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ADE4" w14:textId="7AAE24FE" w:rsidR="0052202E" w:rsidRPr="0052427E" w:rsidRDefault="0052202E" w:rsidP="000605C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52427E">
        <w:rPr>
          <w:color w:val="000000" w:themeColor="text1"/>
          <w:sz w:val="28"/>
          <w:szCs w:val="28"/>
        </w:rPr>
        <w:t>Анна Владимировна</w:t>
      </w:r>
      <w:r w:rsidR="0052427E" w:rsidRPr="0052427E">
        <w:rPr>
          <w:color w:val="000000" w:themeColor="text1"/>
          <w:sz w:val="28"/>
          <w:szCs w:val="28"/>
        </w:rPr>
        <w:t xml:space="preserve"> Толоконникова</w:t>
      </w:r>
    </w:p>
    <w:p w14:paraId="6F2EEBC0" w14:textId="0AE4E7FA" w:rsidR="0052202E" w:rsidRPr="0052427E" w:rsidRDefault="0052202E" w:rsidP="000605C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2427E">
        <w:rPr>
          <w:color w:val="000000" w:themeColor="text1"/>
          <w:sz w:val="28"/>
          <w:szCs w:val="28"/>
          <w:bdr w:val="none" w:sz="0" w:space="0" w:color="auto" w:frame="1"/>
        </w:rPr>
        <w:t>М</w:t>
      </w:r>
      <w:r w:rsidR="0052427E" w:rsidRPr="0052427E">
        <w:rPr>
          <w:color w:val="000000" w:themeColor="text1"/>
          <w:sz w:val="28"/>
          <w:szCs w:val="28"/>
          <w:bdr w:val="none" w:sz="0" w:space="0" w:color="auto" w:frame="1"/>
        </w:rPr>
        <w:t>осковский государственный университет</w:t>
      </w:r>
      <w:r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 им</w:t>
      </w:r>
      <w:r w:rsidR="000605C7">
        <w:rPr>
          <w:color w:val="000000" w:themeColor="text1"/>
          <w:sz w:val="28"/>
          <w:szCs w:val="28"/>
          <w:bdr w:val="none" w:sz="0" w:space="0" w:color="auto" w:frame="1"/>
        </w:rPr>
        <w:t>.</w:t>
      </w:r>
      <w:r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 М.</w:t>
      </w:r>
      <w:r w:rsidR="005C7031"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2427E">
        <w:rPr>
          <w:color w:val="000000" w:themeColor="text1"/>
          <w:sz w:val="28"/>
          <w:szCs w:val="28"/>
          <w:bdr w:val="none" w:sz="0" w:space="0" w:color="auto" w:frame="1"/>
        </w:rPr>
        <w:t>В.</w:t>
      </w:r>
      <w:r w:rsidR="005C7031"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r w:rsidRPr="0052427E">
        <w:rPr>
          <w:color w:val="000000" w:themeColor="text1"/>
          <w:sz w:val="28"/>
          <w:szCs w:val="28"/>
          <w:bdr w:val="none" w:sz="0" w:space="0" w:color="auto" w:frame="1"/>
        </w:rPr>
        <w:t>Ломоносова</w:t>
      </w:r>
    </w:p>
    <w:p w14:paraId="149B49B0" w14:textId="75C5A55D" w:rsidR="0052202E" w:rsidRPr="0052427E" w:rsidRDefault="0052202E" w:rsidP="000605C7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hyperlink r:id="rId5" w:history="1">
        <w:r w:rsidRPr="0052427E">
          <w:rPr>
            <w:color w:val="0000FF"/>
            <w:sz w:val="28"/>
            <w:szCs w:val="28"/>
            <w:u w:val="single"/>
            <w:lang w:val="en-US"/>
          </w:rPr>
          <w:t>a</w:t>
        </w:r>
        <w:r w:rsidRPr="00023868">
          <w:rPr>
            <w:color w:val="0000FF"/>
            <w:sz w:val="28"/>
            <w:szCs w:val="28"/>
            <w:u w:val="single"/>
          </w:rPr>
          <w:t>.</w:t>
        </w:r>
        <w:r w:rsidRPr="0052427E">
          <w:rPr>
            <w:color w:val="0000FF"/>
            <w:sz w:val="28"/>
            <w:szCs w:val="28"/>
            <w:u w:val="single"/>
            <w:lang w:val="en-US"/>
          </w:rPr>
          <w:t>tolokonnikova</w:t>
        </w:r>
        <w:r w:rsidRPr="00023868">
          <w:rPr>
            <w:color w:val="0000FF"/>
            <w:sz w:val="28"/>
            <w:szCs w:val="28"/>
            <w:u w:val="single"/>
          </w:rPr>
          <w:t>@</w:t>
        </w:r>
        <w:r w:rsidRPr="0052427E">
          <w:rPr>
            <w:color w:val="0000FF"/>
            <w:sz w:val="28"/>
            <w:szCs w:val="28"/>
            <w:u w:val="single"/>
            <w:lang w:val="en-US"/>
          </w:rPr>
          <w:t>mail</w:t>
        </w:r>
        <w:r w:rsidRPr="00023868">
          <w:rPr>
            <w:color w:val="0000FF"/>
            <w:sz w:val="28"/>
            <w:szCs w:val="28"/>
            <w:u w:val="single"/>
          </w:rPr>
          <w:t>.</w:t>
        </w:r>
        <w:r w:rsidRPr="0052427E">
          <w:rPr>
            <w:color w:val="0000FF"/>
            <w:sz w:val="28"/>
            <w:szCs w:val="28"/>
            <w:u w:val="single"/>
            <w:lang w:val="en-US"/>
          </w:rPr>
          <w:t>ru</w:t>
        </w:r>
      </w:hyperlink>
    </w:p>
    <w:p w14:paraId="24669E2F" w14:textId="77777777" w:rsidR="00547F45" w:rsidRPr="0052427E" w:rsidRDefault="00547F45" w:rsidP="000605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14:paraId="0FCF423A" w14:textId="77777777" w:rsidR="00BD7179" w:rsidRPr="0052427E" w:rsidRDefault="0052202E" w:rsidP="000605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2427E">
        <w:rPr>
          <w:b/>
          <w:color w:val="000000"/>
          <w:sz w:val="28"/>
          <w:szCs w:val="28"/>
        </w:rPr>
        <w:t>Медиаобразование в</w:t>
      </w:r>
      <w:r w:rsidR="0089065C" w:rsidRPr="0052427E">
        <w:rPr>
          <w:b/>
          <w:color w:val="000000"/>
          <w:sz w:val="28"/>
          <w:szCs w:val="28"/>
        </w:rPr>
        <w:t xml:space="preserve"> средней</w:t>
      </w:r>
      <w:r w:rsidRPr="0052427E">
        <w:rPr>
          <w:b/>
          <w:color w:val="000000"/>
          <w:sz w:val="28"/>
          <w:szCs w:val="28"/>
        </w:rPr>
        <w:t xml:space="preserve"> школ</w:t>
      </w:r>
      <w:r w:rsidR="00211D0F" w:rsidRPr="0052427E">
        <w:rPr>
          <w:b/>
          <w:color w:val="000000"/>
          <w:sz w:val="28"/>
          <w:szCs w:val="28"/>
        </w:rPr>
        <w:t>е:</w:t>
      </w:r>
      <w:r w:rsidR="009B0C12" w:rsidRPr="0052427E">
        <w:rPr>
          <w:b/>
          <w:color w:val="000000"/>
          <w:sz w:val="28"/>
          <w:szCs w:val="28"/>
        </w:rPr>
        <w:t xml:space="preserve"> з</w:t>
      </w:r>
      <w:r w:rsidR="00BD7179" w:rsidRPr="0052427E">
        <w:rPr>
          <w:b/>
          <w:color w:val="000000"/>
          <w:sz w:val="28"/>
          <w:szCs w:val="28"/>
        </w:rPr>
        <w:t>ащита от угроз или новый воспитательный ресурс</w:t>
      </w:r>
      <w:r w:rsidR="009B0C12" w:rsidRPr="0052427E">
        <w:rPr>
          <w:b/>
          <w:color w:val="000000"/>
          <w:sz w:val="28"/>
          <w:szCs w:val="28"/>
        </w:rPr>
        <w:t>?</w:t>
      </w:r>
    </w:p>
    <w:p w14:paraId="500A2AA6" w14:textId="77777777" w:rsidR="0052202E" w:rsidRPr="0052427E" w:rsidRDefault="0052202E" w:rsidP="000605C7">
      <w:pPr>
        <w:spacing w:line="360" w:lineRule="auto"/>
        <w:ind w:firstLine="709"/>
        <w:jc w:val="both"/>
        <w:rPr>
          <w:b/>
          <w:bCs/>
          <w:color w:val="000000" w:themeColor="text1"/>
          <w:sz w:val="28"/>
          <w:szCs w:val="28"/>
          <w:bdr w:val="none" w:sz="0" w:space="0" w:color="auto" w:frame="1"/>
        </w:rPr>
      </w:pPr>
    </w:p>
    <w:p w14:paraId="095D00B2" w14:textId="6FB8E5EF" w:rsidR="0052427E" w:rsidRPr="0052427E" w:rsidRDefault="0052427E" w:rsidP="000605C7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52427E">
        <w:rPr>
          <w:color w:val="000000"/>
          <w:sz w:val="28"/>
          <w:szCs w:val="28"/>
        </w:rPr>
        <w:t>В докладе планируется представить обзор ключевых образовательных инициатив, направленных на повышение медиаграмотности, которые сегодня реализуются в Москве. Особое внимание при этом будет уделено тому, какую роль сегодня играет медиаобразование в вопросе сохранения культурных кодов, трансляции и адаптации традиционных российских ценностей среди молодежи в условиях развития цифровой среды.</w:t>
      </w:r>
    </w:p>
    <w:p w14:paraId="311306EF" w14:textId="77777777" w:rsidR="0052202E" w:rsidRPr="0052427E" w:rsidRDefault="0052202E" w:rsidP="000605C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C178FA">
        <w:rPr>
          <w:color w:val="000000" w:themeColor="text1"/>
          <w:sz w:val="28"/>
          <w:szCs w:val="28"/>
          <w:bdr w:val="none" w:sz="0" w:space="0" w:color="auto" w:frame="1"/>
        </w:rPr>
        <w:t>Ключевые слова:</w:t>
      </w:r>
      <w:r w:rsidRPr="0052427E">
        <w:rPr>
          <w:b/>
          <w:bCs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медиаобразование, </w:t>
      </w:r>
      <w:proofErr w:type="spellStart"/>
      <w:r w:rsidRPr="0052427E">
        <w:rPr>
          <w:color w:val="000000" w:themeColor="text1"/>
          <w:sz w:val="28"/>
          <w:szCs w:val="28"/>
          <w:bdr w:val="none" w:sz="0" w:space="0" w:color="auto" w:frame="1"/>
        </w:rPr>
        <w:t>медиапотребление</w:t>
      </w:r>
      <w:proofErr w:type="spellEnd"/>
      <w:r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, цифровая молодежь, </w:t>
      </w:r>
      <w:proofErr w:type="spellStart"/>
      <w:r w:rsidRPr="0052427E">
        <w:rPr>
          <w:color w:val="000000" w:themeColor="text1"/>
          <w:sz w:val="28"/>
          <w:szCs w:val="28"/>
          <w:bdr w:val="none" w:sz="0" w:space="0" w:color="auto" w:frame="1"/>
        </w:rPr>
        <w:t>медиапотребление</w:t>
      </w:r>
      <w:proofErr w:type="spellEnd"/>
      <w:r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 молодежи</w:t>
      </w:r>
      <w:r w:rsidR="00976608" w:rsidRPr="0052427E">
        <w:rPr>
          <w:color w:val="000000" w:themeColor="text1"/>
          <w:sz w:val="28"/>
          <w:szCs w:val="28"/>
          <w:bdr w:val="none" w:sz="0" w:space="0" w:color="auto" w:frame="1"/>
        </w:rPr>
        <w:t>, культурны</w:t>
      </w:r>
      <w:r w:rsidR="0008625A" w:rsidRPr="0052427E">
        <w:rPr>
          <w:color w:val="000000" w:themeColor="text1"/>
          <w:sz w:val="28"/>
          <w:szCs w:val="28"/>
          <w:bdr w:val="none" w:sz="0" w:space="0" w:color="auto" w:frame="1"/>
        </w:rPr>
        <w:t>й</w:t>
      </w:r>
      <w:r w:rsidR="00976608" w:rsidRPr="0052427E">
        <w:rPr>
          <w:color w:val="000000" w:themeColor="text1"/>
          <w:sz w:val="28"/>
          <w:szCs w:val="28"/>
          <w:bdr w:val="none" w:sz="0" w:space="0" w:color="auto" w:frame="1"/>
        </w:rPr>
        <w:t xml:space="preserve"> код</w:t>
      </w:r>
      <w:r w:rsidRPr="0052427E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14:paraId="27D8D295" w14:textId="77777777" w:rsidR="0052202E" w:rsidRPr="0052427E" w:rsidRDefault="0052202E" w:rsidP="000605C7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</w:p>
    <w:p w14:paraId="44136F47" w14:textId="4C36D668" w:rsidR="0052202E" w:rsidRPr="000605C7" w:rsidRDefault="0052202E" w:rsidP="000605C7">
      <w:pPr>
        <w:spacing w:line="360" w:lineRule="auto"/>
        <w:ind w:firstLine="709"/>
        <w:jc w:val="both"/>
        <w:rPr>
          <w:sz w:val="28"/>
          <w:szCs w:val="28"/>
        </w:rPr>
      </w:pPr>
      <w:r w:rsidRPr="000605C7">
        <w:rPr>
          <w:sz w:val="28"/>
          <w:szCs w:val="28"/>
        </w:rPr>
        <w:t xml:space="preserve">Практика </w:t>
      </w:r>
      <w:proofErr w:type="spellStart"/>
      <w:r w:rsidRPr="000605C7">
        <w:rPr>
          <w:sz w:val="28"/>
          <w:szCs w:val="28"/>
        </w:rPr>
        <w:t>медиапотребления</w:t>
      </w:r>
      <w:proofErr w:type="spellEnd"/>
      <w:r w:rsidRPr="000605C7">
        <w:rPr>
          <w:sz w:val="28"/>
          <w:szCs w:val="28"/>
        </w:rPr>
        <w:t xml:space="preserve"> сегодня прочно интегрирована в жизнь российских детей и подростков. Исследование факультета журналистики МГУ имени Ломоносова, проведенное еще в 2020</w:t>
      </w:r>
      <w:r w:rsidR="000605C7">
        <w:rPr>
          <w:sz w:val="28"/>
          <w:szCs w:val="28"/>
        </w:rPr>
        <w:t> </w:t>
      </w:r>
      <w:r w:rsidRPr="000605C7">
        <w:rPr>
          <w:sz w:val="28"/>
          <w:szCs w:val="28"/>
        </w:rPr>
        <w:t>г</w:t>
      </w:r>
      <w:r w:rsidR="000605C7">
        <w:rPr>
          <w:sz w:val="28"/>
          <w:szCs w:val="28"/>
        </w:rPr>
        <w:t>.</w:t>
      </w:r>
      <w:r w:rsidRPr="000605C7">
        <w:rPr>
          <w:sz w:val="28"/>
          <w:szCs w:val="28"/>
        </w:rPr>
        <w:t xml:space="preserve">, показало, что наибольший интерес российские «зумеры» проявляют к социальным сетям и мессенджерам: их используют 99,9% подростков. При этом основным фактором, побуждающим молодых людей к ним обращаться, является общение, и лишь </w:t>
      </w:r>
      <w:r w:rsidR="00547F45" w:rsidRPr="000605C7">
        <w:rPr>
          <w:sz w:val="28"/>
          <w:szCs w:val="28"/>
        </w:rPr>
        <w:t xml:space="preserve">затем </w:t>
      </w:r>
      <w:r w:rsidRPr="000605C7">
        <w:rPr>
          <w:sz w:val="28"/>
          <w:szCs w:val="28"/>
        </w:rPr>
        <w:t xml:space="preserve">стоит потребность в новой информации. </w:t>
      </w:r>
    </w:p>
    <w:p w14:paraId="38A0C5C5" w14:textId="77777777" w:rsidR="0052202E" w:rsidRPr="0052427E" w:rsidRDefault="0052202E" w:rsidP="00060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27E">
        <w:rPr>
          <w:color w:val="000000"/>
          <w:sz w:val="28"/>
          <w:szCs w:val="28"/>
        </w:rPr>
        <w:t xml:space="preserve">Современные медиаресурсы, в целом, дают массу возможностей для реализации психологических и социальных запросов детей среднего и старшего школьного возраста. Это и является одной из главных причин того, почему школьники, особенно в старших классах, проводят с медиа почти все свободное время. </w:t>
      </w:r>
    </w:p>
    <w:p w14:paraId="0ACFDB47" w14:textId="70E035AD" w:rsidR="0052202E" w:rsidRPr="0052427E" w:rsidRDefault="0052202E" w:rsidP="00060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27E">
        <w:rPr>
          <w:color w:val="000000"/>
          <w:sz w:val="28"/>
          <w:szCs w:val="28"/>
        </w:rPr>
        <w:t xml:space="preserve">Вместе с тем цифровая среда не является столь безопасной, какой часто кажется «цифровым аборигенам». Здесь школьник может столкнуться с </w:t>
      </w:r>
      <w:r w:rsidRPr="0052427E">
        <w:rPr>
          <w:color w:val="000000"/>
          <w:sz w:val="28"/>
          <w:szCs w:val="28"/>
        </w:rPr>
        <w:lastRenderedPageBreak/>
        <w:t xml:space="preserve">такими негативными и опасными явлениями, как мошенничество, обман, манипуляции, шокирующий контент, травля и пр. И если в современных реалиях мы не можем оградить подрастающее поколение от интернет-среды (поскольку виртуальная реальность для подростка порой ближе и понятнее окружающей действительности, а медиа, освещая социальные процессы, деятельность институтов и субъектов во всем их многообразии, создают информационный аналог общества), то учить детей правилам игры в цифровой среде кажется важной задачей. </w:t>
      </w:r>
    </w:p>
    <w:p w14:paraId="631BFBEC" w14:textId="3709BDCD" w:rsidR="0052202E" w:rsidRPr="0052427E" w:rsidRDefault="0052202E" w:rsidP="00060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27E">
        <w:rPr>
          <w:color w:val="000000"/>
          <w:sz w:val="28"/>
          <w:szCs w:val="28"/>
        </w:rPr>
        <w:t>Несмотря на то, что впервые о медиаобразовании отечественное научное сообщество заговорило еще 1968</w:t>
      </w:r>
      <w:r w:rsidR="000605C7">
        <w:rPr>
          <w:color w:val="000000"/>
          <w:sz w:val="28"/>
          <w:szCs w:val="28"/>
        </w:rPr>
        <w:t> </w:t>
      </w:r>
      <w:r w:rsidRPr="0052427E">
        <w:rPr>
          <w:color w:val="000000"/>
          <w:sz w:val="28"/>
          <w:szCs w:val="28"/>
        </w:rPr>
        <w:t>г</w:t>
      </w:r>
      <w:r w:rsidR="000605C7">
        <w:rPr>
          <w:color w:val="000000"/>
          <w:sz w:val="28"/>
          <w:szCs w:val="28"/>
        </w:rPr>
        <w:t>.</w:t>
      </w:r>
      <w:r w:rsidRPr="0052427E">
        <w:rPr>
          <w:color w:val="000000"/>
          <w:sz w:val="28"/>
          <w:szCs w:val="28"/>
        </w:rPr>
        <w:t xml:space="preserve"> (когда и появился данный термин), эта дисциплина долгое время находилась на этапе становления. Однако в последние годы медиаобразование стало активно развиваться во многом благодаря инициативам, исходящим от школ, и открытию в них профильных классов для учеников, проявляющим интерес к работе в медиасфере.</w:t>
      </w:r>
    </w:p>
    <w:p w14:paraId="439C715D" w14:textId="1DEA36C8" w:rsidR="0052202E" w:rsidRPr="0052427E" w:rsidRDefault="0052202E" w:rsidP="00060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27E">
        <w:rPr>
          <w:color w:val="000000"/>
          <w:sz w:val="28"/>
          <w:szCs w:val="28"/>
        </w:rPr>
        <w:t xml:space="preserve">В докладе планируется представить обзор ключевых образовательных инициатив, </w:t>
      </w:r>
      <w:r w:rsidRPr="0052427E">
        <w:rPr>
          <w:color w:val="000000" w:themeColor="text1"/>
          <w:sz w:val="28"/>
          <w:szCs w:val="28"/>
        </w:rPr>
        <w:t xml:space="preserve">направленных на повышение медиаграмотности, которые сегодня реализуются в Москве. Особое внимание при этом будет уделено развитию проекта </w:t>
      </w:r>
      <w:r w:rsidRPr="0052427E">
        <w:rPr>
          <w:color w:val="000000"/>
          <w:sz w:val="28"/>
          <w:szCs w:val="28"/>
        </w:rPr>
        <w:t>«Медиакласс в московской школе», который был запущен в 2020</w:t>
      </w:r>
      <w:r w:rsidR="000605C7">
        <w:rPr>
          <w:color w:val="000000"/>
          <w:sz w:val="28"/>
          <w:szCs w:val="28"/>
        </w:rPr>
        <w:t> </w:t>
      </w:r>
      <w:r w:rsidRPr="0052427E">
        <w:rPr>
          <w:color w:val="000000"/>
          <w:sz w:val="28"/>
          <w:szCs w:val="28"/>
        </w:rPr>
        <w:t>г</w:t>
      </w:r>
      <w:r w:rsidR="000605C7">
        <w:rPr>
          <w:color w:val="000000"/>
          <w:sz w:val="28"/>
          <w:szCs w:val="28"/>
        </w:rPr>
        <w:t>.</w:t>
      </w:r>
      <w:r w:rsidRPr="0052427E">
        <w:rPr>
          <w:color w:val="000000"/>
          <w:sz w:val="28"/>
          <w:szCs w:val="28"/>
        </w:rPr>
        <w:t xml:space="preserve"> столичным Департаментом образования и науки. Сегодня </w:t>
      </w:r>
      <w:r w:rsidR="000605C7" w:rsidRPr="0052427E">
        <w:rPr>
          <w:color w:val="000000"/>
          <w:sz w:val="28"/>
          <w:szCs w:val="28"/>
        </w:rPr>
        <w:t>участниками проекта</w:t>
      </w:r>
      <w:r w:rsidR="000605C7" w:rsidRPr="0052427E">
        <w:rPr>
          <w:color w:val="000000"/>
          <w:sz w:val="28"/>
          <w:szCs w:val="28"/>
        </w:rPr>
        <w:t xml:space="preserve"> </w:t>
      </w:r>
      <w:r w:rsidR="000605C7" w:rsidRPr="0052427E">
        <w:rPr>
          <w:color w:val="000000"/>
          <w:sz w:val="28"/>
          <w:szCs w:val="28"/>
        </w:rPr>
        <w:t>являются</w:t>
      </w:r>
      <w:r w:rsidR="000605C7" w:rsidRPr="0052427E">
        <w:rPr>
          <w:color w:val="000000"/>
          <w:sz w:val="28"/>
          <w:szCs w:val="28"/>
        </w:rPr>
        <w:t xml:space="preserve"> </w:t>
      </w:r>
      <w:r w:rsidRPr="0052427E">
        <w:rPr>
          <w:color w:val="000000"/>
          <w:sz w:val="28"/>
          <w:szCs w:val="28"/>
        </w:rPr>
        <w:t xml:space="preserve">157 школ. </w:t>
      </w:r>
    </w:p>
    <w:p w14:paraId="63B5D473" w14:textId="77777777" w:rsidR="00A80261" w:rsidRPr="0052427E" w:rsidRDefault="0052202E" w:rsidP="00060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2427E">
        <w:rPr>
          <w:color w:val="000000"/>
          <w:sz w:val="28"/>
          <w:szCs w:val="28"/>
        </w:rPr>
        <w:t xml:space="preserve">Анализ образовательных курсов проекта показал, что в его задачи входит не только формирование у школьников базовых представлений о деятельности журналиста, но и развитие у них навыков создания учебных медиапроектов с целью повысить общий уровень медиаграмотности учащихся и развить </w:t>
      </w:r>
      <w:r w:rsidR="009B505C" w:rsidRPr="0052427E">
        <w:rPr>
          <w:color w:val="000000"/>
          <w:sz w:val="28"/>
          <w:szCs w:val="28"/>
        </w:rPr>
        <w:t>в</w:t>
      </w:r>
      <w:r w:rsidR="00547F45" w:rsidRPr="0052427E">
        <w:rPr>
          <w:color w:val="000000"/>
          <w:sz w:val="28"/>
          <w:szCs w:val="28"/>
        </w:rPr>
        <w:t xml:space="preserve"> них </w:t>
      </w:r>
      <w:r w:rsidRPr="0052427E">
        <w:rPr>
          <w:color w:val="000000"/>
          <w:sz w:val="28"/>
          <w:szCs w:val="28"/>
        </w:rPr>
        <w:t>умение ориентироваться в современном медиапространстве.</w:t>
      </w:r>
      <w:r w:rsidR="00D526B2" w:rsidRPr="0052427E">
        <w:rPr>
          <w:color w:val="000000"/>
          <w:sz w:val="28"/>
          <w:szCs w:val="28"/>
        </w:rPr>
        <w:t xml:space="preserve"> </w:t>
      </w:r>
    </w:p>
    <w:p w14:paraId="51A42D8C" w14:textId="77777777" w:rsidR="00315614" w:rsidRPr="0052427E" w:rsidRDefault="00315614" w:rsidP="000605C7">
      <w:pPr>
        <w:spacing w:line="360" w:lineRule="auto"/>
        <w:ind w:firstLine="709"/>
        <w:jc w:val="both"/>
        <w:rPr>
          <w:rFonts w:ascii="Segoe UI" w:hAnsi="Segoe UI" w:cs="Segoe UI"/>
          <w:color w:val="404040"/>
          <w:sz w:val="28"/>
          <w:szCs w:val="28"/>
        </w:rPr>
      </w:pPr>
      <w:r w:rsidRPr="0052427E">
        <w:rPr>
          <w:color w:val="000000"/>
          <w:sz w:val="28"/>
          <w:szCs w:val="28"/>
        </w:rPr>
        <w:t>Обучая критически анализировать и создавать контент, интегрированн</w:t>
      </w:r>
      <w:r w:rsidR="00516F05" w:rsidRPr="0052427E">
        <w:rPr>
          <w:color w:val="000000"/>
          <w:sz w:val="28"/>
          <w:szCs w:val="28"/>
        </w:rPr>
        <w:t>ые</w:t>
      </w:r>
      <w:r w:rsidRPr="0052427E">
        <w:rPr>
          <w:color w:val="000000"/>
          <w:sz w:val="28"/>
          <w:szCs w:val="28"/>
        </w:rPr>
        <w:t xml:space="preserve"> в школьную программу курсы по медиаобразованию во многом работают на задачи, связанные с воспитательной работой, с сохранением культурных кодов России, их передачу из поколения в поколение, интерпретацию и адаптацию в условиях цифровой эпохи. В своих </w:t>
      </w:r>
      <w:r w:rsidRPr="0052427E">
        <w:rPr>
          <w:color w:val="000000"/>
          <w:sz w:val="28"/>
          <w:szCs w:val="28"/>
        </w:rPr>
        <w:lastRenderedPageBreak/>
        <w:t xml:space="preserve">медиапроектах, которые создаются под руководством учителей и преподавателей вузов, молодые люди учатся фиксировать и транслировать традиционные ценности в новых и привычных для них медиаформатах (через посты в социальных медиа, видеоблоги, мемы), делая их понятными и актуальными. Таким примером может служить создание медиапроектов по произведениям классической литературы. Подобные </w:t>
      </w:r>
      <w:r w:rsidR="00C32975" w:rsidRPr="0052427E">
        <w:rPr>
          <w:color w:val="000000"/>
          <w:sz w:val="28"/>
          <w:szCs w:val="28"/>
        </w:rPr>
        <w:t>работы</w:t>
      </w:r>
      <w:r w:rsidRPr="0052427E">
        <w:rPr>
          <w:color w:val="000000"/>
          <w:sz w:val="28"/>
          <w:szCs w:val="28"/>
        </w:rPr>
        <w:t xml:space="preserve">, с одной стороны, вызывают у школьников большой интерес, с другой – развивают </w:t>
      </w:r>
      <w:r w:rsidR="00516F05" w:rsidRPr="0052427E">
        <w:rPr>
          <w:color w:val="000000"/>
          <w:sz w:val="28"/>
          <w:szCs w:val="28"/>
        </w:rPr>
        <w:t>у</w:t>
      </w:r>
      <w:r w:rsidRPr="0052427E">
        <w:rPr>
          <w:color w:val="000000"/>
          <w:sz w:val="28"/>
          <w:szCs w:val="28"/>
        </w:rPr>
        <w:t xml:space="preserve"> них навыки деконструкции </w:t>
      </w:r>
      <w:proofErr w:type="spellStart"/>
      <w:r w:rsidRPr="0052427E">
        <w:rPr>
          <w:color w:val="000000"/>
          <w:sz w:val="28"/>
          <w:szCs w:val="28"/>
        </w:rPr>
        <w:t>медиатекстов</w:t>
      </w:r>
      <w:proofErr w:type="spellEnd"/>
      <w:r w:rsidRPr="0052427E">
        <w:rPr>
          <w:color w:val="000000"/>
          <w:sz w:val="28"/>
          <w:szCs w:val="28"/>
        </w:rPr>
        <w:t>, что входит в одну из ключевых задач медиаобразования, помога</w:t>
      </w:r>
      <w:r w:rsidR="00516F05" w:rsidRPr="0052427E">
        <w:rPr>
          <w:color w:val="000000"/>
          <w:sz w:val="28"/>
          <w:szCs w:val="28"/>
        </w:rPr>
        <w:t>ют</w:t>
      </w:r>
      <w:r w:rsidRPr="0052427E">
        <w:rPr>
          <w:color w:val="000000"/>
          <w:sz w:val="28"/>
          <w:szCs w:val="28"/>
        </w:rPr>
        <w:t xml:space="preserve"> им выявлять и сохранять глубинные смыслы культурных символов.</w:t>
      </w:r>
    </w:p>
    <w:p w14:paraId="227431AC" w14:textId="77777777" w:rsidR="0052202E" w:rsidRPr="0052427E" w:rsidRDefault="0052202E" w:rsidP="000605C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14:paraId="5EA256D8" w14:textId="77777777" w:rsidR="0052202E" w:rsidRPr="0052427E" w:rsidRDefault="0052202E" w:rsidP="000605C7">
      <w:pPr>
        <w:spacing w:line="360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52427E">
        <w:rPr>
          <w:color w:val="000000" w:themeColor="text1"/>
          <w:sz w:val="28"/>
          <w:szCs w:val="28"/>
          <w:bdr w:val="none" w:sz="0" w:space="0" w:color="auto" w:frame="1"/>
        </w:rPr>
        <w:t>Литература</w:t>
      </w:r>
    </w:p>
    <w:p w14:paraId="14EA81A0" w14:textId="438A4437" w:rsidR="0052202E" w:rsidRPr="0052427E" w:rsidRDefault="0052202E" w:rsidP="000605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Вартанова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Е.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Л. К вопросу о последствиях цифровой трансформации медиасреды // </w:t>
      </w:r>
      <w:proofErr w:type="spellStart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Меди@льманах</w:t>
      </w:r>
      <w:proofErr w:type="spellEnd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2022.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№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2(109). С. 8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–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14.</w:t>
      </w:r>
    </w:p>
    <w:p w14:paraId="037B92D9" w14:textId="7087D34E" w:rsidR="0052202E" w:rsidRPr="0052427E" w:rsidRDefault="0052202E" w:rsidP="000605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Медиа в образовательной среде: коммуникации и безопасность детей / под ред. Е.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Вартановой. М., 2018.</w:t>
      </w:r>
    </w:p>
    <w:p w14:paraId="36BD3964" w14:textId="44F4FFE1" w:rsidR="0052202E" w:rsidRPr="0052427E" w:rsidRDefault="0052202E" w:rsidP="000605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Медиаобразование в школе: сборник программ преподавания дисциплин / под ред. Е.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Вартановой, О.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Смирновой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М., 2010.</w:t>
      </w:r>
    </w:p>
    <w:p w14:paraId="144F91C4" w14:textId="3CC53C25" w:rsidR="0052202E" w:rsidRPr="0052427E" w:rsidRDefault="0052202E" w:rsidP="000605C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</w:pPr>
      <w:proofErr w:type="spellStart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Медиапотребление</w:t>
      </w:r>
      <w:proofErr w:type="spellEnd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«</w:t>
      </w:r>
      <w:proofErr w:type="spellStart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цифровои</w:t>
      </w:r>
      <w:proofErr w:type="spellEnd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̆ молодежи» в России / под ред. Д.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В.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proofErr w:type="spellStart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Дунаса</w:t>
      </w:r>
      <w:proofErr w:type="spellEnd"/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. </w:t>
      </w:r>
      <w:r w:rsid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М.</w:t>
      </w:r>
      <w:r w:rsidRPr="0052427E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, 2021.</w:t>
      </w:r>
    </w:p>
    <w:p w14:paraId="1650F704" w14:textId="43618A56" w:rsidR="0052202E" w:rsidRPr="000605C7" w:rsidRDefault="0052202E" w:rsidP="004C7144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Отечественная теория медиа: основные понятия. Словарь / под ред. Е.</w:t>
      </w:r>
      <w:r w:rsidR="000605C7"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Л.</w:t>
      </w:r>
      <w:r w:rsidR="000605C7"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 </w:t>
      </w:r>
      <w:r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Вартановой. М.</w:t>
      </w:r>
      <w:r w:rsidR="000605C7"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</w:t>
      </w:r>
      <w:r w:rsidRPr="000605C7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2019. </w:t>
      </w:r>
    </w:p>
    <w:sectPr w:rsidR="0052202E" w:rsidRPr="000605C7" w:rsidSect="0022292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FD3BCA"/>
    <w:multiLevelType w:val="hybridMultilevel"/>
    <w:tmpl w:val="36D61D2C"/>
    <w:lvl w:ilvl="0" w:tplc="1B1C4C26">
      <w:start w:val="1"/>
      <w:numFmt w:val="decimal"/>
      <w:suff w:val="space"/>
      <w:lvlText w:val="%1."/>
      <w:lvlJc w:val="left"/>
      <w:pPr>
        <w:ind w:left="-1056" w:hanging="360"/>
      </w:pPr>
      <w:rPr>
        <w:rFonts w:hint="default"/>
        <w:color w:val="313131"/>
      </w:rPr>
    </w:lvl>
    <w:lvl w:ilvl="1" w:tplc="040C0019" w:tentative="1">
      <w:start w:val="1"/>
      <w:numFmt w:val="lowerLetter"/>
      <w:lvlText w:val="%2."/>
      <w:lvlJc w:val="left"/>
      <w:pPr>
        <w:ind w:left="-336" w:hanging="360"/>
      </w:pPr>
    </w:lvl>
    <w:lvl w:ilvl="2" w:tplc="040C001B" w:tentative="1">
      <w:start w:val="1"/>
      <w:numFmt w:val="lowerRoman"/>
      <w:lvlText w:val="%3."/>
      <w:lvlJc w:val="right"/>
      <w:pPr>
        <w:ind w:left="384" w:hanging="180"/>
      </w:pPr>
    </w:lvl>
    <w:lvl w:ilvl="3" w:tplc="040C000F" w:tentative="1">
      <w:start w:val="1"/>
      <w:numFmt w:val="decimal"/>
      <w:lvlText w:val="%4."/>
      <w:lvlJc w:val="left"/>
      <w:pPr>
        <w:ind w:left="1104" w:hanging="360"/>
      </w:pPr>
    </w:lvl>
    <w:lvl w:ilvl="4" w:tplc="040C0019" w:tentative="1">
      <w:start w:val="1"/>
      <w:numFmt w:val="lowerLetter"/>
      <w:lvlText w:val="%5."/>
      <w:lvlJc w:val="left"/>
      <w:pPr>
        <w:ind w:left="1824" w:hanging="360"/>
      </w:pPr>
    </w:lvl>
    <w:lvl w:ilvl="5" w:tplc="040C001B" w:tentative="1">
      <w:start w:val="1"/>
      <w:numFmt w:val="lowerRoman"/>
      <w:lvlText w:val="%6."/>
      <w:lvlJc w:val="right"/>
      <w:pPr>
        <w:ind w:left="2544" w:hanging="180"/>
      </w:pPr>
    </w:lvl>
    <w:lvl w:ilvl="6" w:tplc="040C000F" w:tentative="1">
      <w:start w:val="1"/>
      <w:numFmt w:val="decimal"/>
      <w:lvlText w:val="%7."/>
      <w:lvlJc w:val="left"/>
      <w:pPr>
        <w:ind w:left="3264" w:hanging="360"/>
      </w:pPr>
    </w:lvl>
    <w:lvl w:ilvl="7" w:tplc="040C0019" w:tentative="1">
      <w:start w:val="1"/>
      <w:numFmt w:val="lowerLetter"/>
      <w:lvlText w:val="%8."/>
      <w:lvlJc w:val="left"/>
      <w:pPr>
        <w:ind w:left="3984" w:hanging="360"/>
      </w:pPr>
    </w:lvl>
    <w:lvl w:ilvl="8" w:tplc="040C001B" w:tentative="1">
      <w:start w:val="1"/>
      <w:numFmt w:val="lowerRoman"/>
      <w:lvlText w:val="%9."/>
      <w:lvlJc w:val="right"/>
      <w:pPr>
        <w:ind w:left="4704" w:hanging="180"/>
      </w:pPr>
    </w:lvl>
  </w:abstractNum>
  <w:abstractNum w:abstractNumId="1" w15:restartNumberingAfterBreak="0">
    <w:nsid w:val="70F2478A"/>
    <w:multiLevelType w:val="hybridMultilevel"/>
    <w:tmpl w:val="5D38B6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614062">
    <w:abstractNumId w:val="0"/>
  </w:num>
  <w:num w:numId="2" w16cid:durableId="1878085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02E"/>
    <w:rsid w:val="00023868"/>
    <w:rsid w:val="000605C7"/>
    <w:rsid w:val="00080D3A"/>
    <w:rsid w:val="0008625A"/>
    <w:rsid w:val="00093D80"/>
    <w:rsid w:val="000A3BA4"/>
    <w:rsid w:val="001173B8"/>
    <w:rsid w:val="001207EA"/>
    <w:rsid w:val="0014183C"/>
    <w:rsid w:val="00167AC9"/>
    <w:rsid w:val="001805DF"/>
    <w:rsid w:val="00211D0F"/>
    <w:rsid w:val="00222927"/>
    <w:rsid w:val="0024404D"/>
    <w:rsid w:val="002E6AE1"/>
    <w:rsid w:val="00315614"/>
    <w:rsid w:val="003736C7"/>
    <w:rsid w:val="00410F7C"/>
    <w:rsid w:val="0048225B"/>
    <w:rsid w:val="004E3632"/>
    <w:rsid w:val="00516F05"/>
    <w:rsid w:val="0052202E"/>
    <w:rsid w:val="0052427E"/>
    <w:rsid w:val="00547F45"/>
    <w:rsid w:val="005726E1"/>
    <w:rsid w:val="005A073B"/>
    <w:rsid w:val="005B31A3"/>
    <w:rsid w:val="005C7031"/>
    <w:rsid w:val="005D4E87"/>
    <w:rsid w:val="0064780B"/>
    <w:rsid w:val="006807F8"/>
    <w:rsid w:val="006D5F3F"/>
    <w:rsid w:val="00713A6D"/>
    <w:rsid w:val="00745DBC"/>
    <w:rsid w:val="007E1FD8"/>
    <w:rsid w:val="0083262F"/>
    <w:rsid w:val="00835C59"/>
    <w:rsid w:val="0089065C"/>
    <w:rsid w:val="00905A1A"/>
    <w:rsid w:val="00976608"/>
    <w:rsid w:val="009B0C12"/>
    <w:rsid w:val="009B505C"/>
    <w:rsid w:val="009C57CE"/>
    <w:rsid w:val="00A03E92"/>
    <w:rsid w:val="00A14D20"/>
    <w:rsid w:val="00A55ED3"/>
    <w:rsid w:val="00A80261"/>
    <w:rsid w:val="00B3157E"/>
    <w:rsid w:val="00B53640"/>
    <w:rsid w:val="00BD7179"/>
    <w:rsid w:val="00C178FA"/>
    <w:rsid w:val="00C32975"/>
    <w:rsid w:val="00C87106"/>
    <w:rsid w:val="00C95037"/>
    <w:rsid w:val="00CC1A88"/>
    <w:rsid w:val="00CC4706"/>
    <w:rsid w:val="00D46867"/>
    <w:rsid w:val="00D526B2"/>
    <w:rsid w:val="00DB1E17"/>
    <w:rsid w:val="00E15815"/>
    <w:rsid w:val="00E93B27"/>
    <w:rsid w:val="00F513A6"/>
    <w:rsid w:val="00F768F8"/>
    <w:rsid w:val="00F96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945F94"/>
  <w15:chartTrackingRefBased/>
  <w15:docId w15:val="{5BB4FCED-4D8F-9849-B3DA-355720F3D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202E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02E"/>
    <w:pPr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fr-FR"/>
    </w:rPr>
  </w:style>
  <w:style w:type="character" w:styleId="a4">
    <w:name w:val="Strong"/>
    <w:basedOn w:val="a0"/>
    <w:uiPriority w:val="22"/>
    <w:qFormat/>
    <w:rsid w:val="002E6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31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47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8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.tolokonnikova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Толоконникова</dc:creator>
  <cp:keywords/>
  <dc:description/>
  <cp:lastModifiedBy>Александр</cp:lastModifiedBy>
  <cp:revision>5</cp:revision>
  <dcterms:created xsi:type="dcterms:W3CDTF">2025-03-31T08:56:00Z</dcterms:created>
  <dcterms:modified xsi:type="dcterms:W3CDTF">2025-04-21T22:46:00Z</dcterms:modified>
</cp:coreProperties>
</file>