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62868" w14:textId="39BF2CCB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Алексей Александрович </w:t>
      </w:r>
      <w:proofErr w:type="spellStart"/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>Бешкарев</w:t>
      </w:r>
      <w:proofErr w:type="spellEnd"/>
    </w:p>
    <w:p w14:paraId="3230C5E0" w14:textId="4F1E63FF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>Сыктывкарский государственный университет им. Питирима Сорокина</w:t>
      </w:r>
    </w:p>
    <w:p w14:paraId="76A2EC22" w14:textId="7CE40ECA" w:rsidR="00890CC1" w:rsidRPr="00812BBE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12BBE">
          <w:rPr>
            <w:rStyle w:val="ac"/>
            <w:rFonts w:ascii="Times New Roman" w:hAnsi="Times New Roman" w:cs="Times New Roman"/>
            <w:sz w:val="28"/>
            <w:szCs w:val="28"/>
          </w:rPr>
          <w:t>beshi@mail.ru</w:t>
        </w:r>
      </w:hyperlink>
    </w:p>
    <w:p w14:paraId="78A7FEC3" w14:textId="77777777" w:rsidR="00890CC1" w:rsidRPr="00812BBE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7FC18" w14:textId="2C03992B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0720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Презентация медийных образов Сыктывкара и Воркуты в региональных сетевых СМИ: сравнительный аспект</w:t>
      </w:r>
    </w:p>
    <w:p w14:paraId="31F27976" w14:textId="77777777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C9330D" w14:textId="78EB51CA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статьи является рассмотрение </w:t>
      </w:r>
      <w:proofErr w:type="spellStart"/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медиаообразов</w:t>
      </w:r>
      <w:proofErr w:type="spellEnd"/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столицы Республики Коми города Сыктывкара и одного из наименее благополучных крупных населенных пунктов республики – города Воркуты – в региональном медиапространстве. Определено, что в республиканских СМИ складывается в целом положительный образ столицы Коми и неоднозначный образ Воркуты.</w:t>
      </w:r>
    </w:p>
    <w:p w14:paraId="1D351089" w14:textId="7E7C0149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202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медиаобраз, Сыктывкар, Воркута, региональные СМИ.</w:t>
      </w:r>
    </w:p>
    <w:p w14:paraId="193BBEE9" w14:textId="77777777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7230725" w14:textId="0C4192D1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>В последние годы ученые часто обращаются к проблемам репрезентации образа города в медиасфере. На сегодня в научной литературе существует множество определений понятия «медиаобраз». Его трактуют как «особый образ реальности, предъявляемый массовой аудитории медиаиндустрией» [2:</w:t>
      </w:r>
      <w:r w:rsidR="00E07202" w:rsidRPr="00E07202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124]. По мнению О.</w:t>
      </w:r>
      <w:r w:rsidR="00E07202" w:rsidRPr="00E07202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Ф.</w:t>
      </w:r>
      <w:r w:rsidR="00E07202" w:rsidRPr="00E07202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Русаковой, «медиаобразы способны активно управлять общественным сознанием, поскольку их визуально-эмоциональный характер создает эффект подлинной реальности», кроме того, восприятие медиаобразов не требует от аудитории особого напряжения ума [3:</w:t>
      </w:r>
      <w:r w:rsidR="00E07202" w:rsidRPr="00E07202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35].</w:t>
      </w:r>
    </w:p>
    <w:p w14:paraId="55D5E557" w14:textId="7F6862B9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>Материалом настоящего исследования послужили самые популярные официальные СМИ Республики Коми: информагентства БНК и «Комиинформ», сайты «</w:t>
      </w:r>
      <w:proofErr w:type="spellStart"/>
      <w:r w:rsidRPr="00E07202">
        <w:rPr>
          <w:rFonts w:ascii="Times New Roman" w:hAnsi="Times New Roman" w:cs="Times New Roman"/>
          <w:sz w:val="28"/>
          <w:szCs w:val="28"/>
        </w:rPr>
        <w:t>КомиОнлайн</w:t>
      </w:r>
      <w:proofErr w:type="spellEnd"/>
      <w:r w:rsidRPr="00E07202">
        <w:rPr>
          <w:rFonts w:ascii="Times New Roman" w:hAnsi="Times New Roman" w:cs="Times New Roman"/>
          <w:sz w:val="28"/>
          <w:szCs w:val="28"/>
        </w:rPr>
        <w:t>», газет «Республика» и «</w:t>
      </w:r>
      <w:proofErr w:type="spellStart"/>
      <w:r w:rsidRPr="00E07202">
        <w:rPr>
          <w:rFonts w:ascii="Times New Roman" w:hAnsi="Times New Roman" w:cs="Times New Roman"/>
          <w:sz w:val="28"/>
          <w:szCs w:val="28"/>
        </w:rPr>
        <w:t>Pr</w:t>
      </w:r>
      <w:r w:rsidR="001258C8" w:rsidRPr="00E07202">
        <w:rPr>
          <w:rFonts w:ascii="Times New Roman" w:hAnsi="Times New Roman" w:cs="Times New Roman"/>
          <w:sz w:val="28"/>
          <w:szCs w:val="28"/>
        </w:rPr>
        <w:t>oГород</w:t>
      </w:r>
      <w:proofErr w:type="spellEnd"/>
      <w:r w:rsidR="001258C8" w:rsidRPr="00E07202">
        <w:rPr>
          <w:rFonts w:ascii="Times New Roman" w:hAnsi="Times New Roman" w:cs="Times New Roman"/>
          <w:sz w:val="28"/>
          <w:szCs w:val="28"/>
        </w:rPr>
        <w:t xml:space="preserve"> Сыктывкар» за последние пять</w:t>
      </w:r>
      <w:r w:rsidRPr="00E07202">
        <w:rPr>
          <w:rFonts w:ascii="Times New Roman" w:hAnsi="Times New Roman" w:cs="Times New Roman"/>
          <w:sz w:val="28"/>
          <w:szCs w:val="28"/>
        </w:rPr>
        <w:t xml:space="preserve"> лет. В настоящее исследовании не включены </w:t>
      </w:r>
      <w:r w:rsidRPr="00E07202">
        <w:rPr>
          <w:rFonts w:ascii="Times New Roman" w:hAnsi="Times New Roman" w:cs="Times New Roman"/>
          <w:sz w:val="28"/>
          <w:szCs w:val="28"/>
        </w:rPr>
        <w:lastRenderedPageBreak/>
        <w:t>популярные гражданские медиа, которые представляют образ территории в ироническом ключе [1].</w:t>
      </w:r>
    </w:p>
    <w:p w14:paraId="09CC1EB7" w14:textId="023A74A2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>Анализ СМИ Республики Коми показал, что журналисты часто пишут о Сыктывкаре и Воркуте, раскрывая сущностные особенности их образов. Тематическое пространство текстов о Сыктывкаре и Воркуте в региональных медиа можно разделить на несколько смысловых блоков: 1)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безопасность, 2)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экология, 3)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культура, 4)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спорт, 5)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образование, 6)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здравоохранение, 7)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экономика, 8)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достопримечательности</w:t>
      </w:r>
      <w:r w:rsidR="00273755">
        <w:rPr>
          <w:rFonts w:ascii="Times New Roman" w:hAnsi="Times New Roman" w:cs="Times New Roman"/>
          <w:sz w:val="28"/>
          <w:szCs w:val="28"/>
        </w:rPr>
        <w:t>,</w:t>
      </w:r>
      <w:r w:rsidRPr="00E07202">
        <w:rPr>
          <w:rFonts w:ascii="Times New Roman" w:hAnsi="Times New Roman" w:cs="Times New Roman"/>
          <w:sz w:val="28"/>
          <w:szCs w:val="28"/>
        </w:rPr>
        <w:t xml:space="preserve"> 9)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климат</w:t>
      </w:r>
      <w:r w:rsidR="00273755">
        <w:rPr>
          <w:rFonts w:ascii="Times New Roman" w:hAnsi="Times New Roman" w:cs="Times New Roman"/>
          <w:sz w:val="28"/>
          <w:szCs w:val="28"/>
        </w:rPr>
        <w:t xml:space="preserve"> </w:t>
      </w:r>
      <w:r w:rsidRPr="00E07202">
        <w:rPr>
          <w:rFonts w:ascii="Times New Roman" w:hAnsi="Times New Roman" w:cs="Times New Roman"/>
          <w:sz w:val="28"/>
          <w:szCs w:val="28"/>
        </w:rPr>
        <w:t>заполярного города</w:t>
      </w:r>
      <w:r w:rsidR="00273755">
        <w:rPr>
          <w:rFonts w:ascii="Times New Roman" w:hAnsi="Times New Roman" w:cs="Times New Roman"/>
          <w:sz w:val="28"/>
          <w:szCs w:val="28"/>
        </w:rPr>
        <w:t xml:space="preserve"> (для Воркуты)</w:t>
      </w:r>
      <w:r w:rsidRPr="00E07202">
        <w:rPr>
          <w:rFonts w:ascii="Times New Roman" w:hAnsi="Times New Roman" w:cs="Times New Roman"/>
          <w:sz w:val="28"/>
          <w:szCs w:val="28"/>
        </w:rPr>
        <w:t>.</w:t>
      </w:r>
    </w:p>
    <w:p w14:paraId="76C2F95E" w14:textId="67D15253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>Опираясь на публикации региональных СМИ, можно заключить, что основными факторами, влияющими на символическое воспроизведение образа Сыктывкара, являются культурные символы города (памятники, исторические локации, уникальные для региона места и</w:t>
      </w:r>
      <w:r w:rsidR="00273755">
        <w:rPr>
          <w:rFonts w:ascii="Times New Roman" w:hAnsi="Times New Roman" w:cs="Times New Roman"/>
          <w:sz w:val="28"/>
          <w:szCs w:val="28"/>
        </w:rPr>
        <w:t> </w:t>
      </w:r>
      <w:r w:rsidRPr="00E07202">
        <w:rPr>
          <w:rFonts w:ascii="Times New Roman" w:hAnsi="Times New Roman" w:cs="Times New Roman"/>
          <w:sz w:val="28"/>
          <w:szCs w:val="28"/>
        </w:rPr>
        <w:t>др.). При этом значительную роль в формировании образа столицы Коми играют знаковые персоны, а также как стихийные, так и специально созданные объекты и организованные мероприятия: «В Сыктывкар вернулся ‟</w:t>
      </w:r>
      <w:proofErr w:type="spellStart"/>
      <w:r w:rsidRPr="00E07202">
        <w:rPr>
          <w:rFonts w:ascii="Times New Roman" w:hAnsi="Times New Roman" w:cs="Times New Roman"/>
          <w:sz w:val="28"/>
          <w:szCs w:val="28"/>
        </w:rPr>
        <w:t>Шондiбан</w:t>
      </w:r>
      <w:proofErr w:type="spellEnd"/>
      <w:r w:rsidRPr="00E07202">
        <w:rPr>
          <w:rFonts w:ascii="Times New Roman" w:hAnsi="Times New Roman" w:cs="Times New Roman"/>
          <w:sz w:val="28"/>
          <w:szCs w:val="28"/>
        </w:rPr>
        <w:t xml:space="preserve">”» </w:t>
      </w:r>
      <w:r w:rsidRPr="00812BB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E07202" w:rsidRPr="00055211">
          <w:rPr>
            <w:rStyle w:val="ac"/>
            <w:rFonts w:ascii="Times New Roman" w:hAnsi="Times New Roman" w:cs="Times New Roman"/>
            <w:sz w:val="28"/>
            <w:szCs w:val="28"/>
          </w:rPr>
          <w:t>https://respublika11.ru/2024/08/22/v-syiktyivkar-vernulsya-shondiban/</w:t>
        </w:r>
      </w:hyperlink>
      <w:r w:rsidRPr="00812BBE">
        <w:rPr>
          <w:rFonts w:ascii="Times New Roman" w:hAnsi="Times New Roman" w:cs="Times New Roman"/>
          <w:sz w:val="28"/>
          <w:szCs w:val="28"/>
        </w:rPr>
        <w:t>.</w:t>
      </w:r>
      <w:r w:rsidR="00E07202">
        <w:rPr>
          <w:rFonts w:ascii="Times New Roman" w:hAnsi="Times New Roman" w:cs="Times New Roman"/>
          <w:sz w:val="28"/>
          <w:szCs w:val="28"/>
        </w:rPr>
        <w:t xml:space="preserve"> </w:t>
      </w:r>
      <w:r w:rsidRPr="00E07202">
        <w:rPr>
          <w:rFonts w:ascii="Times New Roman" w:hAnsi="Times New Roman" w:cs="Times New Roman"/>
          <w:sz w:val="28"/>
          <w:szCs w:val="28"/>
        </w:rPr>
        <w:t>22.08.2024).</w:t>
      </w:r>
    </w:p>
    <w:p w14:paraId="30E56F67" w14:textId="7F020BD0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 xml:space="preserve">Изучая сообщения о Воркуте, можно отметить, что большое место в новостях занимают сообщения о криминальных происшествиях и ЧП: «Несчастный случай произошел в воркутинской шахте» </w:t>
      </w:r>
      <w:r w:rsidRPr="00812BB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E07202" w:rsidRPr="00055211">
          <w:rPr>
            <w:rStyle w:val="ac"/>
            <w:rFonts w:ascii="Times New Roman" w:hAnsi="Times New Roman" w:cs="Times New Roman"/>
            <w:sz w:val="28"/>
            <w:szCs w:val="28"/>
          </w:rPr>
          <w:t>https://komionline.ru/news/neschastnyj-sluchaj-proizoshel-v-vorkutinskoj-shahte</w:t>
        </w:r>
      </w:hyperlink>
      <w:r w:rsidRPr="00812BBE">
        <w:rPr>
          <w:rFonts w:ascii="Times New Roman" w:hAnsi="Times New Roman" w:cs="Times New Roman"/>
          <w:sz w:val="28"/>
          <w:szCs w:val="28"/>
        </w:rPr>
        <w:t>.</w:t>
      </w:r>
      <w:r w:rsidR="00E07202">
        <w:rPr>
          <w:rFonts w:ascii="Times New Roman" w:hAnsi="Times New Roman" w:cs="Times New Roman"/>
          <w:sz w:val="28"/>
          <w:szCs w:val="28"/>
        </w:rPr>
        <w:t xml:space="preserve"> </w:t>
      </w:r>
      <w:r w:rsidRPr="00E07202">
        <w:rPr>
          <w:rFonts w:ascii="Times New Roman" w:hAnsi="Times New Roman" w:cs="Times New Roman"/>
          <w:sz w:val="28"/>
          <w:szCs w:val="28"/>
        </w:rPr>
        <w:t>08.01.2025).</w:t>
      </w:r>
    </w:p>
    <w:p w14:paraId="6CEF9D9A" w14:textId="6B60431E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 xml:space="preserve">Важной для новостной повестки Воркуты является тема погодных условий (низкие температуры, метели), поскольку они заметно влияют на повседневную жизнь города: </w:t>
      </w:r>
      <w:r w:rsidRPr="00812BBE">
        <w:rPr>
          <w:rFonts w:ascii="Times New Roman" w:hAnsi="Times New Roman" w:cs="Times New Roman"/>
          <w:sz w:val="28"/>
          <w:szCs w:val="28"/>
        </w:rPr>
        <w:t>«Воркуту заметет снегом» (</w:t>
      </w:r>
      <w:hyperlink r:id="rId8" w:history="1">
        <w:r w:rsidR="00E07202" w:rsidRPr="00055211">
          <w:rPr>
            <w:rStyle w:val="ac"/>
            <w:rFonts w:ascii="Times New Roman" w:hAnsi="Times New Roman" w:cs="Times New Roman"/>
            <w:sz w:val="28"/>
            <w:szCs w:val="28"/>
          </w:rPr>
          <w:t>https://www.bnkomi.ru/data/news/180025/</w:t>
        </w:r>
      </w:hyperlink>
      <w:r w:rsidRPr="00812BBE">
        <w:rPr>
          <w:rFonts w:ascii="Times New Roman" w:hAnsi="Times New Roman" w:cs="Times New Roman"/>
          <w:sz w:val="28"/>
          <w:szCs w:val="28"/>
        </w:rPr>
        <w:t>.</w:t>
      </w:r>
      <w:r w:rsidR="00E07202">
        <w:rPr>
          <w:rFonts w:ascii="Times New Roman" w:hAnsi="Times New Roman" w:cs="Times New Roman"/>
          <w:sz w:val="28"/>
          <w:szCs w:val="28"/>
        </w:rPr>
        <w:t xml:space="preserve"> </w:t>
      </w:r>
      <w:r w:rsidRPr="00E07202">
        <w:rPr>
          <w:rFonts w:ascii="Times New Roman" w:hAnsi="Times New Roman" w:cs="Times New Roman"/>
          <w:sz w:val="28"/>
          <w:szCs w:val="28"/>
        </w:rPr>
        <w:t xml:space="preserve">09.01.2025). Существенным для образа города оказывается и экономический компонент, отражающий как упадок инфраструктуры, так и планы по развитию города: «Мэр Воркуты считает, что программа ‟Гектар в Арктике” принесет пользу всей </w:t>
      </w:r>
      <w:r w:rsidRPr="00E0720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республике» </w:t>
      </w:r>
      <w:r w:rsidRPr="00812BB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E07202" w:rsidRPr="00055211">
          <w:rPr>
            <w:rStyle w:val="ac"/>
            <w:rFonts w:ascii="Times New Roman" w:hAnsi="Times New Roman" w:cs="Times New Roman"/>
            <w:sz w:val="28"/>
            <w:szCs w:val="28"/>
          </w:rPr>
          <w:t>https://komiinform.ru/news/226142</w:t>
        </w:r>
      </w:hyperlink>
      <w:r w:rsidRPr="00812BBE">
        <w:rPr>
          <w:rFonts w:ascii="Times New Roman" w:hAnsi="Times New Roman" w:cs="Times New Roman"/>
          <w:sz w:val="28"/>
          <w:szCs w:val="28"/>
        </w:rPr>
        <w:t>.</w:t>
      </w:r>
      <w:r w:rsidR="00E07202">
        <w:rPr>
          <w:rFonts w:ascii="Times New Roman" w:hAnsi="Times New Roman" w:cs="Times New Roman"/>
          <w:sz w:val="28"/>
          <w:szCs w:val="28"/>
        </w:rPr>
        <w:t xml:space="preserve"> </w:t>
      </w:r>
      <w:r w:rsidRPr="00E07202">
        <w:rPr>
          <w:rFonts w:ascii="Times New Roman" w:hAnsi="Times New Roman" w:cs="Times New Roman"/>
          <w:sz w:val="28"/>
          <w:szCs w:val="28"/>
        </w:rPr>
        <w:t>07.12.2021). Неблагополучная экологическая обстановка Воркуты также находит отражение в ряде публикаций рассмотренных СМИ.</w:t>
      </w:r>
    </w:p>
    <w:p w14:paraId="3C89ADB5" w14:textId="3F7E1F52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 xml:space="preserve">Итак, анализ образа Сыктывкара в региональных СМИ свидетельствует о его многокомпонентности. Демонстрируя преимущественный интерес к изображению общей ситуации в городе как в целом нормальной, лишенной серьезных недостатков, в то же время журналисты смогли избежать односторонности в отражении образа Сыктывкара и представляли его как город с богатой культурой и насыщенной спортивной жизнью, развитыми экономикой, образованием, туристической инфраструктурой, а также знакомили читательскую аудиторию с ключевыми проблемами столицы в области медицины, экологии и безопасности. </w:t>
      </w:r>
      <w:proofErr w:type="spellStart"/>
      <w:r w:rsidRPr="00E07202">
        <w:rPr>
          <w:rFonts w:ascii="Times New Roman" w:hAnsi="Times New Roman" w:cs="Times New Roman"/>
          <w:sz w:val="28"/>
          <w:szCs w:val="28"/>
        </w:rPr>
        <w:t>Медиатексты</w:t>
      </w:r>
      <w:proofErr w:type="spellEnd"/>
      <w:r w:rsidRPr="00E07202">
        <w:rPr>
          <w:rFonts w:ascii="Times New Roman" w:hAnsi="Times New Roman" w:cs="Times New Roman"/>
          <w:sz w:val="28"/>
          <w:szCs w:val="28"/>
        </w:rPr>
        <w:t xml:space="preserve"> о Воркуте также стремятся охарактеризовать жизнь города в позитивном ключе. При этом контекст публикаций позволяет сделать вывод, что в действительности Воркута предстает в них как населенный пункт с обилием проблем от экономических и криминальных до демографических и экологических.</w:t>
      </w:r>
    </w:p>
    <w:p w14:paraId="46B27C8A" w14:textId="77777777" w:rsidR="00890CC1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E4CEF0" w14:textId="65B58DDE" w:rsidR="00BE0B15" w:rsidRPr="00E07202" w:rsidRDefault="00890CC1" w:rsidP="00812B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202">
        <w:rPr>
          <w:rFonts w:ascii="Times New Roman" w:hAnsi="Times New Roman" w:cs="Times New Roman"/>
          <w:sz w:val="28"/>
          <w:szCs w:val="28"/>
        </w:rPr>
        <w:t>Литература</w:t>
      </w:r>
    </w:p>
    <w:p w14:paraId="0A6B339C" w14:textId="22E70C65" w:rsidR="00BE0B15" w:rsidRPr="00E07202" w:rsidRDefault="00890CC1" w:rsidP="00812BB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spellStart"/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Бешкарев</w:t>
      </w:r>
      <w:proofErr w:type="spellEnd"/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А.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А., Пыстина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О.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В. Медийный образ Республики Коми в</w:t>
      </w:r>
      <w:r w:rsidR="00BE0B15"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региональных юмористических сообществах «ВКонтакте» «Коми </w:t>
      </w:r>
      <w:proofErr w:type="spellStart"/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мемъяс</w:t>
      </w:r>
      <w:proofErr w:type="spellEnd"/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» и «Территория мечты» // Медиаобраз региона в современной массовой коммуникации. Вологда, 2022. С. 152–158. </w:t>
      </w:r>
    </w:p>
    <w:p w14:paraId="3C5971FF" w14:textId="4CAC3D9A" w:rsidR="00BE0B15" w:rsidRPr="00E07202" w:rsidRDefault="00890CC1" w:rsidP="00812BBE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Богдан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Е.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Н. Медиаобраз России как понятие теории журналистики // Вестн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ик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Моск</w:t>
      </w:r>
      <w:r w:rsid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овского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ун-та. Сер. 10: Журналистика. 2007. № 4. С. 122</w:t>
      </w:r>
      <w:r w:rsidR="001258C8"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E07202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127.</w:t>
      </w:r>
    </w:p>
    <w:p w14:paraId="458B5ACC" w14:textId="42489B7E" w:rsidR="00890CC1" w:rsidRPr="00812BBE" w:rsidRDefault="00890CC1" w:rsidP="004C77A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Русакова</w:t>
      </w:r>
      <w:r w:rsidR="00273755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О.</w:t>
      </w:r>
      <w:r w:rsidR="00273755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Ф. Виртуальная власть масс-медиа // Дискурс-Пи. Научн</w:t>
      </w:r>
      <w:r w:rsidR="00D91679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о-практический альманах. </w:t>
      </w:r>
      <w:r w:rsidR="00273755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2010. </w:t>
      </w:r>
      <w:r w:rsidR="00D91679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Вып.</w:t>
      </w:r>
      <w:r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9</w:t>
      </w:r>
      <w:r w:rsidR="001258C8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10. С. 33</w:t>
      </w:r>
      <w:r w:rsidR="001258C8"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–</w:t>
      </w:r>
      <w:r w:rsidRPr="00273755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37.</w:t>
      </w:r>
    </w:p>
    <w:sectPr w:rsidR="00890CC1" w:rsidRPr="0081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2381"/>
    <w:multiLevelType w:val="hybridMultilevel"/>
    <w:tmpl w:val="39D4C20C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8D19DE"/>
    <w:multiLevelType w:val="hybridMultilevel"/>
    <w:tmpl w:val="559EEC64"/>
    <w:lvl w:ilvl="0" w:tplc="85FEEB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461487">
    <w:abstractNumId w:val="0"/>
  </w:num>
  <w:num w:numId="2" w16cid:durableId="1229028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CC1"/>
    <w:rsid w:val="001258C8"/>
    <w:rsid w:val="00273755"/>
    <w:rsid w:val="002D0C55"/>
    <w:rsid w:val="00812BBE"/>
    <w:rsid w:val="00890CC1"/>
    <w:rsid w:val="00BE0B15"/>
    <w:rsid w:val="00D82A70"/>
    <w:rsid w:val="00D857AC"/>
    <w:rsid w:val="00D91679"/>
    <w:rsid w:val="00E07202"/>
    <w:rsid w:val="00E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D81F"/>
  <w15:docId w15:val="{593DC655-1094-402B-990A-84B5A81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0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0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0C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0C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0C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0C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0C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0C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0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0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0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0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0C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0C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0C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0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0C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0CC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90C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0CC1"/>
  </w:style>
  <w:style w:type="character" w:styleId="ad">
    <w:name w:val="Unresolved Mention"/>
    <w:basedOn w:val="a0"/>
    <w:uiPriority w:val="99"/>
    <w:semiHidden/>
    <w:unhideWhenUsed/>
    <w:rsid w:val="00E07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nkomi.ru/data/news/180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mionline.ru/news/neschastnyj-sluchaj-proizoshel-v-vorkutinskoj-shah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publika11.ru/2024/08/22/v-syiktyivkar-vernulsya-shondiba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?To=beshi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iinform.ru/news/226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Веремеева Полина Вадимовна</dc:creator>
  <cp:keywords/>
  <dc:description/>
  <cp:lastModifiedBy>Александр</cp:lastModifiedBy>
  <cp:revision>7</cp:revision>
  <dcterms:created xsi:type="dcterms:W3CDTF">2025-02-15T22:01:00Z</dcterms:created>
  <dcterms:modified xsi:type="dcterms:W3CDTF">2025-04-04T20:05:00Z</dcterms:modified>
</cp:coreProperties>
</file>