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2F" w:rsidRDefault="0075221F" w:rsidP="00C604B5">
      <w:pPr>
        <w:framePr w:w="923" w:h="223" w:hRule="exact" w:wrap="none" w:vAnchor="page" w:hAnchor="text" w:x="4856" w:y="15994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</w:t>
      </w:r>
    </w:p>
    <w:p w:rsidR="008B422F" w:rsidRDefault="008B422F" w:rsidP="00C604B5">
      <w:pPr>
        <w:framePr w:w="3679" w:h="287" w:hRule="exact" w:wrap="none" w:vAnchor="page" w:hAnchor="text" w:x="323" w:y="16004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D1424" w:rsidRDefault="00ED1424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Сергей Николаевич Ильченко</w:t>
      </w:r>
    </w:p>
    <w:p w:rsidR="00ED1424" w:rsidRPr="00ED1424" w:rsidRDefault="00ED1424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Санкт-Петербургск</w:t>
      </w:r>
      <w:r w:rsidR="00D82627">
        <w:rPr>
          <w:rFonts w:eastAsiaTheme="minorHAnsi"/>
          <w:sz w:val="28"/>
          <w:szCs w:val="28"/>
          <w:lang w:eastAsia="en-US"/>
        </w:rPr>
        <w:t>ий государственный университет</w:t>
      </w:r>
    </w:p>
    <w:p w:rsidR="00ED1424" w:rsidRPr="00D82627" w:rsidRDefault="00D82627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Pr="00AA6BB6">
          <w:rPr>
            <w:rStyle w:val="a4"/>
            <w:rFonts w:eastAsiaTheme="minorHAnsi"/>
            <w:sz w:val="28"/>
            <w:szCs w:val="28"/>
            <w:lang w:val="en-US" w:eastAsia="en-US"/>
          </w:rPr>
          <w:t>tv</w:t>
        </w:r>
        <w:r w:rsidRPr="00AA6BB6">
          <w:rPr>
            <w:rStyle w:val="a4"/>
            <w:rFonts w:eastAsiaTheme="minorHAnsi"/>
            <w:sz w:val="28"/>
            <w:szCs w:val="28"/>
            <w:lang w:eastAsia="en-US"/>
          </w:rPr>
          <w:t>_</w:t>
        </w:r>
        <w:r w:rsidRPr="00AA6BB6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AA6BB6">
          <w:rPr>
            <w:rStyle w:val="a4"/>
            <w:rFonts w:eastAsiaTheme="minorHAnsi"/>
            <w:sz w:val="28"/>
            <w:szCs w:val="28"/>
            <w:lang w:eastAsia="en-US"/>
          </w:rPr>
          <w:t>_</w:t>
        </w:r>
        <w:r w:rsidRPr="00AA6BB6">
          <w:rPr>
            <w:rStyle w:val="a4"/>
            <w:rFonts w:eastAsiaTheme="minorHAnsi"/>
            <w:sz w:val="28"/>
            <w:szCs w:val="28"/>
            <w:lang w:val="en-US" w:eastAsia="en-US"/>
          </w:rPr>
          <w:t>radio</w:t>
        </w:r>
        <w:r w:rsidRPr="00AA6BB6">
          <w:rPr>
            <w:rStyle w:val="a4"/>
            <w:rFonts w:eastAsiaTheme="minorHAnsi"/>
            <w:sz w:val="28"/>
            <w:szCs w:val="28"/>
            <w:lang w:eastAsia="en-US"/>
          </w:rPr>
          <w:t>@</w:t>
        </w:r>
        <w:r w:rsidRPr="00AA6BB6">
          <w:rPr>
            <w:rStyle w:val="a4"/>
            <w:rFonts w:eastAsiaTheme="minorHAnsi"/>
            <w:sz w:val="28"/>
            <w:szCs w:val="28"/>
            <w:lang w:val="en-US" w:eastAsia="en-US"/>
          </w:rPr>
          <w:t>mail</w:t>
        </w:r>
        <w:r w:rsidRPr="00AA6BB6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AA6BB6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D1424" w:rsidRPr="00ED1424" w:rsidRDefault="00ED1424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1424" w:rsidRDefault="00ED1424" w:rsidP="00C604B5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Имитирующие локации и анахронизмы как факторы дезавуирования достоверности экранного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телеконтента</w:t>
      </w:r>
      <w:proofErr w:type="spellEnd"/>
    </w:p>
    <w:p w:rsidR="000B10C7" w:rsidRDefault="000B10C7" w:rsidP="00C604B5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D1424" w:rsidRPr="00ED1424" w:rsidRDefault="00ED1424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Современное наполнение экранного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контента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телевизионной практике происходит не только за счет оригинальной аудиовизуальной продукции, производимой журналистами или журналистскими группами, но и за счет значительного количества сериалов, игровых и документальных картин. </w:t>
      </w:r>
      <w:r w:rsidR="00C5742E">
        <w:rPr>
          <w:rFonts w:eastAsiaTheme="minorHAnsi"/>
          <w:sz w:val="28"/>
          <w:szCs w:val="28"/>
          <w:lang w:eastAsia="en-US"/>
        </w:rPr>
        <w:t>Автор рассматривает в данном материале проблемы а</w:t>
      </w:r>
      <w:r w:rsidR="000B10C7">
        <w:rPr>
          <w:rFonts w:eastAsiaTheme="minorHAnsi"/>
          <w:sz w:val="28"/>
          <w:szCs w:val="28"/>
          <w:lang w:eastAsia="en-US"/>
        </w:rPr>
        <w:t xml:space="preserve">декватности исторического фона </w:t>
      </w:r>
      <w:r w:rsidR="00C5742E">
        <w:rPr>
          <w:rFonts w:eastAsiaTheme="minorHAnsi"/>
          <w:sz w:val="28"/>
          <w:szCs w:val="28"/>
          <w:lang w:eastAsia="en-US"/>
        </w:rPr>
        <w:t xml:space="preserve">в различных форматах </w:t>
      </w:r>
      <w:proofErr w:type="spellStart"/>
      <w:r w:rsidR="00C5742E">
        <w:rPr>
          <w:rFonts w:eastAsiaTheme="minorHAnsi"/>
          <w:sz w:val="28"/>
          <w:szCs w:val="28"/>
          <w:lang w:eastAsia="en-US"/>
        </w:rPr>
        <w:t>телеконтента</w:t>
      </w:r>
      <w:proofErr w:type="spellEnd"/>
      <w:r w:rsidR="00C5742E">
        <w:rPr>
          <w:rFonts w:eastAsiaTheme="minorHAnsi"/>
          <w:sz w:val="28"/>
          <w:szCs w:val="28"/>
          <w:lang w:eastAsia="en-US"/>
        </w:rPr>
        <w:t xml:space="preserve">, используемых для наполнения эфира. </w:t>
      </w:r>
    </w:p>
    <w:p w:rsidR="00ED1424" w:rsidRDefault="00ED1424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0C7">
        <w:rPr>
          <w:rFonts w:eastAsiaTheme="minorHAnsi"/>
          <w:sz w:val="28"/>
          <w:szCs w:val="28"/>
          <w:lang w:eastAsia="en-US"/>
        </w:rPr>
        <w:t>Ключевые слова</w:t>
      </w:r>
      <w:r w:rsidRPr="00C604B5">
        <w:rPr>
          <w:rFonts w:eastAsiaTheme="minorHAnsi"/>
          <w:sz w:val="28"/>
          <w:szCs w:val="28"/>
          <w:lang w:eastAsia="en-US"/>
        </w:rPr>
        <w:t>:</w:t>
      </w:r>
      <w:r w:rsidRPr="00ED1424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телеконтент</w:t>
      </w:r>
      <w:proofErr w:type="spellEnd"/>
      <w:r>
        <w:rPr>
          <w:rFonts w:eastAsiaTheme="minorHAnsi"/>
          <w:sz w:val="28"/>
          <w:szCs w:val="28"/>
          <w:lang w:eastAsia="en-US"/>
        </w:rPr>
        <w:t>, локации, анахрон</w:t>
      </w:r>
      <w:r w:rsidR="000B10C7">
        <w:rPr>
          <w:rFonts w:eastAsiaTheme="minorHAnsi"/>
          <w:sz w:val="28"/>
          <w:szCs w:val="28"/>
          <w:lang w:eastAsia="en-US"/>
        </w:rPr>
        <w:t xml:space="preserve">измы, достоверность, имитация, </w:t>
      </w:r>
      <w:r>
        <w:rPr>
          <w:rFonts w:eastAsiaTheme="minorHAnsi"/>
          <w:sz w:val="28"/>
          <w:szCs w:val="28"/>
          <w:lang w:eastAsia="en-US"/>
        </w:rPr>
        <w:t>диф</w:t>
      </w:r>
      <w:r w:rsidR="00D27738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амация, историческая реальность.</w:t>
      </w:r>
    </w:p>
    <w:p w:rsidR="00CB4CCD" w:rsidRDefault="00CB4CCD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27738" w:rsidRDefault="00D27738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2024</w:t>
      </w:r>
      <w:r w:rsidR="00D82627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г</w:t>
      </w:r>
      <w:r w:rsidR="00D8262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в эфире федеральных телеканалов состоялись премьеры нескол</w:t>
      </w:r>
      <w:r w:rsidR="000B10C7">
        <w:rPr>
          <w:rFonts w:eastAsiaTheme="minorHAnsi"/>
          <w:sz w:val="28"/>
          <w:szCs w:val="28"/>
          <w:lang w:eastAsia="en-US"/>
        </w:rPr>
        <w:t>ьких сериалов, временем действия которых был</w:t>
      </w:r>
      <w:r>
        <w:rPr>
          <w:rFonts w:eastAsiaTheme="minorHAnsi"/>
          <w:sz w:val="28"/>
          <w:szCs w:val="28"/>
          <w:lang w:eastAsia="en-US"/>
        </w:rPr>
        <w:t xml:space="preserve"> избран послевоенный период </w:t>
      </w:r>
      <w:r w:rsidR="000B10C7">
        <w:rPr>
          <w:rFonts w:eastAsiaTheme="minorHAnsi"/>
          <w:sz w:val="28"/>
          <w:szCs w:val="28"/>
          <w:lang w:eastAsia="en-US"/>
        </w:rPr>
        <w:t>отечественной истории 1960</w:t>
      </w:r>
      <w:r w:rsidR="000B10C7" w:rsidRPr="000B10C7">
        <w:rPr>
          <w:rFonts w:eastAsiaTheme="minorHAnsi"/>
          <w:sz w:val="28"/>
          <w:szCs w:val="28"/>
          <w:lang w:eastAsia="en-US"/>
        </w:rPr>
        <w:t>–</w:t>
      </w:r>
      <w:r w:rsidR="000B10C7">
        <w:rPr>
          <w:rFonts w:eastAsiaTheme="minorHAnsi"/>
          <w:sz w:val="28"/>
          <w:szCs w:val="28"/>
          <w:lang w:eastAsia="en-US"/>
        </w:rPr>
        <w:t>1980-х</w:t>
      </w:r>
      <w:r w:rsidR="001230EE">
        <w:rPr>
          <w:rFonts w:eastAsiaTheme="minorHAnsi"/>
          <w:sz w:val="28"/>
          <w:szCs w:val="28"/>
          <w:lang w:eastAsia="en-US"/>
        </w:rPr>
        <w:t> </w:t>
      </w:r>
      <w:r w:rsidR="000B10C7">
        <w:rPr>
          <w:rFonts w:eastAsiaTheme="minorHAnsi"/>
          <w:sz w:val="28"/>
          <w:szCs w:val="28"/>
          <w:lang w:eastAsia="en-US"/>
        </w:rPr>
        <w:t>гг</w:t>
      </w:r>
      <w:r>
        <w:rPr>
          <w:rFonts w:eastAsiaTheme="minorHAnsi"/>
          <w:sz w:val="28"/>
          <w:szCs w:val="28"/>
          <w:lang w:eastAsia="en-US"/>
        </w:rPr>
        <w:t xml:space="preserve">. При этом определенное жанровое сходство этой экранной продукции относится нами к </w:t>
      </w:r>
      <w:r w:rsidR="000B10C7">
        <w:rPr>
          <w:rFonts w:eastAsiaTheme="minorHAnsi"/>
          <w:sz w:val="28"/>
          <w:szCs w:val="28"/>
          <w:lang w:eastAsia="en-US"/>
        </w:rPr>
        <w:t>детективно-криминальной сфере, ч</w:t>
      </w:r>
      <w:r>
        <w:rPr>
          <w:rFonts w:eastAsiaTheme="minorHAnsi"/>
          <w:sz w:val="28"/>
          <w:szCs w:val="28"/>
          <w:lang w:eastAsia="en-US"/>
        </w:rPr>
        <w:t>то позволяет нам обобщить некоторые тенденции, связанные с визуальным решением той или иной экранной сериальной продукции.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И, прежде всего, в части соответствия воссоздаваемой на экране исторической реальности, </w:t>
      </w:r>
      <w:r w:rsidR="000B10C7">
        <w:rPr>
          <w:rFonts w:eastAsiaTheme="minorHAnsi"/>
          <w:sz w:val="28"/>
          <w:szCs w:val="28"/>
          <w:lang w:eastAsia="en-US"/>
        </w:rPr>
        <w:t xml:space="preserve">имеющей конкретную привязку по </w:t>
      </w:r>
      <w:r>
        <w:rPr>
          <w:rFonts w:eastAsiaTheme="minorHAnsi"/>
          <w:sz w:val="28"/>
          <w:szCs w:val="28"/>
          <w:lang w:eastAsia="en-US"/>
        </w:rPr>
        <w:t>месту и времени действия. Для определенной категории телезрителей достоверность</w:t>
      </w:r>
      <w:r w:rsidR="00AF0B94">
        <w:rPr>
          <w:rFonts w:eastAsiaTheme="minorHAnsi"/>
          <w:sz w:val="28"/>
          <w:szCs w:val="28"/>
          <w:lang w:eastAsia="en-US"/>
        </w:rPr>
        <w:t xml:space="preserve"> транслируемых</w:t>
      </w:r>
      <w:r w:rsidR="00CB4CCD">
        <w:rPr>
          <w:rFonts w:eastAsiaTheme="minorHAnsi"/>
          <w:sz w:val="28"/>
          <w:szCs w:val="28"/>
          <w:lang w:eastAsia="en-US"/>
        </w:rPr>
        <w:t xml:space="preserve"> событий</w:t>
      </w:r>
      <w:r w:rsidR="00AF0B94">
        <w:rPr>
          <w:rFonts w:eastAsiaTheme="minorHAnsi"/>
          <w:sz w:val="28"/>
          <w:szCs w:val="28"/>
          <w:lang w:eastAsia="en-US"/>
        </w:rPr>
        <w:t xml:space="preserve"> в том </w:t>
      </w:r>
      <w:r w:rsidR="000B10C7">
        <w:rPr>
          <w:rFonts w:eastAsiaTheme="minorHAnsi"/>
          <w:sz w:val="28"/>
          <w:szCs w:val="28"/>
          <w:lang w:eastAsia="en-US"/>
        </w:rPr>
        <w:t>или фильме (сериале) имеет порой</w:t>
      </w:r>
      <w:r w:rsidR="00AF0B94">
        <w:rPr>
          <w:rFonts w:eastAsiaTheme="minorHAnsi"/>
          <w:sz w:val="28"/>
          <w:szCs w:val="28"/>
          <w:lang w:eastAsia="en-US"/>
        </w:rPr>
        <w:t xml:space="preserve"> решающее значение при эмоциональной оценке </w:t>
      </w:r>
      <w:proofErr w:type="gramStart"/>
      <w:r w:rsidR="00AF0B94">
        <w:rPr>
          <w:rFonts w:eastAsiaTheme="minorHAnsi"/>
          <w:sz w:val="28"/>
          <w:szCs w:val="28"/>
          <w:lang w:eastAsia="en-US"/>
        </w:rPr>
        <w:t>увиденного</w:t>
      </w:r>
      <w:proofErr w:type="gramEnd"/>
      <w:r w:rsidR="00D82627" w:rsidRPr="00D82627">
        <w:rPr>
          <w:rFonts w:eastAsiaTheme="minorHAnsi"/>
          <w:sz w:val="28"/>
          <w:szCs w:val="28"/>
          <w:lang w:eastAsia="en-US"/>
        </w:rPr>
        <w:t xml:space="preserve"> [2</w:t>
      </w:r>
      <w:r w:rsidR="00D82627">
        <w:rPr>
          <w:rFonts w:eastAsiaTheme="minorHAnsi"/>
          <w:sz w:val="28"/>
          <w:szCs w:val="28"/>
          <w:lang w:eastAsia="en-US"/>
        </w:rPr>
        <w:t>; 3; 5</w:t>
      </w:r>
      <w:r w:rsidR="00D82627" w:rsidRPr="00D82627">
        <w:rPr>
          <w:rFonts w:eastAsiaTheme="minorHAnsi"/>
          <w:sz w:val="28"/>
          <w:szCs w:val="28"/>
          <w:lang w:eastAsia="en-US"/>
        </w:rPr>
        <w:t>]</w:t>
      </w:r>
      <w:r w:rsidR="00AF0B94">
        <w:rPr>
          <w:rFonts w:eastAsiaTheme="minorHAnsi"/>
          <w:sz w:val="28"/>
          <w:szCs w:val="28"/>
          <w:lang w:eastAsia="en-US"/>
        </w:rPr>
        <w:t xml:space="preserve">. </w:t>
      </w:r>
      <w:r w:rsidR="001230EE">
        <w:rPr>
          <w:rFonts w:eastAsiaTheme="minorHAnsi"/>
          <w:sz w:val="28"/>
          <w:szCs w:val="28"/>
          <w:lang w:eastAsia="en-US"/>
        </w:rPr>
        <w:t>Грубые</w:t>
      </w:r>
      <w:r w:rsidR="00AF0B94">
        <w:rPr>
          <w:rFonts w:eastAsiaTheme="minorHAnsi"/>
          <w:sz w:val="28"/>
          <w:szCs w:val="28"/>
          <w:lang w:eastAsia="en-US"/>
        </w:rPr>
        <w:t xml:space="preserve"> ошибки, допускаемые временами авторами сериалов, не могут и не должны иметь </w:t>
      </w:r>
      <w:r w:rsidR="00AF0B94">
        <w:rPr>
          <w:rFonts w:eastAsiaTheme="minorHAnsi"/>
          <w:sz w:val="28"/>
          <w:szCs w:val="28"/>
          <w:lang w:eastAsia="en-US"/>
        </w:rPr>
        <w:lastRenderedPageBreak/>
        <w:t>ник</w:t>
      </w:r>
      <w:r w:rsidR="000B10C7">
        <w:rPr>
          <w:rFonts w:eastAsiaTheme="minorHAnsi"/>
          <w:sz w:val="28"/>
          <w:szCs w:val="28"/>
          <w:lang w:eastAsia="en-US"/>
        </w:rPr>
        <w:t>ак</w:t>
      </w:r>
      <w:r w:rsidR="00AF0B94">
        <w:rPr>
          <w:rFonts w:eastAsiaTheme="minorHAnsi"/>
          <w:sz w:val="28"/>
          <w:szCs w:val="28"/>
          <w:lang w:eastAsia="en-US"/>
        </w:rPr>
        <w:t>ого творческого оправдания (даже по известному принципу «это же игровое кино, а не документальный фильм!»).</w:t>
      </w:r>
    </w:p>
    <w:p w:rsidR="00AF0B94" w:rsidRDefault="000B10C7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например, в третьем</w:t>
      </w:r>
      <w:r w:rsidR="00AF0B94">
        <w:rPr>
          <w:rFonts w:eastAsiaTheme="minorHAnsi"/>
          <w:sz w:val="28"/>
          <w:szCs w:val="28"/>
          <w:lang w:eastAsia="en-US"/>
        </w:rPr>
        <w:t xml:space="preserve"> сезоне</w:t>
      </w:r>
      <w:r w:rsidR="002229B2">
        <w:rPr>
          <w:rFonts w:eastAsiaTheme="minorHAnsi"/>
          <w:sz w:val="28"/>
          <w:szCs w:val="28"/>
          <w:lang w:eastAsia="en-US"/>
        </w:rPr>
        <w:t xml:space="preserve"> («Дело сирот»)</w:t>
      </w:r>
      <w:r w:rsidR="00AF0B94">
        <w:rPr>
          <w:rFonts w:eastAsiaTheme="minorHAnsi"/>
          <w:sz w:val="28"/>
          <w:szCs w:val="28"/>
          <w:lang w:eastAsia="en-US"/>
        </w:rPr>
        <w:t xml:space="preserve"> детективного цикла «Алекс Лютый» (НТВ) сюжет стартует с того</w:t>
      </w:r>
      <w:r w:rsidR="00CB4CCD">
        <w:rPr>
          <w:rFonts w:eastAsiaTheme="minorHAnsi"/>
          <w:sz w:val="28"/>
          <w:szCs w:val="28"/>
          <w:lang w:eastAsia="en-US"/>
        </w:rPr>
        <w:t>,</w:t>
      </w:r>
      <w:r w:rsidR="00AF0B94">
        <w:rPr>
          <w:rFonts w:eastAsiaTheme="minorHAnsi"/>
          <w:sz w:val="28"/>
          <w:szCs w:val="28"/>
          <w:lang w:eastAsia="en-US"/>
        </w:rPr>
        <w:t xml:space="preserve"> что следователи в 1976</w:t>
      </w:r>
      <w:r w:rsidR="001230EE">
        <w:rPr>
          <w:rFonts w:eastAsiaTheme="minorHAnsi"/>
          <w:sz w:val="28"/>
          <w:szCs w:val="28"/>
          <w:lang w:eastAsia="en-US"/>
        </w:rPr>
        <w:t> </w:t>
      </w:r>
      <w:r w:rsidR="00AF0B94">
        <w:rPr>
          <w:rFonts w:eastAsiaTheme="minorHAnsi"/>
          <w:sz w:val="28"/>
          <w:szCs w:val="28"/>
          <w:lang w:eastAsia="en-US"/>
        </w:rPr>
        <w:t>г</w:t>
      </w:r>
      <w:r w:rsidR="001230EE">
        <w:rPr>
          <w:rFonts w:eastAsiaTheme="minorHAnsi"/>
          <w:sz w:val="28"/>
          <w:szCs w:val="28"/>
          <w:lang w:eastAsia="en-US"/>
        </w:rPr>
        <w:t>.</w:t>
      </w:r>
      <w:r w:rsidR="00AF0B94">
        <w:rPr>
          <w:rFonts w:eastAsiaTheme="minorHAnsi"/>
          <w:sz w:val="28"/>
          <w:szCs w:val="28"/>
          <w:lang w:eastAsia="en-US"/>
        </w:rPr>
        <w:t xml:space="preserve"> приезжают в </w:t>
      </w:r>
      <w:proofErr w:type="spellStart"/>
      <w:r w:rsidR="00AF0B94">
        <w:rPr>
          <w:rFonts w:eastAsiaTheme="minorHAnsi"/>
          <w:sz w:val="28"/>
          <w:szCs w:val="28"/>
          <w:lang w:eastAsia="en-US"/>
        </w:rPr>
        <w:t>Колтуши</w:t>
      </w:r>
      <w:proofErr w:type="spellEnd"/>
      <w:r w:rsidR="00AF0B94">
        <w:rPr>
          <w:rFonts w:eastAsiaTheme="minorHAnsi"/>
          <w:sz w:val="28"/>
          <w:szCs w:val="28"/>
          <w:lang w:eastAsia="en-US"/>
        </w:rPr>
        <w:t xml:space="preserve"> (поселок в Ленинградской области), чтобы разыскать следы военных преступников, пособников нацистов. Следует </w:t>
      </w:r>
      <w:proofErr w:type="spellStart"/>
      <w:r w:rsidR="00AF0B94">
        <w:rPr>
          <w:rFonts w:eastAsiaTheme="minorHAnsi"/>
          <w:sz w:val="28"/>
          <w:szCs w:val="28"/>
          <w:lang w:eastAsia="en-US"/>
        </w:rPr>
        <w:t>ретросцена</w:t>
      </w:r>
      <w:proofErr w:type="spellEnd"/>
      <w:r w:rsidR="00AF0B94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AF0B94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AF0B9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0B94">
        <w:rPr>
          <w:rFonts w:eastAsiaTheme="minorHAnsi"/>
          <w:sz w:val="28"/>
          <w:szCs w:val="28"/>
          <w:lang w:eastAsia="en-US"/>
        </w:rPr>
        <w:t>которой</w:t>
      </w:r>
      <w:proofErr w:type="gramEnd"/>
      <w:r w:rsidR="00AF0B94">
        <w:rPr>
          <w:rFonts w:eastAsiaTheme="minorHAnsi"/>
          <w:sz w:val="28"/>
          <w:szCs w:val="28"/>
          <w:lang w:eastAsia="en-US"/>
        </w:rPr>
        <w:t xml:space="preserve"> зрители видят, что поселок захвачен немцами и в нем орудует отряд полицаев. Более </w:t>
      </w:r>
      <w:r w:rsidR="001230EE">
        <w:rPr>
          <w:rFonts w:eastAsiaTheme="minorHAnsi"/>
          <w:sz w:val="28"/>
          <w:szCs w:val="28"/>
          <w:lang w:eastAsia="en-US"/>
        </w:rPr>
        <w:t>показательного</w:t>
      </w:r>
      <w:r w:rsidR="00AF0B94">
        <w:rPr>
          <w:rFonts w:eastAsiaTheme="minorHAnsi"/>
          <w:sz w:val="28"/>
          <w:szCs w:val="28"/>
          <w:lang w:eastAsia="en-US"/>
        </w:rPr>
        <w:t xml:space="preserve"> примера исторического </w:t>
      </w:r>
      <w:proofErr w:type="spellStart"/>
      <w:r w:rsidR="00AF0B94">
        <w:rPr>
          <w:rFonts w:eastAsiaTheme="minorHAnsi"/>
          <w:sz w:val="28"/>
          <w:szCs w:val="28"/>
          <w:lang w:eastAsia="en-US"/>
        </w:rPr>
        <w:t>фейка</w:t>
      </w:r>
      <w:proofErr w:type="spellEnd"/>
      <w:r w:rsidR="00AF0B94">
        <w:rPr>
          <w:rFonts w:eastAsiaTheme="minorHAnsi"/>
          <w:sz w:val="28"/>
          <w:szCs w:val="28"/>
          <w:lang w:eastAsia="en-US"/>
        </w:rPr>
        <w:t xml:space="preserve"> трудно найти сегодня в практике отечественного сериального производства. Дело в том, что за 872 дня ленинградской блокады </w:t>
      </w:r>
      <w:proofErr w:type="spellStart"/>
      <w:r w:rsidR="00AF0B94">
        <w:rPr>
          <w:rFonts w:eastAsiaTheme="minorHAnsi"/>
          <w:sz w:val="28"/>
          <w:szCs w:val="28"/>
          <w:lang w:eastAsia="en-US"/>
        </w:rPr>
        <w:t>Колтуши</w:t>
      </w:r>
      <w:proofErr w:type="spellEnd"/>
      <w:r w:rsidR="00AF0B94">
        <w:rPr>
          <w:rFonts w:eastAsiaTheme="minorHAnsi"/>
          <w:sz w:val="28"/>
          <w:szCs w:val="28"/>
          <w:lang w:eastAsia="en-US"/>
        </w:rPr>
        <w:t xml:space="preserve"> всегда находились на территории, занятой советскими войсками. </w:t>
      </w:r>
    </w:p>
    <w:p w:rsidR="00D27738" w:rsidRDefault="002229B2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этом же сезоне мы наблюдаем и пример тотально недостоверной локаци</w:t>
      </w:r>
      <w:r w:rsidR="00CB4CC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когда по сюжету время от времени персонажи покидают здание Управления КГБ. Точно такая же сюжетн</w:t>
      </w:r>
      <w:r w:rsidR="000B10C7">
        <w:rPr>
          <w:rFonts w:eastAsiaTheme="minorHAnsi"/>
          <w:sz w:val="28"/>
          <w:szCs w:val="28"/>
          <w:lang w:eastAsia="en-US"/>
        </w:rPr>
        <w:t>ая ситуация наблюдалась и во втором</w:t>
      </w:r>
      <w:r>
        <w:rPr>
          <w:rFonts w:eastAsiaTheme="minorHAnsi"/>
          <w:sz w:val="28"/>
          <w:szCs w:val="28"/>
          <w:lang w:eastAsia="en-US"/>
        </w:rPr>
        <w:t xml:space="preserve"> сезоне «Алекса Лютого» («Дело Шульца»). Однако подавляющее большинство петербургских зрителей хорошо знает здание на Литейном проспекте, </w:t>
      </w:r>
      <w:r w:rsidR="001230EE">
        <w:rPr>
          <w:rFonts w:eastAsiaTheme="minorHAnsi"/>
          <w:sz w:val="28"/>
          <w:szCs w:val="28"/>
          <w:lang w:eastAsia="en-US"/>
        </w:rPr>
        <w:t>д. </w:t>
      </w:r>
      <w:r>
        <w:rPr>
          <w:rFonts w:eastAsiaTheme="minorHAnsi"/>
          <w:sz w:val="28"/>
          <w:szCs w:val="28"/>
          <w:lang w:eastAsia="en-US"/>
        </w:rPr>
        <w:t xml:space="preserve">4, в котором на самом деле находится данная организация. </w:t>
      </w:r>
      <w:r w:rsidR="001230E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кадре </w:t>
      </w:r>
      <w:r w:rsidR="001230EE">
        <w:rPr>
          <w:rFonts w:eastAsiaTheme="minorHAnsi"/>
          <w:sz w:val="28"/>
          <w:szCs w:val="28"/>
          <w:lang w:eastAsia="en-US"/>
        </w:rPr>
        <w:t xml:space="preserve">же </w:t>
      </w:r>
      <w:r>
        <w:rPr>
          <w:rFonts w:eastAsiaTheme="minorHAnsi"/>
          <w:sz w:val="28"/>
          <w:szCs w:val="28"/>
          <w:lang w:eastAsia="en-US"/>
        </w:rPr>
        <w:t>его роль «сыграло» здание администрации Курортного района Санкт-Петербурга.</w:t>
      </w:r>
    </w:p>
    <w:p w:rsidR="002229B2" w:rsidRDefault="002229B2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Стоит заметить</w:t>
      </w:r>
      <w:r w:rsidR="00B4653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 совмещение в одном сериале двух временных пластов – современного и прошлого</w:t>
      </w:r>
      <w:r w:rsidR="001230EE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 постоянно провоцирует создателей подобной экранной продукции </w:t>
      </w:r>
      <w:r w:rsidR="00CB4CCD">
        <w:rPr>
          <w:rFonts w:eastAsiaTheme="minorHAnsi"/>
          <w:sz w:val="28"/>
          <w:szCs w:val="28"/>
          <w:lang w:eastAsia="en-US"/>
        </w:rPr>
        <w:t xml:space="preserve">на попытки </w:t>
      </w:r>
      <w:r>
        <w:rPr>
          <w:rFonts w:eastAsiaTheme="minorHAnsi"/>
          <w:sz w:val="28"/>
          <w:szCs w:val="28"/>
          <w:lang w:eastAsia="en-US"/>
        </w:rPr>
        <w:t>облегчить производственно-творческую задачу и снять несколько разных эпизодов примерно на одной территории. В том же «Алексе Лютом» эпизоды на мо</w:t>
      </w:r>
      <w:r w:rsidR="001230EE">
        <w:rPr>
          <w:rFonts w:eastAsiaTheme="minorHAnsi"/>
          <w:sz w:val="28"/>
          <w:szCs w:val="28"/>
          <w:lang w:eastAsia="en-US"/>
        </w:rPr>
        <w:t xml:space="preserve">сковской </w:t>
      </w:r>
      <w:proofErr w:type="gramStart"/>
      <w:r w:rsidR="001230EE">
        <w:rPr>
          <w:rFonts w:eastAsiaTheme="minorHAnsi"/>
          <w:sz w:val="28"/>
          <w:szCs w:val="28"/>
          <w:lang w:eastAsia="en-US"/>
        </w:rPr>
        <w:t>барахолке</w:t>
      </w:r>
      <w:proofErr w:type="gramEnd"/>
      <w:r w:rsidR="001230EE">
        <w:rPr>
          <w:rFonts w:eastAsiaTheme="minorHAnsi"/>
          <w:sz w:val="28"/>
          <w:szCs w:val="28"/>
          <w:lang w:eastAsia="en-US"/>
        </w:rPr>
        <w:t xml:space="preserve"> снимались на г</w:t>
      </w:r>
      <w:r>
        <w:rPr>
          <w:rFonts w:eastAsiaTheme="minorHAnsi"/>
          <w:sz w:val="28"/>
          <w:szCs w:val="28"/>
          <w:lang w:eastAsia="en-US"/>
        </w:rPr>
        <w:t>алерее здания исторического факультета СПбГУ</w:t>
      </w:r>
      <w:r w:rsidR="001230EE">
        <w:rPr>
          <w:rFonts w:eastAsiaTheme="minorHAnsi"/>
          <w:sz w:val="28"/>
          <w:szCs w:val="28"/>
          <w:lang w:eastAsia="en-US"/>
        </w:rPr>
        <w:t>, а</w:t>
      </w:r>
      <w:r>
        <w:rPr>
          <w:rFonts w:eastAsiaTheme="minorHAnsi"/>
          <w:sz w:val="28"/>
          <w:szCs w:val="28"/>
          <w:lang w:eastAsia="en-US"/>
        </w:rPr>
        <w:t xml:space="preserve"> находящееся рядом здание НИИ фигурирует не только в этом сериале, но и как здание</w:t>
      </w:r>
      <w:r w:rsidR="000B10C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прокуратуры в сериале «Страх над </w:t>
      </w:r>
      <w:r w:rsidR="00B46533">
        <w:rPr>
          <w:rFonts w:eastAsiaTheme="minorHAnsi"/>
          <w:sz w:val="28"/>
          <w:szCs w:val="28"/>
          <w:lang w:eastAsia="en-US"/>
        </w:rPr>
        <w:t>Невой</w:t>
      </w:r>
      <w:r>
        <w:rPr>
          <w:rFonts w:eastAsiaTheme="minorHAnsi"/>
          <w:sz w:val="28"/>
          <w:szCs w:val="28"/>
          <w:lang w:eastAsia="en-US"/>
        </w:rPr>
        <w:t xml:space="preserve">». </w:t>
      </w:r>
      <w:r w:rsidR="00B46533">
        <w:rPr>
          <w:rFonts w:eastAsiaTheme="minorHAnsi"/>
          <w:sz w:val="28"/>
          <w:szCs w:val="28"/>
          <w:lang w:eastAsia="en-US"/>
        </w:rPr>
        <w:t>Ровно так</w:t>
      </w:r>
      <w:r w:rsidR="000B10C7">
        <w:rPr>
          <w:rFonts w:eastAsiaTheme="minorHAnsi"/>
          <w:sz w:val="28"/>
          <w:szCs w:val="28"/>
          <w:lang w:eastAsia="en-US"/>
        </w:rPr>
        <w:t xml:space="preserve"> </w:t>
      </w:r>
      <w:r w:rsidR="00B46533">
        <w:rPr>
          <w:rFonts w:eastAsiaTheme="minorHAnsi"/>
          <w:sz w:val="28"/>
          <w:szCs w:val="28"/>
          <w:lang w:eastAsia="en-US"/>
        </w:rPr>
        <w:t xml:space="preserve">же, как одно из зданий </w:t>
      </w:r>
      <w:r w:rsidR="001230EE">
        <w:rPr>
          <w:rFonts w:eastAsiaTheme="minorHAnsi"/>
          <w:sz w:val="28"/>
          <w:szCs w:val="28"/>
          <w:lang w:eastAsia="en-US"/>
        </w:rPr>
        <w:t>у</w:t>
      </w:r>
      <w:r w:rsidR="00B46533">
        <w:rPr>
          <w:rFonts w:eastAsiaTheme="minorHAnsi"/>
          <w:sz w:val="28"/>
          <w:szCs w:val="28"/>
          <w:lang w:eastAsia="en-US"/>
        </w:rPr>
        <w:t>ниверситета им</w:t>
      </w:r>
      <w:r w:rsidR="001230EE">
        <w:rPr>
          <w:rFonts w:eastAsiaTheme="minorHAnsi"/>
          <w:sz w:val="28"/>
          <w:szCs w:val="28"/>
          <w:lang w:eastAsia="en-US"/>
        </w:rPr>
        <w:t>. </w:t>
      </w:r>
      <w:r w:rsidR="00B46533">
        <w:rPr>
          <w:rFonts w:eastAsiaTheme="minorHAnsi"/>
          <w:sz w:val="28"/>
          <w:szCs w:val="28"/>
          <w:lang w:eastAsia="en-US"/>
        </w:rPr>
        <w:t>Лесгафта (дворец великого князя Михаила Александровича) «снималось» в это</w:t>
      </w:r>
      <w:r w:rsidR="00157966">
        <w:rPr>
          <w:rFonts w:eastAsiaTheme="minorHAnsi"/>
          <w:sz w:val="28"/>
          <w:szCs w:val="28"/>
          <w:lang w:eastAsia="en-US"/>
        </w:rPr>
        <w:t xml:space="preserve">м же сериале как жилое здание, </w:t>
      </w:r>
      <w:r w:rsidR="00B46533">
        <w:rPr>
          <w:rFonts w:eastAsiaTheme="minorHAnsi"/>
          <w:sz w:val="28"/>
          <w:szCs w:val="28"/>
          <w:lang w:eastAsia="en-US"/>
        </w:rPr>
        <w:t xml:space="preserve">в </w:t>
      </w:r>
      <w:r w:rsidR="00B46533">
        <w:rPr>
          <w:rFonts w:eastAsiaTheme="minorHAnsi"/>
          <w:sz w:val="28"/>
          <w:szCs w:val="28"/>
          <w:lang w:eastAsia="en-US"/>
        </w:rPr>
        <w:lastRenderedPageBreak/>
        <w:t>«Алексе Лютом» «превращалось» в музей</w:t>
      </w:r>
      <w:r w:rsidR="00157966">
        <w:rPr>
          <w:rFonts w:eastAsiaTheme="minorHAnsi"/>
          <w:sz w:val="28"/>
          <w:szCs w:val="28"/>
          <w:lang w:eastAsia="en-US"/>
        </w:rPr>
        <w:t xml:space="preserve">, а в сериале «Банда Зиг </w:t>
      </w:r>
      <w:proofErr w:type="spellStart"/>
      <w:r w:rsidR="00157966">
        <w:rPr>
          <w:rFonts w:eastAsiaTheme="minorHAnsi"/>
          <w:sz w:val="28"/>
          <w:szCs w:val="28"/>
          <w:lang w:eastAsia="en-US"/>
        </w:rPr>
        <w:t>Заг</w:t>
      </w:r>
      <w:proofErr w:type="spellEnd"/>
      <w:r w:rsidR="00157966">
        <w:rPr>
          <w:rFonts w:eastAsiaTheme="minorHAnsi"/>
          <w:sz w:val="28"/>
          <w:szCs w:val="28"/>
          <w:lang w:eastAsia="en-US"/>
        </w:rPr>
        <w:t>» (</w:t>
      </w:r>
      <w:proofErr w:type="spellStart"/>
      <w:r w:rsidR="00157966">
        <w:rPr>
          <w:rFonts w:eastAsiaTheme="minorHAnsi"/>
          <w:sz w:val="28"/>
          <w:szCs w:val="28"/>
          <w:lang w:eastAsia="en-US"/>
        </w:rPr>
        <w:t>Рен</w:t>
      </w:r>
      <w:r w:rsidR="00B46533">
        <w:rPr>
          <w:rFonts w:eastAsiaTheme="minorHAnsi"/>
          <w:sz w:val="28"/>
          <w:szCs w:val="28"/>
          <w:lang w:eastAsia="en-US"/>
        </w:rPr>
        <w:t>ТВ</w:t>
      </w:r>
      <w:proofErr w:type="spellEnd"/>
      <w:r w:rsidR="00B46533">
        <w:rPr>
          <w:rFonts w:eastAsiaTheme="minorHAnsi"/>
          <w:sz w:val="28"/>
          <w:szCs w:val="28"/>
          <w:lang w:eastAsia="en-US"/>
        </w:rPr>
        <w:t xml:space="preserve">) </w:t>
      </w:r>
      <w:r w:rsidR="00B06AB6">
        <w:rPr>
          <w:rFonts w:eastAsiaTheme="minorHAnsi"/>
          <w:sz w:val="28"/>
          <w:szCs w:val="28"/>
          <w:lang w:eastAsia="en-US"/>
        </w:rPr>
        <w:t>«трансформировалось»</w:t>
      </w:r>
      <w:r w:rsidR="00C604B5">
        <w:rPr>
          <w:rFonts w:eastAsiaTheme="minorHAnsi"/>
          <w:sz w:val="28"/>
          <w:szCs w:val="28"/>
          <w:lang w:eastAsia="en-US"/>
        </w:rPr>
        <w:t xml:space="preserve"> в</w:t>
      </w:r>
      <w:r w:rsidR="00157966">
        <w:rPr>
          <w:rFonts w:eastAsiaTheme="minorHAnsi"/>
          <w:sz w:val="28"/>
          <w:szCs w:val="28"/>
          <w:lang w:eastAsia="en-US"/>
        </w:rPr>
        <w:t xml:space="preserve"> </w:t>
      </w:r>
      <w:r w:rsidR="00B46533">
        <w:rPr>
          <w:rFonts w:eastAsiaTheme="minorHAnsi"/>
          <w:sz w:val="28"/>
          <w:szCs w:val="28"/>
          <w:lang w:eastAsia="en-US"/>
        </w:rPr>
        <w:t>управление милиции.</w:t>
      </w:r>
    </w:p>
    <w:p w:rsidR="00B46533" w:rsidRDefault="00B46533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Бытовые ан</w:t>
      </w:r>
      <w:r w:rsidR="00C604B5">
        <w:rPr>
          <w:rFonts w:eastAsiaTheme="minorHAnsi"/>
          <w:sz w:val="28"/>
          <w:szCs w:val="28"/>
          <w:lang w:eastAsia="en-US"/>
        </w:rPr>
        <w:t>ахронизмы периодически возникают</w:t>
      </w:r>
      <w:r>
        <w:rPr>
          <w:rFonts w:eastAsiaTheme="minorHAnsi"/>
          <w:sz w:val="28"/>
          <w:szCs w:val="28"/>
          <w:lang w:eastAsia="en-US"/>
        </w:rPr>
        <w:t xml:space="preserve"> и в других сериалах, где действие разворачивается в некой условной современности и в прошлом</w:t>
      </w:r>
      <w:r w:rsidR="00B06AB6">
        <w:rPr>
          <w:rFonts w:eastAsiaTheme="minorHAnsi"/>
          <w:sz w:val="28"/>
          <w:szCs w:val="28"/>
          <w:lang w:eastAsia="en-US"/>
        </w:rPr>
        <w:t>. Так, например, в новой версии романа Юлиана Семенова «Противостояние» (Первый канал) скрывающийся от советского правосудия военный преступник Кротов покупает на черноморской набережной билет на тепло</w:t>
      </w:r>
      <w:r w:rsidR="00157966">
        <w:rPr>
          <w:rFonts w:eastAsiaTheme="minorHAnsi"/>
          <w:sz w:val="28"/>
          <w:szCs w:val="28"/>
          <w:lang w:eastAsia="en-US"/>
        </w:rPr>
        <w:t>ход до Стамбула (!) –</w:t>
      </w:r>
      <w:r w:rsidR="00C604B5">
        <w:rPr>
          <w:rFonts w:eastAsiaTheme="minorHAnsi"/>
          <w:sz w:val="28"/>
          <w:szCs w:val="28"/>
          <w:lang w:eastAsia="en-US"/>
        </w:rPr>
        <w:t xml:space="preserve"> учитывая</w:t>
      </w:r>
      <w:r w:rsidR="00B06AB6">
        <w:rPr>
          <w:rFonts w:eastAsiaTheme="minorHAnsi"/>
          <w:sz w:val="28"/>
          <w:szCs w:val="28"/>
          <w:lang w:eastAsia="en-US"/>
        </w:rPr>
        <w:t>, что действие сериала происходит</w:t>
      </w:r>
      <w:r w:rsidR="00157966">
        <w:rPr>
          <w:rFonts w:eastAsiaTheme="minorHAnsi"/>
          <w:sz w:val="28"/>
          <w:szCs w:val="28"/>
          <w:lang w:eastAsia="en-US"/>
        </w:rPr>
        <w:t xml:space="preserve"> примерно в 1979 </w:t>
      </w:r>
      <w:r w:rsidR="00B06AB6">
        <w:rPr>
          <w:rFonts w:eastAsiaTheme="minorHAnsi"/>
          <w:sz w:val="28"/>
          <w:szCs w:val="28"/>
          <w:lang w:eastAsia="en-US"/>
        </w:rPr>
        <w:t>г</w:t>
      </w:r>
      <w:r w:rsidR="00157966">
        <w:rPr>
          <w:rFonts w:eastAsiaTheme="minorHAnsi"/>
          <w:sz w:val="28"/>
          <w:szCs w:val="28"/>
          <w:lang w:eastAsia="en-US"/>
        </w:rPr>
        <w:t>.</w:t>
      </w:r>
      <w:r w:rsidR="00B06AB6">
        <w:rPr>
          <w:rFonts w:eastAsiaTheme="minorHAnsi"/>
          <w:sz w:val="28"/>
          <w:szCs w:val="28"/>
          <w:lang w:eastAsia="en-US"/>
        </w:rPr>
        <w:t xml:space="preserve">, </w:t>
      </w:r>
      <w:r w:rsidR="00157966">
        <w:rPr>
          <w:rFonts w:eastAsiaTheme="minorHAnsi"/>
          <w:sz w:val="28"/>
          <w:szCs w:val="28"/>
          <w:lang w:eastAsia="en-US"/>
        </w:rPr>
        <w:t xml:space="preserve">становится </w:t>
      </w:r>
      <w:r w:rsidR="00B06AB6">
        <w:rPr>
          <w:rFonts w:eastAsiaTheme="minorHAnsi"/>
          <w:sz w:val="28"/>
          <w:szCs w:val="28"/>
          <w:lang w:eastAsia="en-US"/>
        </w:rPr>
        <w:t xml:space="preserve">понятен весь абсурд данного эпизода. </w:t>
      </w:r>
      <w:r w:rsidR="00157966">
        <w:rPr>
          <w:rFonts w:eastAsiaTheme="minorHAnsi"/>
          <w:sz w:val="28"/>
          <w:szCs w:val="28"/>
          <w:lang w:eastAsia="en-US"/>
        </w:rPr>
        <w:t>Е</w:t>
      </w:r>
      <w:r w:rsidR="00B06AB6">
        <w:rPr>
          <w:rFonts w:eastAsiaTheme="minorHAnsi"/>
          <w:sz w:val="28"/>
          <w:szCs w:val="28"/>
          <w:lang w:eastAsia="en-US"/>
        </w:rPr>
        <w:t>сли учесть</w:t>
      </w:r>
      <w:r w:rsidR="00157966">
        <w:rPr>
          <w:rFonts w:eastAsiaTheme="minorHAnsi"/>
          <w:sz w:val="28"/>
          <w:szCs w:val="28"/>
          <w:lang w:eastAsia="en-US"/>
        </w:rPr>
        <w:t xml:space="preserve"> также</w:t>
      </w:r>
      <w:r w:rsidR="00B06AB6">
        <w:rPr>
          <w:rFonts w:eastAsiaTheme="minorHAnsi"/>
          <w:sz w:val="28"/>
          <w:szCs w:val="28"/>
          <w:lang w:eastAsia="en-US"/>
        </w:rPr>
        <w:t xml:space="preserve">, что в соседнем эпизоде зрители видят двухэтажную виллу на берегу моря, которую якобы снял тот же самый Кротов, то вопрос об окончательной </w:t>
      </w:r>
      <w:r w:rsidR="00C604B5">
        <w:rPr>
          <w:rFonts w:eastAsiaTheme="minorHAnsi"/>
          <w:sz w:val="28"/>
          <w:szCs w:val="28"/>
          <w:lang w:eastAsia="en-US"/>
        </w:rPr>
        <w:t>потере</w:t>
      </w:r>
      <w:r w:rsidR="00B06AB6">
        <w:rPr>
          <w:rFonts w:eastAsiaTheme="minorHAnsi"/>
          <w:sz w:val="28"/>
          <w:szCs w:val="28"/>
          <w:lang w:eastAsia="en-US"/>
        </w:rPr>
        <w:t xml:space="preserve"> доверия </w:t>
      </w:r>
      <w:r w:rsidR="00C61560">
        <w:rPr>
          <w:rFonts w:eastAsiaTheme="minorHAnsi"/>
          <w:sz w:val="28"/>
          <w:szCs w:val="28"/>
          <w:lang w:eastAsia="en-US"/>
        </w:rPr>
        <w:t>со стороны</w:t>
      </w:r>
      <w:r w:rsidR="00B06AB6">
        <w:rPr>
          <w:rFonts w:eastAsiaTheme="minorHAnsi"/>
          <w:sz w:val="28"/>
          <w:szCs w:val="28"/>
          <w:lang w:eastAsia="en-US"/>
        </w:rPr>
        <w:t xml:space="preserve"> потенциальной аудитории можно считать необратимо решенным. </w:t>
      </w:r>
    </w:p>
    <w:p w:rsidR="00B06AB6" w:rsidRDefault="00B06AB6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Имитирующие локации для киносъемок – четко выявленная нами тенденция, </w:t>
      </w:r>
      <w:proofErr w:type="gramStart"/>
      <w:r>
        <w:rPr>
          <w:rFonts w:eastAsiaTheme="minorHAnsi"/>
          <w:sz w:val="28"/>
          <w:szCs w:val="28"/>
          <w:lang w:eastAsia="en-US"/>
        </w:rPr>
        <w:t>которая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конечном счете приводит к дезавуированию ощущения достоверности происходящего на экране. Традиционный титр «основано на реальных событиях» не может служить творческой индульгенцией</w:t>
      </w:r>
      <w:r w:rsidR="00D82627">
        <w:rPr>
          <w:rFonts w:eastAsiaTheme="minorHAnsi"/>
          <w:sz w:val="28"/>
          <w:szCs w:val="28"/>
          <w:lang w:eastAsia="en-US"/>
        </w:rPr>
        <w:t xml:space="preserve"> </w:t>
      </w:r>
      <w:r w:rsidR="00D82627" w:rsidRPr="00D82627">
        <w:rPr>
          <w:rFonts w:eastAsiaTheme="minorHAnsi"/>
          <w:sz w:val="28"/>
          <w:szCs w:val="28"/>
          <w:lang w:eastAsia="en-US"/>
        </w:rPr>
        <w:t>[4]</w:t>
      </w:r>
      <w:r>
        <w:rPr>
          <w:rFonts w:eastAsiaTheme="minorHAnsi"/>
          <w:sz w:val="28"/>
          <w:szCs w:val="28"/>
          <w:lang w:eastAsia="en-US"/>
        </w:rPr>
        <w:t>. Так</w:t>
      </w:r>
      <w:r w:rsidR="00C604B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нашумевшем сериале «Слово </w:t>
      </w:r>
      <w:proofErr w:type="gramStart"/>
      <w:r>
        <w:rPr>
          <w:rFonts w:eastAsiaTheme="minorHAnsi"/>
          <w:sz w:val="28"/>
          <w:szCs w:val="28"/>
          <w:lang w:eastAsia="en-US"/>
        </w:rPr>
        <w:t>пацана</w:t>
      </w:r>
      <w:proofErr w:type="gramEnd"/>
      <w:r>
        <w:rPr>
          <w:rFonts w:eastAsiaTheme="minorHAnsi"/>
          <w:sz w:val="28"/>
          <w:szCs w:val="28"/>
          <w:lang w:eastAsia="en-US"/>
        </w:rPr>
        <w:t>. Кровь на асфальте» его авторы постоянно декларировали тезис о реальности того, о чем они рассказывают. Однако историю о вражде казанских подростковых банд почему-то снимали в Ярославле, а художник-постановщик, равно как и оператор, «не заметили</w:t>
      </w:r>
      <w:r w:rsidR="00CB4CC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как в кадр постоянно попадают окна жилых домов со стеклопакетами. И еще одним анахронизмом является тот эпизод, когда один из персонажей покупает билеты на фильм «Маленькая В</w:t>
      </w:r>
      <w:r w:rsidR="00CB4CCD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ра». Ему на вид и по сюжету не более 14 лет (он носит пионерский галстук)</w:t>
      </w:r>
      <w:r w:rsidR="00157966">
        <w:rPr>
          <w:rFonts w:eastAsiaTheme="minorHAnsi"/>
          <w:sz w:val="28"/>
          <w:szCs w:val="28"/>
          <w:lang w:eastAsia="en-US"/>
        </w:rPr>
        <w:t>, т</w:t>
      </w:r>
      <w:r w:rsidR="00CB4CCD">
        <w:rPr>
          <w:rFonts w:eastAsiaTheme="minorHAnsi"/>
          <w:sz w:val="28"/>
          <w:szCs w:val="28"/>
          <w:lang w:eastAsia="en-US"/>
        </w:rPr>
        <w:t xml:space="preserve">огда как фильм Василия </w:t>
      </w:r>
      <w:proofErr w:type="spellStart"/>
      <w:r w:rsidR="00CB4CCD">
        <w:rPr>
          <w:rFonts w:eastAsiaTheme="minorHAnsi"/>
          <w:sz w:val="28"/>
          <w:szCs w:val="28"/>
          <w:lang w:eastAsia="en-US"/>
        </w:rPr>
        <w:t>Пичула</w:t>
      </w:r>
      <w:proofErr w:type="spellEnd"/>
      <w:r w:rsidR="00CB4CCD">
        <w:rPr>
          <w:rFonts w:eastAsiaTheme="minorHAnsi"/>
          <w:sz w:val="28"/>
          <w:szCs w:val="28"/>
          <w:lang w:eastAsia="en-US"/>
        </w:rPr>
        <w:t xml:space="preserve"> шел в сов</w:t>
      </w:r>
      <w:r w:rsidR="00157966">
        <w:rPr>
          <w:rFonts w:eastAsiaTheme="minorHAnsi"/>
          <w:sz w:val="28"/>
          <w:szCs w:val="28"/>
          <w:lang w:eastAsia="en-US"/>
        </w:rPr>
        <w:t>етских кинотеатрах конца 1980-х </w:t>
      </w:r>
      <w:r w:rsidR="00CB4CCD">
        <w:rPr>
          <w:rFonts w:eastAsiaTheme="minorHAnsi"/>
          <w:sz w:val="28"/>
          <w:szCs w:val="28"/>
          <w:lang w:eastAsia="en-US"/>
        </w:rPr>
        <w:t>г</w:t>
      </w:r>
      <w:r w:rsidR="00157966">
        <w:rPr>
          <w:rFonts w:eastAsiaTheme="minorHAnsi"/>
          <w:sz w:val="28"/>
          <w:szCs w:val="28"/>
          <w:lang w:eastAsia="en-US"/>
        </w:rPr>
        <w:t>г.</w:t>
      </w:r>
      <w:r w:rsidR="00CB4CCD">
        <w:rPr>
          <w:rFonts w:eastAsiaTheme="minorHAnsi"/>
          <w:sz w:val="28"/>
          <w:szCs w:val="28"/>
          <w:lang w:eastAsia="en-US"/>
        </w:rPr>
        <w:t xml:space="preserve"> со строгим возрастным ограничением «зрителям до 16 лет вход воспрещен».</w:t>
      </w:r>
    </w:p>
    <w:p w:rsidR="00C5742E" w:rsidRDefault="00CB4CCD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К сожалению, подобные пример имитирующих локаций, очевидных анахронизмов и вопиющих фактических ошибок никоим образом не улучшают отношение потенциальной аудитории к сериальной продукции, </w:t>
      </w:r>
      <w:r>
        <w:rPr>
          <w:rFonts w:eastAsiaTheme="minorHAnsi"/>
          <w:sz w:val="28"/>
          <w:szCs w:val="28"/>
          <w:lang w:eastAsia="en-US"/>
        </w:rPr>
        <w:lastRenderedPageBreak/>
        <w:t>постоянно наполняющ</w:t>
      </w:r>
      <w:r w:rsidR="00C6156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й отечественный </w:t>
      </w:r>
      <w:proofErr w:type="spellStart"/>
      <w:r>
        <w:rPr>
          <w:rFonts w:eastAsiaTheme="minorHAnsi"/>
          <w:sz w:val="28"/>
          <w:szCs w:val="28"/>
          <w:lang w:eastAsia="en-US"/>
        </w:rPr>
        <w:t>контент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Но о причинах подобного явления стоит задуматься и выработать определенные методические меры противостояния тенденциям искажениям исторической реаль</w:t>
      </w:r>
      <w:r w:rsidR="00157966">
        <w:rPr>
          <w:rFonts w:eastAsiaTheme="minorHAnsi"/>
          <w:sz w:val="28"/>
          <w:szCs w:val="28"/>
          <w:lang w:eastAsia="en-US"/>
        </w:rPr>
        <w:t>ности, даже и на бытовом уровне,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57966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тобы вернуть телевидению функцию не только развлечения и организации досуга, но и инструмента культурно-просветительского воздействия</w:t>
      </w:r>
      <w:r w:rsidR="00D82627">
        <w:rPr>
          <w:rFonts w:eastAsiaTheme="minorHAnsi"/>
          <w:sz w:val="28"/>
          <w:szCs w:val="28"/>
          <w:lang w:eastAsia="en-US"/>
        </w:rPr>
        <w:t xml:space="preserve"> </w:t>
      </w:r>
      <w:r w:rsidR="00D82627" w:rsidRPr="00D82627">
        <w:rPr>
          <w:rFonts w:eastAsiaTheme="minorHAnsi"/>
          <w:sz w:val="28"/>
          <w:szCs w:val="28"/>
          <w:lang w:eastAsia="en-US"/>
        </w:rPr>
        <w:t>[1]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C604B5" w:rsidRDefault="00C604B5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5742E" w:rsidRDefault="00C5742E" w:rsidP="00C604B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Литература</w:t>
      </w:r>
    </w:p>
    <w:p w:rsidR="00F22938" w:rsidRPr="00F22938" w:rsidRDefault="00F22938" w:rsidP="00C604B5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22938">
        <w:rPr>
          <w:sz w:val="28"/>
          <w:szCs w:val="28"/>
        </w:rPr>
        <w:t>Гегелова</w:t>
      </w:r>
      <w:proofErr w:type="spellEnd"/>
      <w:r w:rsidR="00157966">
        <w:rPr>
          <w:sz w:val="28"/>
          <w:szCs w:val="28"/>
        </w:rPr>
        <w:t> </w:t>
      </w:r>
      <w:r w:rsidRPr="00F22938">
        <w:rPr>
          <w:sz w:val="28"/>
          <w:szCs w:val="28"/>
        </w:rPr>
        <w:t>Н.</w:t>
      </w:r>
      <w:r w:rsidR="00157966">
        <w:rPr>
          <w:sz w:val="28"/>
          <w:szCs w:val="28"/>
        </w:rPr>
        <w:t> </w:t>
      </w:r>
      <w:r w:rsidRPr="00F22938">
        <w:rPr>
          <w:sz w:val="28"/>
          <w:szCs w:val="28"/>
        </w:rPr>
        <w:t>С</w:t>
      </w:r>
      <w:r w:rsidR="00D82627">
        <w:rPr>
          <w:sz w:val="28"/>
          <w:szCs w:val="28"/>
        </w:rPr>
        <w:t>. Культурная миссия телевидения. М., 2011</w:t>
      </w:r>
      <w:r w:rsidRPr="00F22938">
        <w:rPr>
          <w:sz w:val="28"/>
          <w:szCs w:val="28"/>
        </w:rPr>
        <w:t>.</w:t>
      </w:r>
    </w:p>
    <w:p w:rsidR="00C5742E" w:rsidRPr="00F22938" w:rsidRDefault="00C5742E" w:rsidP="00C604B5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22938">
        <w:rPr>
          <w:sz w:val="28"/>
          <w:szCs w:val="28"/>
        </w:rPr>
        <w:t>Грекова</w:t>
      </w:r>
      <w:proofErr w:type="spellEnd"/>
      <w:r w:rsidR="00157966">
        <w:rPr>
          <w:sz w:val="28"/>
          <w:szCs w:val="28"/>
        </w:rPr>
        <w:t> </w:t>
      </w:r>
      <w:r w:rsidRPr="00F22938">
        <w:rPr>
          <w:sz w:val="28"/>
          <w:szCs w:val="28"/>
        </w:rPr>
        <w:t>И.</w:t>
      </w:r>
      <w:r w:rsidR="00157966">
        <w:rPr>
          <w:sz w:val="28"/>
          <w:szCs w:val="28"/>
        </w:rPr>
        <w:t> </w:t>
      </w:r>
      <w:r w:rsidRPr="00F22938">
        <w:rPr>
          <w:sz w:val="28"/>
          <w:szCs w:val="28"/>
        </w:rPr>
        <w:t xml:space="preserve">В. Как смотреть кино. Знания, </w:t>
      </w:r>
      <w:r w:rsidR="00C604B5">
        <w:rPr>
          <w:sz w:val="28"/>
          <w:szCs w:val="28"/>
        </w:rPr>
        <w:t xml:space="preserve">которые не займут много места. </w:t>
      </w:r>
      <w:r w:rsidR="00157966">
        <w:rPr>
          <w:sz w:val="28"/>
          <w:szCs w:val="28"/>
        </w:rPr>
        <w:t>М., 2022.</w:t>
      </w:r>
    </w:p>
    <w:p w:rsidR="00C5742E" w:rsidRPr="00F22938" w:rsidRDefault="00C5742E" w:rsidP="00C604B5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2938">
        <w:rPr>
          <w:sz w:val="28"/>
          <w:szCs w:val="28"/>
        </w:rPr>
        <w:t xml:space="preserve">Мифы о прошлом </w:t>
      </w:r>
      <w:proofErr w:type="gramStart"/>
      <w:r w:rsidRPr="00F22938">
        <w:rPr>
          <w:sz w:val="28"/>
          <w:szCs w:val="28"/>
        </w:rPr>
        <w:t>в</w:t>
      </w:r>
      <w:proofErr w:type="gramEnd"/>
      <w:r w:rsidRPr="00F22938">
        <w:rPr>
          <w:sz w:val="28"/>
          <w:szCs w:val="28"/>
        </w:rPr>
        <w:t xml:space="preserve"> </w:t>
      </w:r>
      <w:proofErr w:type="gramStart"/>
      <w:r w:rsidRPr="00F22938">
        <w:rPr>
          <w:sz w:val="28"/>
          <w:szCs w:val="28"/>
        </w:rPr>
        <w:t>современной</w:t>
      </w:r>
      <w:proofErr w:type="gramEnd"/>
      <w:r w:rsidRPr="00F22938">
        <w:rPr>
          <w:sz w:val="28"/>
          <w:szCs w:val="28"/>
        </w:rPr>
        <w:t xml:space="preserve"> </w:t>
      </w:r>
      <w:proofErr w:type="spellStart"/>
      <w:r w:rsidRPr="00F22938">
        <w:rPr>
          <w:sz w:val="28"/>
          <w:szCs w:val="28"/>
        </w:rPr>
        <w:t>медиасреде</w:t>
      </w:r>
      <w:proofErr w:type="spellEnd"/>
      <w:r w:rsidRPr="00F22938">
        <w:rPr>
          <w:sz w:val="28"/>
          <w:szCs w:val="28"/>
        </w:rPr>
        <w:t>: практики конструирования, механизмы воздействия, перспективы использования</w:t>
      </w:r>
      <w:r w:rsidR="00157966">
        <w:rPr>
          <w:sz w:val="28"/>
          <w:szCs w:val="28"/>
        </w:rPr>
        <w:t>.</w:t>
      </w:r>
      <w:r w:rsidR="00C604B5">
        <w:rPr>
          <w:sz w:val="28"/>
          <w:szCs w:val="28"/>
        </w:rPr>
        <w:t xml:space="preserve"> СПб</w:t>
      </w:r>
      <w:proofErr w:type="gramStart"/>
      <w:r w:rsidR="00C604B5">
        <w:rPr>
          <w:sz w:val="28"/>
          <w:szCs w:val="28"/>
        </w:rPr>
        <w:t>.</w:t>
      </w:r>
      <w:r w:rsidR="00157966">
        <w:rPr>
          <w:sz w:val="28"/>
          <w:szCs w:val="28"/>
        </w:rPr>
        <w:t xml:space="preserve">, </w:t>
      </w:r>
      <w:proofErr w:type="gramEnd"/>
      <w:r w:rsidR="00157966">
        <w:rPr>
          <w:sz w:val="28"/>
          <w:szCs w:val="28"/>
        </w:rPr>
        <w:t>2022.</w:t>
      </w:r>
    </w:p>
    <w:p w:rsidR="00C5742E" w:rsidRDefault="00157966" w:rsidP="00C604B5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Познин</w:t>
      </w:r>
      <w:proofErr w:type="spellEnd"/>
      <w:r>
        <w:rPr>
          <w:sz w:val="28"/>
          <w:szCs w:val="28"/>
        </w:rPr>
        <w:t> </w:t>
      </w:r>
      <w:r w:rsidR="00C5742E" w:rsidRPr="00F22938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C5742E" w:rsidRPr="00F22938">
        <w:rPr>
          <w:sz w:val="28"/>
          <w:szCs w:val="28"/>
        </w:rPr>
        <w:t>Ф.</w:t>
      </w:r>
      <w:r w:rsidR="00D82627">
        <w:rPr>
          <w:sz w:val="28"/>
          <w:szCs w:val="28"/>
        </w:rPr>
        <w:t xml:space="preserve"> </w:t>
      </w:r>
      <w:r w:rsidR="00C5742E" w:rsidRPr="00F22938">
        <w:rPr>
          <w:sz w:val="28"/>
          <w:szCs w:val="28"/>
        </w:rPr>
        <w:t xml:space="preserve">Экранное пространство и время. Структурно-типологический и </w:t>
      </w:r>
      <w:proofErr w:type="spellStart"/>
      <w:r w:rsidR="00C5742E" w:rsidRPr="00F22938">
        <w:rPr>
          <w:sz w:val="28"/>
          <w:szCs w:val="28"/>
        </w:rPr>
        <w:t>перцептуальный</w:t>
      </w:r>
      <w:proofErr w:type="spellEnd"/>
      <w:r w:rsidR="00C5742E" w:rsidRPr="00F22938">
        <w:rPr>
          <w:sz w:val="28"/>
          <w:szCs w:val="28"/>
        </w:rPr>
        <w:t xml:space="preserve"> анализ. </w:t>
      </w:r>
      <w:r>
        <w:rPr>
          <w:sz w:val="28"/>
          <w:szCs w:val="28"/>
        </w:rPr>
        <w:t>СПб</w:t>
      </w:r>
      <w:proofErr w:type="gramStart"/>
      <w:r>
        <w:rPr>
          <w:sz w:val="28"/>
          <w:szCs w:val="28"/>
        </w:rPr>
        <w:t>.</w:t>
      </w:r>
      <w:r w:rsidR="00C604B5">
        <w:rPr>
          <w:sz w:val="28"/>
          <w:szCs w:val="28"/>
        </w:rPr>
        <w:t xml:space="preserve">, </w:t>
      </w:r>
      <w:proofErr w:type="gramEnd"/>
      <w:r w:rsidR="00C604B5">
        <w:rPr>
          <w:sz w:val="28"/>
          <w:szCs w:val="28"/>
        </w:rPr>
        <w:t xml:space="preserve">2021. </w:t>
      </w:r>
    </w:p>
    <w:p w:rsidR="00ED1424" w:rsidRPr="00157966" w:rsidRDefault="00F22938" w:rsidP="00C604B5">
      <w:pPr>
        <w:pStyle w:val="a5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157966">
        <w:rPr>
          <w:sz w:val="28"/>
          <w:szCs w:val="28"/>
        </w:rPr>
        <w:t>Телевидение: режиссура реальности</w:t>
      </w:r>
      <w:r w:rsidR="00157966" w:rsidRPr="00157966">
        <w:rPr>
          <w:sz w:val="28"/>
          <w:szCs w:val="28"/>
        </w:rPr>
        <w:t xml:space="preserve"> /</w:t>
      </w:r>
      <w:r w:rsidRPr="00157966">
        <w:rPr>
          <w:sz w:val="28"/>
          <w:szCs w:val="28"/>
        </w:rPr>
        <w:t xml:space="preserve"> </w:t>
      </w:r>
      <w:r w:rsidR="00157966" w:rsidRPr="00157966">
        <w:rPr>
          <w:sz w:val="28"/>
          <w:szCs w:val="28"/>
        </w:rPr>
        <w:t>с</w:t>
      </w:r>
      <w:r w:rsidRPr="00157966">
        <w:rPr>
          <w:sz w:val="28"/>
          <w:szCs w:val="28"/>
        </w:rPr>
        <w:t>ост. Д.</w:t>
      </w:r>
      <w:r w:rsidR="00157966" w:rsidRPr="00157966">
        <w:rPr>
          <w:sz w:val="28"/>
          <w:szCs w:val="28"/>
        </w:rPr>
        <w:t> </w:t>
      </w:r>
      <w:r w:rsidRPr="00157966">
        <w:rPr>
          <w:sz w:val="28"/>
          <w:szCs w:val="28"/>
        </w:rPr>
        <w:t xml:space="preserve">Дондурей. </w:t>
      </w:r>
      <w:r w:rsidR="00C604B5" w:rsidRPr="00157966">
        <w:rPr>
          <w:sz w:val="28"/>
          <w:szCs w:val="28"/>
        </w:rPr>
        <w:t>М</w:t>
      </w:r>
      <w:r w:rsidR="00157966" w:rsidRPr="00157966">
        <w:rPr>
          <w:sz w:val="28"/>
          <w:szCs w:val="28"/>
        </w:rPr>
        <w:t>.</w:t>
      </w:r>
      <w:r w:rsidR="00C604B5" w:rsidRPr="00157966">
        <w:rPr>
          <w:sz w:val="28"/>
          <w:szCs w:val="28"/>
        </w:rPr>
        <w:t>, 2007</w:t>
      </w:r>
      <w:r w:rsidR="00157966" w:rsidRPr="00157966">
        <w:rPr>
          <w:sz w:val="28"/>
          <w:szCs w:val="28"/>
        </w:rPr>
        <w:t>.</w:t>
      </w:r>
    </w:p>
    <w:sectPr w:rsidR="00ED1424" w:rsidRPr="00157966" w:rsidSect="00C46CBD">
      <w:pgSz w:w="11908" w:h="16833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C1" w:rsidRDefault="006B45C1" w:rsidP="00F22938">
      <w:r>
        <w:separator/>
      </w:r>
    </w:p>
  </w:endnote>
  <w:endnote w:type="continuationSeparator" w:id="0">
    <w:p w:rsidR="006B45C1" w:rsidRDefault="006B45C1" w:rsidP="00F22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C1" w:rsidRDefault="006B45C1" w:rsidP="00F22938">
      <w:r>
        <w:separator/>
      </w:r>
    </w:p>
  </w:footnote>
  <w:footnote w:type="continuationSeparator" w:id="0">
    <w:p w:rsidR="006B45C1" w:rsidRDefault="006B45C1" w:rsidP="00F22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53.75pt;height:65.25pt;visibility:visible;mso-wrap-style:square" o:bullet="t">
        <v:imagedata r:id="rId1" o:title=""/>
      </v:shape>
    </w:pict>
  </w:numPicBullet>
  <w:abstractNum w:abstractNumId="0">
    <w:nsid w:val="089D1EFF"/>
    <w:multiLevelType w:val="hybridMultilevel"/>
    <w:tmpl w:val="8A6E0DB2"/>
    <w:lvl w:ilvl="0" w:tplc="DAA21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2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BE0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6B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02E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048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B64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CD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C7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5520C4"/>
    <w:multiLevelType w:val="multilevel"/>
    <w:tmpl w:val="55284A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5E19D8"/>
    <w:multiLevelType w:val="multilevel"/>
    <w:tmpl w:val="F0AC97B8"/>
    <w:lvl w:ilvl="0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6D71620E"/>
    <w:multiLevelType w:val="multilevel"/>
    <w:tmpl w:val="55284A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B2D"/>
    <w:rsid w:val="000238B5"/>
    <w:rsid w:val="00025139"/>
    <w:rsid w:val="00084210"/>
    <w:rsid w:val="000B10C7"/>
    <w:rsid w:val="000C7A89"/>
    <w:rsid w:val="000F4837"/>
    <w:rsid w:val="000F7535"/>
    <w:rsid w:val="001124F7"/>
    <w:rsid w:val="001230EE"/>
    <w:rsid w:val="00155E73"/>
    <w:rsid w:val="00157966"/>
    <w:rsid w:val="001842C6"/>
    <w:rsid w:val="00193ECA"/>
    <w:rsid w:val="001A4306"/>
    <w:rsid w:val="002229B2"/>
    <w:rsid w:val="00241E20"/>
    <w:rsid w:val="00277505"/>
    <w:rsid w:val="002B41D2"/>
    <w:rsid w:val="002D02F9"/>
    <w:rsid w:val="00344863"/>
    <w:rsid w:val="00393758"/>
    <w:rsid w:val="003F799D"/>
    <w:rsid w:val="00445803"/>
    <w:rsid w:val="004A1D63"/>
    <w:rsid w:val="005F5870"/>
    <w:rsid w:val="006434B5"/>
    <w:rsid w:val="00694BDE"/>
    <w:rsid w:val="00696BCB"/>
    <w:rsid w:val="006B45C1"/>
    <w:rsid w:val="006C6B5A"/>
    <w:rsid w:val="006D3E78"/>
    <w:rsid w:val="006D58CD"/>
    <w:rsid w:val="0075221F"/>
    <w:rsid w:val="00777923"/>
    <w:rsid w:val="007E6C10"/>
    <w:rsid w:val="008B422F"/>
    <w:rsid w:val="008F6DCC"/>
    <w:rsid w:val="00A05B2D"/>
    <w:rsid w:val="00A340E9"/>
    <w:rsid w:val="00A97EF4"/>
    <w:rsid w:val="00AC2229"/>
    <w:rsid w:val="00AF0B94"/>
    <w:rsid w:val="00B06AB6"/>
    <w:rsid w:val="00B06EB0"/>
    <w:rsid w:val="00B46533"/>
    <w:rsid w:val="00B94C3E"/>
    <w:rsid w:val="00B95E71"/>
    <w:rsid w:val="00C26DA1"/>
    <w:rsid w:val="00C27CE0"/>
    <w:rsid w:val="00C46CBD"/>
    <w:rsid w:val="00C5742E"/>
    <w:rsid w:val="00C604B5"/>
    <w:rsid w:val="00C61560"/>
    <w:rsid w:val="00C95741"/>
    <w:rsid w:val="00CB4CCD"/>
    <w:rsid w:val="00CC602E"/>
    <w:rsid w:val="00D27738"/>
    <w:rsid w:val="00D82627"/>
    <w:rsid w:val="00E60EAB"/>
    <w:rsid w:val="00EC330B"/>
    <w:rsid w:val="00ED1424"/>
    <w:rsid w:val="00ED437C"/>
    <w:rsid w:val="00EE05CA"/>
    <w:rsid w:val="00F10571"/>
    <w:rsid w:val="00F22938"/>
    <w:rsid w:val="00FE00A5"/>
    <w:rsid w:val="00FF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CE0"/>
    <w:rPr>
      <w:b/>
      <w:bCs/>
    </w:rPr>
  </w:style>
  <w:style w:type="character" w:styleId="a4">
    <w:name w:val="Hyperlink"/>
    <w:basedOn w:val="a0"/>
    <w:uiPriority w:val="99"/>
    <w:unhideWhenUsed/>
    <w:rsid w:val="00C27C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22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9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2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29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29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1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3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44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6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3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_and_radi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Ильченко</dc:creator>
  <cp:keywords/>
  <dc:description/>
  <cp:lastModifiedBy>Alexander Malyshev</cp:lastModifiedBy>
  <cp:revision>4</cp:revision>
  <dcterms:created xsi:type="dcterms:W3CDTF">2025-01-14T21:17:00Z</dcterms:created>
  <dcterms:modified xsi:type="dcterms:W3CDTF">2025-01-15T17:35:00Z</dcterms:modified>
</cp:coreProperties>
</file>