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CD" w:rsidRPr="002D09A5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>Никита Олегович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Шестерин</w:t>
      </w:r>
      <w:proofErr w:type="spellEnd"/>
    </w:p>
    <w:p w:rsidR="00107FCD" w:rsidRPr="002D09A5" w:rsidRDefault="00EF76FB" w:rsidP="00475CAF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EF76FB">
        <w:rPr>
          <w:rFonts w:cs="Times New Roman"/>
          <w:sz w:val="28"/>
          <w:szCs w:val="28"/>
        </w:rPr>
        <w:t>Тамбовский государственный университет им</w:t>
      </w:r>
      <w:r w:rsidR="00632882">
        <w:rPr>
          <w:rFonts w:cs="Times New Roman"/>
          <w:sz w:val="28"/>
          <w:szCs w:val="28"/>
        </w:rPr>
        <w:t>. </w:t>
      </w:r>
      <w:r w:rsidRPr="00EF76FB">
        <w:rPr>
          <w:rFonts w:cs="Times New Roman"/>
          <w:sz w:val="28"/>
          <w:szCs w:val="28"/>
        </w:rPr>
        <w:t>Г.</w:t>
      </w:r>
      <w:r w:rsidR="00632882">
        <w:rPr>
          <w:rFonts w:cs="Times New Roman"/>
          <w:sz w:val="28"/>
          <w:szCs w:val="28"/>
        </w:rPr>
        <w:t> Р. Державина</w:t>
      </w:r>
    </w:p>
    <w:p w:rsidR="00B60CE7" w:rsidRPr="007E6158" w:rsidRDefault="00EF76FB" w:rsidP="00475CAF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proofErr w:type="spellStart"/>
      <w:r w:rsidRPr="00EF76FB">
        <w:rPr>
          <w:rStyle w:val="a4"/>
          <w:sz w:val="28"/>
          <w:szCs w:val="28"/>
          <w:lang w:val="en-US"/>
        </w:rPr>
        <w:t>nshesterin</w:t>
      </w:r>
      <w:proofErr w:type="spellEnd"/>
      <w:r w:rsidRPr="00EF76FB">
        <w:rPr>
          <w:rStyle w:val="a4"/>
          <w:sz w:val="28"/>
          <w:szCs w:val="28"/>
        </w:rPr>
        <w:t>@</w:t>
      </w:r>
      <w:proofErr w:type="spellStart"/>
      <w:r w:rsidRPr="00EF76FB">
        <w:rPr>
          <w:rStyle w:val="a4"/>
          <w:sz w:val="28"/>
          <w:szCs w:val="28"/>
          <w:lang w:val="en-US"/>
        </w:rPr>
        <w:t>gmail</w:t>
      </w:r>
      <w:proofErr w:type="spellEnd"/>
      <w:r w:rsidRPr="00EF76FB">
        <w:rPr>
          <w:rStyle w:val="a4"/>
          <w:sz w:val="28"/>
          <w:szCs w:val="28"/>
        </w:rPr>
        <w:t>.</w:t>
      </w:r>
      <w:r w:rsidRPr="00EF76FB">
        <w:rPr>
          <w:rStyle w:val="a4"/>
          <w:sz w:val="28"/>
          <w:szCs w:val="28"/>
          <w:lang w:val="en-US"/>
        </w:rPr>
        <w:t>com</w:t>
      </w:r>
    </w:p>
    <w:p w:rsidR="00B60CE7" w:rsidRDefault="00B60CE7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:rsidR="00107FCD" w:rsidRPr="002D09A5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F76FB">
        <w:rPr>
          <w:rFonts w:eastAsia="Calibri"/>
          <w:b/>
          <w:sz w:val="28"/>
          <w:szCs w:val="28"/>
          <w:lang w:eastAsia="en-US"/>
        </w:rPr>
        <w:t xml:space="preserve">Влияние игровых компьютерных практик на </w:t>
      </w:r>
      <w:proofErr w:type="spellStart"/>
      <w:r w:rsidRPr="00EF76FB">
        <w:rPr>
          <w:rFonts w:eastAsia="Calibri"/>
          <w:b/>
          <w:sz w:val="28"/>
          <w:szCs w:val="28"/>
          <w:lang w:eastAsia="en-US"/>
        </w:rPr>
        <w:t>медиаиндустрию</w:t>
      </w:r>
      <w:proofErr w:type="spellEnd"/>
    </w:p>
    <w:p w:rsidR="006D3740" w:rsidRPr="002D09A5" w:rsidRDefault="006D3740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5A03" w:rsidRPr="002D09A5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 xml:space="preserve">Компьютерные игры, с одной стороны, являются </w:t>
      </w:r>
      <w:r w:rsidR="00632882">
        <w:rPr>
          <w:sz w:val="28"/>
          <w:szCs w:val="28"/>
        </w:rPr>
        <w:t xml:space="preserve">частью </w:t>
      </w:r>
      <w:proofErr w:type="spellStart"/>
      <w:r w:rsidR="00632882">
        <w:rPr>
          <w:sz w:val="28"/>
          <w:szCs w:val="28"/>
        </w:rPr>
        <w:t>медиасистемы</w:t>
      </w:r>
      <w:proofErr w:type="spellEnd"/>
      <w:r w:rsidR="00632882">
        <w:rPr>
          <w:sz w:val="28"/>
          <w:szCs w:val="28"/>
        </w:rPr>
        <w:t>, а с другой –</w:t>
      </w:r>
      <w:r w:rsidRPr="00EF76FB">
        <w:rPr>
          <w:sz w:val="28"/>
          <w:szCs w:val="28"/>
        </w:rPr>
        <w:t xml:space="preserve"> оказывают на нее активное влияние. Наше исследование направлено на конкретизацию тех аспектов этого влияния, которые способствуют формированию искаженного представления об объективной реальности</w:t>
      </w:r>
      <w:r w:rsidR="006D3740" w:rsidRPr="002D09A5">
        <w:rPr>
          <w:sz w:val="28"/>
          <w:szCs w:val="28"/>
        </w:rPr>
        <w:t>.</w:t>
      </w:r>
    </w:p>
    <w:p w:rsidR="00F45A03" w:rsidRPr="002D09A5" w:rsidRDefault="00F45A03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>Ключевые слова:</w:t>
      </w:r>
      <w:r w:rsidR="00512FBF" w:rsidRPr="002D09A5">
        <w:rPr>
          <w:bCs/>
          <w:sz w:val="28"/>
          <w:szCs w:val="28"/>
        </w:rPr>
        <w:t xml:space="preserve"> </w:t>
      </w:r>
      <w:r w:rsidR="00EF76FB" w:rsidRPr="00EF76FB">
        <w:rPr>
          <w:bCs/>
          <w:sz w:val="28"/>
          <w:szCs w:val="28"/>
        </w:rPr>
        <w:t>компьютерные игры, видеоигры, новые медиа, экранизация</w:t>
      </w:r>
      <w:r w:rsidR="006D3740" w:rsidRPr="002D09A5">
        <w:rPr>
          <w:sz w:val="28"/>
          <w:szCs w:val="28"/>
        </w:rPr>
        <w:t>.</w:t>
      </w:r>
    </w:p>
    <w:p w:rsidR="007E6158" w:rsidRPr="002D09A5" w:rsidRDefault="007E6158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76FB" w:rsidRPr="00EF76FB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>Компьютерные игры, будучи важно частью нашей цивилизации, по мнению ряда исследователей</w:t>
      </w:r>
      <w:r w:rsidR="00632882">
        <w:rPr>
          <w:sz w:val="28"/>
          <w:szCs w:val="28"/>
        </w:rPr>
        <w:t>,</w:t>
      </w:r>
      <w:r w:rsidRPr="00EF76FB">
        <w:rPr>
          <w:sz w:val="28"/>
          <w:szCs w:val="28"/>
        </w:rPr>
        <w:t xml:space="preserve"> могут рассматриваться и как один из элементов </w:t>
      </w:r>
      <w:proofErr w:type="spellStart"/>
      <w:r w:rsidRPr="00EF76FB">
        <w:rPr>
          <w:sz w:val="28"/>
          <w:szCs w:val="28"/>
        </w:rPr>
        <w:t>медиасистемы</w:t>
      </w:r>
      <w:proofErr w:type="spellEnd"/>
      <w:r w:rsidRPr="00EF76FB">
        <w:rPr>
          <w:sz w:val="28"/>
          <w:szCs w:val="28"/>
        </w:rPr>
        <w:t>. При этом они оказывают влияние на другие типы медиа преимущественно на трех ключевых уровнях: на уровне содержания, на технико-технологическом уровне и на уровне транслируемых моделей коммуникации</w:t>
      </w:r>
      <w:r w:rsidR="00E143E4" w:rsidRPr="00E143E4">
        <w:rPr>
          <w:sz w:val="28"/>
          <w:szCs w:val="28"/>
        </w:rPr>
        <w:t xml:space="preserve"> [1]</w:t>
      </w:r>
      <w:r w:rsidRPr="00EF76FB">
        <w:rPr>
          <w:sz w:val="28"/>
          <w:szCs w:val="28"/>
        </w:rPr>
        <w:t xml:space="preserve">. В первом случае стоит рассматривать компьютерные игры как предмет </w:t>
      </w:r>
      <w:proofErr w:type="spellStart"/>
      <w:r w:rsidRPr="00EF76FB">
        <w:rPr>
          <w:sz w:val="28"/>
          <w:szCs w:val="28"/>
        </w:rPr>
        <w:t>медиапроизведений</w:t>
      </w:r>
      <w:proofErr w:type="spellEnd"/>
      <w:r w:rsidRPr="00EF76FB">
        <w:rPr>
          <w:sz w:val="28"/>
          <w:szCs w:val="28"/>
        </w:rPr>
        <w:t>, во втором – как среду, в которой формируются технологии, позже воспринимаемые другими типами медиа, в третьем – как пространство, актуализирующее коммуникативные практики, развивающиеся не столь интенсивно в других типах медиа. Такое влияние представляется важным в контексте той парадигмы мышления, которая сегодня является актуальной для нашего общества, – а именно Net-мышления. Многие качества этой парадигмы актуализируются компьютерными играми и закрепляются в коммуникативном пространстве современного человека. Остановимся на некоторых из них:</w:t>
      </w:r>
    </w:p>
    <w:p w:rsidR="00EF76FB" w:rsidRPr="00EF76FB" w:rsidRDefault="00475CAF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EF76FB" w:rsidRPr="00EF76FB">
        <w:rPr>
          <w:sz w:val="28"/>
          <w:szCs w:val="28"/>
        </w:rPr>
        <w:t xml:space="preserve">Возможность повторять одно и то же действие. Ощущение, что в одну и ту же реку можно зайти дважды, и без того формируемое современными медиа, закрепляется в пространстве игры. Многие компьютерные игры (особенно многопользовательские онлайн-игры типа DOTA) </w:t>
      </w:r>
      <w:r w:rsidR="00EF76FB">
        <w:rPr>
          <w:sz w:val="28"/>
          <w:szCs w:val="28"/>
        </w:rPr>
        <w:t xml:space="preserve">буквально настраивают игрока на </w:t>
      </w:r>
      <w:bookmarkStart w:id="0" w:name="_GoBack"/>
      <w:bookmarkEnd w:id="0"/>
      <w:r w:rsidR="00EF76FB" w:rsidRPr="00EF76FB">
        <w:rPr>
          <w:sz w:val="28"/>
          <w:szCs w:val="28"/>
        </w:rPr>
        <w:t>представлении о мире как о чем</w:t>
      </w:r>
      <w:r>
        <w:rPr>
          <w:sz w:val="28"/>
          <w:szCs w:val="28"/>
        </w:rPr>
        <w:t>-то повторяемом и предсказуемом.</w:t>
      </w:r>
    </w:p>
    <w:p w:rsidR="00EF76FB" w:rsidRPr="00EF76FB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>2.</w:t>
      </w:r>
      <w:r w:rsidR="00475CAF">
        <w:rPr>
          <w:sz w:val="28"/>
          <w:szCs w:val="28"/>
        </w:rPr>
        <w:t> </w:t>
      </w:r>
      <w:proofErr w:type="spellStart"/>
      <w:r w:rsidRPr="00EF76FB">
        <w:rPr>
          <w:sz w:val="28"/>
          <w:szCs w:val="28"/>
        </w:rPr>
        <w:t>Заменяемость</w:t>
      </w:r>
      <w:proofErr w:type="spellEnd"/>
      <w:r w:rsidRPr="00EF76FB">
        <w:rPr>
          <w:sz w:val="28"/>
          <w:szCs w:val="28"/>
        </w:rPr>
        <w:t xml:space="preserve"> партнера по коммуникации. Это ощущение, провоцируемое в игре, экстраполируется и на </w:t>
      </w:r>
      <w:proofErr w:type="spellStart"/>
      <w:r w:rsidRPr="00EF76FB">
        <w:rPr>
          <w:sz w:val="28"/>
          <w:szCs w:val="28"/>
        </w:rPr>
        <w:t>медийную</w:t>
      </w:r>
      <w:proofErr w:type="spellEnd"/>
      <w:r w:rsidRPr="00EF76FB">
        <w:rPr>
          <w:sz w:val="28"/>
          <w:szCs w:val="28"/>
        </w:rPr>
        <w:t xml:space="preserve"> коммуникацию, создавая эффект об</w:t>
      </w:r>
      <w:r w:rsidR="00475CAF">
        <w:rPr>
          <w:sz w:val="28"/>
          <w:szCs w:val="28"/>
        </w:rPr>
        <w:t>есценивания уникального общения.</w:t>
      </w:r>
    </w:p>
    <w:p w:rsidR="00EF76FB" w:rsidRPr="00EF76FB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>3.</w:t>
      </w:r>
      <w:r w:rsidR="00475CAF">
        <w:rPr>
          <w:sz w:val="28"/>
          <w:szCs w:val="28"/>
        </w:rPr>
        <w:t> </w:t>
      </w:r>
      <w:r w:rsidRPr="00EF76FB">
        <w:rPr>
          <w:sz w:val="28"/>
          <w:szCs w:val="28"/>
        </w:rPr>
        <w:t xml:space="preserve">Смена архетипа пользователя на архетип творца. Активное участие игрока в развитии игрового действия укрепляет готовность современной аудитории к взаимодействию с </w:t>
      </w:r>
      <w:proofErr w:type="spellStart"/>
      <w:r w:rsidRPr="00EF76FB">
        <w:rPr>
          <w:sz w:val="28"/>
          <w:szCs w:val="28"/>
        </w:rPr>
        <w:t>медийным</w:t>
      </w:r>
      <w:proofErr w:type="spellEnd"/>
      <w:r w:rsidRPr="00EF76FB">
        <w:rPr>
          <w:sz w:val="28"/>
          <w:szCs w:val="28"/>
        </w:rPr>
        <w:t xml:space="preserve"> материалом или его автором в формате работы с </w:t>
      </w:r>
      <w:proofErr w:type="spellStart"/>
      <w:r w:rsidRPr="00EF76FB">
        <w:rPr>
          <w:sz w:val="28"/>
          <w:szCs w:val="28"/>
        </w:rPr>
        <w:t>кодингом</w:t>
      </w:r>
      <w:proofErr w:type="spellEnd"/>
      <w:r w:rsidR="00475CAF">
        <w:rPr>
          <w:sz w:val="28"/>
          <w:szCs w:val="28"/>
        </w:rPr>
        <w:t xml:space="preserve"> –</w:t>
      </w:r>
      <w:r w:rsidRPr="00EF76FB">
        <w:rPr>
          <w:sz w:val="28"/>
          <w:szCs w:val="28"/>
        </w:rPr>
        <w:t xml:space="preserve"> </w:t>
      </w:r>
      <w:r w:rsidR="00475CAF">
        <w:rPr>
          <w:sz w:val="28"/>
          <w:szCs w:val="28"/>
        </w:rPr>
        <w:t>к</w:t>
      </w:r>
      <w:r w:rsidRPr="00EF76FB">
        <w:rPr>
          <w:sz w:val="28"/>
          <w:szCs w:val="28"/>
        </w:rPr>
        <w:t>артинками или в интерактивном общении.</w:t>
      </w:r>
    </w:p>
    <w:p w:rsidR="00EF76FB" w:rsidRPr="00EF76FB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 xml:space="preserve">Важно также отметить, что многие современные технологии, направленные на формирование в </w:t>
      </w:r>
      <w:proofErr w:type="spellStart"/>
      <w:r w:rsidRPr="00EF76FB">
        <w:rPr>
          <w:sz w:val="28"/>
          <w:szCs w:val="28"/>
        </w:rPr>
        <w:t>медиа</w:t>
      </w:r>
      <w:proofErr w:type="spellEnd"/>
      <w:r w:rsidRPr="00EF76FB">
        <w:rPr>
          <w:sz w:val="28"/>
          <w:szCs w:val="28"/>
        </w:rPr>
        <w:t xml:space="preserve"> </w:t>
      </w:r>
      <w:proofErr w:type="spellStart"/>
      <w:r w:rsidRPr="00EF76FB">
        <w:rPr>
          <w:sz w:val="28"/>
          <w:szCs w:val="28"/>
        </w:rPr>
        <w:t>квазиреальности</w:t>
      </w:r>
      <w:proofErr w:type="spellEnd"/>
      <w:r w:rsidRPr="00EF76FB">
        <w:rPr>
          <w:sz w:val="28"/>
          <w:szCs w:val="28"/>
        </w:rPr>
        <w:t>, впервые были разработаны авторами компьютерных игр. К ним можно отнести востребованный сегодня в сфере мультимедиа парал</w:t>
      </w:r>
      <w:r w:rsidR="00475CAF">
        <w:rPr>
          <w:sz w:val="28"/>
          <w:szCs w:val="28"/>
        </w:rPr>
        <w:t>л</w:t>
      </w:r>
      <w:r w:rsidRPr="00EF76FB">
        <w:rPr>
          <w:sz w:val="28"/>
          <w:szCs w:val="28"/>
        </w:rPr>
        <w:t xml:space="preserve">акс-эффект, использование </w:t>
      </w:r>
      <w:proofErr w:type="spellStart"/>
      <w:r w:rsidRPr="00EF76FB">
        <w:rPr>
          <w:sz w:val="28"/>
          <w:szCs w:val="28"/>
        </w:rPr>
        <w:t>нейросетей</w:t>
      </w:r>
      <w:proofErr w:type="spellEnd"/>
      <w:r w:rsidRPr="00EF76FB">
        <w:rPr>
          <w:sz w:val="28"/>
          <w:szCs w:val="28"/>
        </w:rPr>
        <w:t xml:space="preserve"> для моделирования изображений и звуков, а также для создания произведений </w:t>
      </w:r>
      <w:proofErr w:type="spellStart"/>
      <w:r w:rsidRPr="00EF76FB">
        <w:rPr>
          <w:sz w:val="28"/>
          <w:szCs w:val="28"/>
        </w:rPr>
        <w:t>ризомного</w:t>
      </w:r>
      <w:proofErr w:type="spellEnd"/>
      <w:r w:rsidRPr="00EF76FB">
        <w:rPr>
          <w:sz w:val="28"/>
          <w:szCs w:val="28"/>
        </w:rPr>
        <w:t xml:space="preserve"> типа</w:t>
      </w:r>
      <w:r w:rsidR="00184721">
        <w:rPr>
          <w:sz w:val="28"/>
          <w:szCs w:val="28"/>
        </w:rPr>
        <w:t xml:space="preserve"> </w:t>
      </w:r>
      <w:r w:rsidR="00184721" w:rsidRPr="00184721">
        <w:rPr>
          <w:sz w:val="28"/>
          <w:szCs w:val="28"/>
        </w:rPr>
        <w:t>[2]</w:t>
      </w:r>
      <w:r w:rsidRPr="00EF76FB">
        <w:rPr>
          <w:sz w:val="28"/>
          <w:szCs w:val="28"/>
        </w:rPr>
        <w:t>.</w:t>
      </w:r>
    </w:p>
    <w:p w:rsidR="00EF76FB" w:rsidRPr="00EF76FB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>Игровые технологии ярко проявили себя в киноиндустрии</w:t>
      </w:r>
      <w:r w:rsidR="00E143E4" w:rsidRPr="00E143E4">
        <w:rPr>
          <w:sz w:val="28"/>
          <w:szCs w:val="28"/>
        </w:rPr>
        <w:t xml:space="preserve"> [3]</w:t>
      </w:r>
      <w:r w:rsidRPr="00EF76FB">
        <w:rPr>
          <w:sz w:val="28"/>
          <w:szCs w:val="28"/>
        </w:rPr>
        <w:t xml:space="preserve">. Особенно – при экранизации компьютерных игр. Так, в экранизации </w:t>
      </w:r>
      <w:proofErr w:type="spellStart"/>
      <w:r w:rsidRPr="00EF76FB">
        <w:rPr>
          <w:sz w:val="28"/>
          <w:szCs w:val="28"/>
        </w:rPr>
        <w:t>Assassin's</w:t>
      </w:r>
      <w:proofErr w:type="spellEnd"/>
      <w:r w:rsidRPr="00EF76FB">
        <w:rPr>
          <w:sz w:val="28"/>
          <w:szCs w:val="28"/>
        </w:rPr>
        <w:t xml:space="preserve"> </w:t>
      </w:r>
      <w:proofErr w:type="spellStart"/>
      <w:r w:rsidRPr="00EF76FB">
        <w:rPr>
          <w:sz w:val="28"/>
          <w:szCs w:val="28"/>
        </w:rPr>
        <w:t>Creed</w:t>
      </w:r>
      <w:proofErr w:type="spellEnd"/>
      <w:r w:rsidRPr="00EF76FB">
        <w:rPr>
          <w:sz w:val="28"/>
          <w:szCs w:val="28"/>
        </w:rPr>
        <w:t xml:space="preserve"> (2016) режиссер </w:t>
      </w:r>
      <w:proofErr w:type="spellStart"/>
      <w:r w:rsidRPr="00EF76FB">
        <w:rPr>
          <w:sz w:val="28"/>
          <w:szCs w:val="28"/>
        </w:rPr>
        <w:t>Джастин</w:t>
      </w:r>
      <w:proofErr w:type="spellEnd"/>
      <w:r w:rsidRPr="00EF76FB">
        <w:rPr>
          <w:sz w:val="28"/>
          <w:szCs w:val="28"/>
        </w:rPr>
        <w:t xml:space="preserve"> </w:t>
      </w:r>
      <w:proofErr w:type="spellStart"/>
      <w:r w:rsidRPr="00EF76FB">
        <w:rPr>
          <w:sz w:val="28"/>
          <w:szCs w:val="28"/>
        </w:rPr>
        <w:t>Курзель</w:t>
      </w:r>
      <w:proofErr w:type="spellEnd"/>
      <w:r w:rsidRPr="00EF76FB">
        <w:rPr>
          <w:sz w:val="28"/>
          <w:szCs w:val="28"/>
        </w:rPr>
        <w:t xml:space="preserve"> применил технику «прыжка веры», где камера следует за персонажем в свободном падении, что создает эффект присутствия и погружения, аналогичный игровому опыту. В фильме «Дум» (2005) режиссер Анджей </w:t>
      </w:r>
      <w:proofErr w:type="spellStart"/>
      <w:r w:rsidRPr="00EF76FB">
        <w:rPr>
          <w:sz w:val="28"/>
          <w:szCs w:val="28"/>
        </w:rPr>
        <w:t>Бартковяк</w:t>
      </w:r>
      <w:proofErr w:type="spellEnd"/>
      <w:r w:rsidRPr="00EF76FB">
        <w:rPr>
          <w:sz w:val="28"/>
          <w:szCs w:val="28"/>
        </w:rPr>
        <w:t xml:space="preserve"> включил сцену от первого лица, имитирующую игровой процесс и представляющую зрителю происходящее глазами Демона, который бежит через лабораторию, наполненную монстрами. Можно говорить и о влиянии нелинейного повествования, характерного для видеоигр, на структуру фильмов. Так, в «Бегущем по лезвию 2049» (2017) режиссер </w:t>
      </w:r>
      <w:proofErr w:type="spellStart"/>
      <w:r w:rsidRPr="00EF76FB">
        <w:rPr>
          <w:sz w:val="28"/>
          <w:szCs w:val="28"/>
        </w:rPr>
        <w:t>Дени</w:t>
      </w:r>
      <w:proofErr w:type="spellEnd"/>
      <w:r w:rsidRPr="00EF76FB">
        <w:rPr>
          <w:sz w:val="28"/>
          <w:szCs w:val="28"/>
        </w:rPr>
        <w:t xml:space="preserve"> </w:t>
      </w:r>
      <w:proofErr w:type="spellStart"/>
      <w:r w:rsidRPr="00EF76FB">
        <w:rPr>
          <w:sz w:val="28"/>
          <w:szCs w:val="28"/>
        </w:rPr>
        <w:t>Вильнёв</w:t>
      </w:r>
      <w:proofErr w:type="spellEnd"/>
      <w:r w:rsidRPr="00EF76FB">
        <w:rPr>
          <w:sz w:val="28"/>
          <w:szCs w:val="28"/>
        </w:rPr>
        <w:t xml:space="preserve"> использовал </w:t>
      </w:r>
      <w:r w:rsidRPr="00EF76FB">
        <w:rPr>
          <w:sz w:val="28"/>
          <w:szCs w:val="28"/>
        </w:rPr>
        <w:lastRenderedPageBreak/>
        <w:t>многослойное повествование с возможностью различных интерпретаций, что отражает сложность и глубину сюжетов современных видеоигр.</w:t>
      </w:r>
    </w:p>
    <w:p w:rsidR="00B60CE7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6FB">
        <w:rPr>
          <w:sz w:val="28"/>
          <w:szCs w:val="28"/>
        </w:rPr>
        <w:t xml:space="preserve">В целом игровые механики существенно обогатили киноязык, привнеся новые приемы и подходы к визуальному повествованию, что позволило создавать более динамичные и интерактивные фильмы, способные глубже вовлекать зрителя. Однако будучи перенесенными в сферу журналистики, эти же технологии позволили создавать </w:t>
      </w:r>
      <w:proofErr w:type="spellStart"/>
      <w:r w:rsidRPr="00EF76FB">
        <w:rPr>
          <w:sz w:val="28"/>
          <w:szCs w:val="28"/>
        </w:rPr>
        <w:t>медиареальность</w:t>
      </w:r>
      <w:proofErr w:type="spellEnd"/>
      <w:r w:rsidRPr="00EF76FB">
        <w:rPr>
          <w:sz w:val="28"/>
          <w:szCs w:val="28"/>
        </w:rPr>
        <w:t>, отличную от первой реальности и деформирующую наши представления о ней.</w:t>
      </w:r>
    </w:p>
    <w:p w:rsidR="00EF76FB" w:rsidRPr="002D09A5" w:rsidRDefault="00EF76FB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5A03" w:rsidRPr="002D09A5" w:rsidRDefault="00107FCD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sz w:val="28"/>
          <w:szCs w:val="28"/>
        </w:rPr>
        <w:t>Литература</w:t>
      </w:r>
    </w:p>
    <w:p w:rsidR="00475CAF" w:rsidRPr="00EF76FB" w:rsidRDefault="00475CAF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F76FB">
        <w:rPr>
          <w:sz w:val="28"/>
          <w:szCs w:val="28"/>
        </w:rPr>
        <w:t>В</w:t>
      </w:r>
      <w:r>
        <w:rPr>
          <w:sz w:val="28"/>
          <w:szCs w:val="28"/>
        </w:rPr>
        <w:t>олкова </w:t>
      </w:r>
      <w:r w:rsidRPr="00EF76FB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EF76FB">
        <w:rPr>
          <w:sz w:val="28"/>
          <w:szCs w:val="28"/>
        </w:rPr>
        <w:t>И. Компьютерные игры и новые медиа: игровой подход к коммуникациям в виртуальном пространстве // Вестник РУДН. Серия: Литературоведение.</w:t>
      </w:r>
      <w:r>
        <w:rPr>
          <w:sz w:val="28"/>
          <w:szCs w:val="28"/>
        </w:rPr>
        <w:t xml:space="preserve"> Журналистика. 2017. № 2. </w:t>
      </w:r>
      <w:r w:rsidRPr="00EF76FB">
        <w:rPr>
          <w:sz w:val="28"/>
          <w:szCs w:val="28"/>
        </w:rPr>
        <w:t>С. 31</w:t>
      </w:r>
      <w:r>
        <w:rPr>
          <w:sz w:val="28"/>
          <w:szCs w:val="28"/>
        </w:rPr>
        <w:t>2–320</w:t>
      </w:r>
      <w:r w:rsidRPr="00EF76FB">
        <w:rPr>
          <w:sz w:val="28"/>
          <w:szCs w:val="28"/>
        </w:rPr>
        <w:t>.</w:t>
      </w:r>
    </w:p>
    <w:p w:rsidR="00EF76FB" w:rsidRDefault="00475CAF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6158" w:rsidRPr="002D09A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F76FB" w:rsidRPr="00EF76FB">
        <w:rPr>
          <w:sz w:val="28"/>
          <w:szCs w:val="28"/>
        </w:rPr>
        <w:t>Манович</w:t>
      </w:r>
      <w:proofErr w:type="spellEnd"/>
      <w:r>
        <w:rPr>
          <w:sz w:val="28"/>
          <w:szCs w:val="28"/>
        </w:rPr>
        <w:t> </w:t>
      </w:r>
      <w:r w:rsidR="00EF76FB" w:rsidRPr="00EF76FB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="00EF76FB" w:rsidRPr="00EF76FB">
        <w:rPr>
          <w:sz w:val="28"/>
          <w:szCs w:val="28"/>
        </w:rPr>
        <w:t xml:space="preserve">З. Теории </w:t>
      </w:r>
      <w:proofErr w:type="spellStart"/>
      <w:proofErr w:type="gramStart"/>
      <w:r w:rsidR="00EF76FB" w:rsidRPr="00EF76FB">
        <w:rPr>
          <w:sz w:val="28"/>
          <w:szCs w:val="28"/>
        </w:rPr>
        <w:t>софт-культуры</w:t>
      </w:r>
      <w:proofErr w:type="spellEnd"/>
      <w:proofErr w:type="gramEnd"/>
      <w:r>
        <w:rPr>
          <w:sz w:val="28"/>
          <w:szCs w:val="28"/>
        </w:rPr>
        <w:t xml:space="preserve">. </w:t>
      </w:r>
      <w:r w:rsidR="00EF76FB" w:rsidRPr="00EF76FB">
        <w:rPr>
          <w:sz w:val="28"/>
          <w:szCs w:val="28"/>
        </w:rPr>
        <w:t>Нижний Нов</w:t>
      </w:r>
      <w:r>
        <w:rPr>
          <w:sz w:val="28"/>
          <w:szCs w:val="28"/>
        </w:rPr>
        <w:t>город</w:t>
      </w:r>
      <w:r w:rsidR="00EF76FB">
        <w:rPr>
          <w:sz w:val="28"/>
          <w:szCs w:val="28"/>
        </w:rPr>
        <w:t>, 2017.</w:t>
      </w:r>
    </w:p>
    <w:p w:rsidR="00760F54" w:rsidRPr="00190BDE" w:rsidRDefault="00475CAF" w:rsidP="00475CA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Теракопян</w:t>
      </w:r>
      <w:proofErr w:type="spellEnd"/>
      <w:r>
        <w:rPr>
          <w:sz w:val="28"/>
          <w:szCs w:val="28"/>
        </w:rPr>
        <w:t> </w:t>
      </w:r>
      <w:r w:rsidR="00EF76FB" w:rsidRPr="00EF76FB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EF76FB" w:rsidRPr="00EF76FB">
        <w:rPr>
          <w:sz w:val="28"/>
          <w:szCs w:val="28"/>
        </w:rPr>
        <w:t>Л.</w:t>
      </w:r>
      <w:r w:rsidR="00EF76FB">
        <w:rPr>
          <w:sz w:val="28"/>
          <w:szCs w:val="28"/>
        </w:rPr>
        <w:t xml:space="preserve"> </w:t>
      </w:r>
      <w:r w:rsidR="00EF76FB" w:rsidRPr="00EF76FB">
        <w:rPr>
          <w:sz w:val="28"/>
          <w:szCs w:val="28"/>
        </w:rPr>
        <w:t xml:space="preserve">Влияние компьютерных технологий на </w:t>
      </w:r>
      <w:proofErr w:type="gramStart"/>
      <w:r w:rsidR="00EF76FB" w:rsidRPr="00EF76FB">
        <w:rPr>
          <w:sz w:val="28"/>
          <w:szCs w:val="28"/>
        </w:rPr>
        <w:t>сов</w:t>
      </w:r>
      <w:r w:rsidR="00EF76FB">
        <w:rPr>
          <w:sz w:val="28"/>
          <w:szCs w:val="28"/>
        </w:rPr>
        <w:t>ременный</w:t>
      </w:r>
      <w:proofErr w:type="gramEnd"/>
      <w:r w:rsidR="00EF76FB">
        <w:rPr>
          <w:sz w:val="28"/>
          <w:szCs w:val="28"/>
        </w:rPr>
        <w:t xml:space="preserve"> </w:t>
      </w:r>
      <w:proofErr w:type="spellStart"/>
      <w:r w:rsidR="00EF76FB">
        <w:rPr>
          <w:sz w:val="28"/>
          <w:szCs w:val="28"/>
        </w:rPr>
        <w:t>кинопроцесс</w:t>
      </w:r>
      <w:proofErr w:type="spellEnd"/>
      <w:r w:rsidR="00EF76FB" w:rsidRPr="00EF76FB">
        <w:rPr>
          <w:sz w:val="28"/>
          <w:szCs w:val="28"/>
        </w:rPr>
        <w:t xml:space="preserve">: </w:t>
      </w:r>
      <w:proofErr w:type="spellStart"/>
      <w:r w:rsidR="00EF76FB" w:rsidRPr="00EF76FB"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EF76FB" w:rsidRPr="00EF76FB">
        <w:rPr>
          <w:sz w:val="28"/>
          <w:szCs w:val="28"/>
        </w:rPr>
        <w:t xml:space="preserve"> </w:t>
      </w:r>
      <w:proofErr w:type="spellStart"/>
      <w:r w:rsidR="00EF76FB" w:rsidRPr="00EF76FB">
        <w:rPr>
          <w:sz w:val="28"/>
          <w:szCs w:val="28"/>
        </w:rPr>
        <w:t>дис</w:t>
      </w:r>
      <w:proofErr w:type="spellEnd"/>
      <w:r w:rsidR="00EF76FB" w:rsidRPr="00EF76FB">
        <w:rPr>
          <w:sz w:val="28"/>
          <w:szCs w:val="28"/>
        </w:rPr>
        <w:t>.</w:t>
      </w:r>
      <w:r w:rsidR="00EF76FB">
        <w:rPr>
          <w:sz w:val="28"/>
          <w:szCs w:val="28"/>
        </w:rPr>
        <w:t xml:space="preserve"> ... канд</w:t>
      </w:r>
      <w:r>
        <w:rPr>
          <w:sz w:val="28"/>
          <w:szCs w:val="28"/>
        </w:rPr>
        <w:t>.</w:t>
      </w:r>
      <w:r w:rsidR="00EF76FB">
        <w:rPr>
          <w:sz w:val="28"/>
          <w:szCs w:val="28"/>
        </w:rPr>
        <w:t xml:space="preserve"> искусствоведения. </w:t>
      </w:r>
      <w:r>
        <w:rPr>
          <w:sz w:val="28"/>
          <w:szCs w:val="28"/>
        </w:rPr>
        <w:t>М., 2006.</w:t>
      </w:r>
    </w:p>
    <w:sectPr w:rsidR="00760F54" w:rsidRPr="00190BD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03"/>
    <w:rsid w:val="000477A3"/>
    <w:rsid w:val="00107FCD"/>
    <w:rsid w:val="00184721"/>
    <w:rsid w:val="00184A17"/>
    <w:rsid w:val="00190BDE"/>
    <w:rsid w:val="001A616D"/>
    <w:rsid w:val="002028CA"/>
    <w:rsid w:val="002D09A5"/>
    <w:rsid w:val="003D1E9F"/>
    <w:rsid w:val="004664F7"/>
    <w:rsid w:val="00475CAF"/>
    <w:rsid w:val="00512FBF"/>
    <w:rsid w:val="00632882"/>
    <w:rsid w:val="006D3740"/>
    <w:rsid w:val="007248D1"/>
    <w:rsid w:val="00760F54"/>
    <w:rsid w:val="00764DDA"/>
    <w:rsid w:val="007B77B4"/>
    <w:rsid w:val="007E6158"/>
    <w:rsid w:val="007F6D16"/>
    <w:rsid w:val="009B29AF"/>
    <w:rsid w:val="00A66FC6"/>
    <w:rsid w:val="00B60CE7"/>
    <w:rsid w:val="00B75E0A"/>
    <w:rsid w:val="00B96CCC"/>
    <w:rsid w:val="00BD7F67"/>
    <w:rsid w:val="00D821BC"/>
    <w:rsid w:val="00E143E4"/>
    <w:rsid w:val="00E6486B"/>
    <w:rsid w:val="00EF76FB"/>
    <w:rsid w:val="00F4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Alexander Malyshev</cp:lastModifiedBy>
  <cp:revision>5</cp:revision>
  <cp:lastPrinted>2019-11-19T15:51:00Z</cp:lastPrinted>
  <dcterms:created xsi:type="dcterms:W3CDTF">2025-01-10T06:56:00Z</dcterms:created>
  <dcterms:modified xsi:type="dcterms:W3CDTF">2025-01-15T17:21:00Z</dcterms:modified>
</cp:coreProperties>
</file>