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C0C6" w14:textId="60F3C1C3" w:rsidR="009A6188" w:rsidRPr="009A6188" w:rsidRDefault="009A6188" w:rsidP="004B5791">
      <w:pPr>
        <w:spacing w:line="360" w:lineRule="auto"/>
        <w:ind w:firstLine="708"/>
      </w:pPr>
      <w:r w:rsidRPr="009A6188">
        <w:rPr>
          <w:b/>
          <w:bCs/>
        </w:rPr>
        <w:t>Наталия Вениаминовна Жилякова</w:t>
      </w:r>
    </w:p>
    <w:p w14:paraId="7C29E088" w14:textId="4AAF79DF" w:rsidR="009A6188" w:rsidRPr="009A6188" w:rsidRDefault="009A6188" w:rsidP="004B5791">
      <w:pPr>
        <w:spacing w:line="360" w:lineRule="auto"/>
        <w:ind w:firstLine="708"/>
      </w:pPr>
      <w:r w:rsidRPr="009A6188">
        <w:t>Национальный исследовательский Томский государственный университет</w:t>
      </w:r>
    </w:p>
    <w:p w14:paraId="560AE687" w14:textId="77777777" w:rsidR="004B5791" w:rsidRDefault="004B5791" w:rsidP="004B5791">
      <w:pPr>
        <w:spacing w:line="360" w:lineRule="auto"/>
        <w:ind w:firstLine="708"/>
      </w:pPr>
      <w:hyperlink r:id="rId4" w:history="1">
        <w:r w:rsidRPr="00A051ED">
          <w:rPr>
            <w:rStyle w:val="ac"/>
          </w:rPr>
          <w:t>retama@yandex.ru</w:t>
        </w:r>
      </w:hyperlink>
      <w:r>
        <w:t xml:space="preserve"> </w:t>
      </w:r>
    </w:p>
    <w:p w14:paraId="16420A5A" w14:textId="77777777" w:rsidR="004B5791" w:rsidRDefault="004B5791" w:rsidP="004B5791">
      <w:pPr>
        <w:spacing w:line="360" w:lineRule="auto"/>
        <w:ind w:firstLine="708"/>
      </w:pPr>
    </w:p>
    <w:p w14:paraId="5D6FE510" w14:textId="7E93CDD2" w:rsidR="009A6188" w:rsidRDefault="009A6188" w:rsidP="004B5791">
      <w:pPr>
        <w:spacing w:line="360" w:lineRule="auto"/>
        <w:ind w:firstLine="708"/>
        <w:rPr>
          <w:b/>
          <w:bCs/>
        </w:rPr>
      </w:pPr>
      <w:r w:rsidRPr="009A6188">
        <w:rPr>
          <w:b/>
          <w:bCs/>
        </w:rPr>
        <w:t> «Энциклопедия преступлений» на страницах томских дореволюционных газет</w:t>
      </w:r>
    </w:p>
    <w:p w14:paraId="6D97C1FB" w14:textId="1E474B46" w:rsidR="009A6188" w:rsidRPr="009A6188" w:rsidRDefault="009A6188" w:rsidP="004B5791">
      <w:pPr>
        <w:spacing w:line="360" w:lineRule="auto"/>
        <w:ind w:firstLine="708"/>
      </w:pPr>
    </w:p>
    <w:p w14:paraId="06F08F32" w14:textId="77777777" w:rsidR="009A6188" w:rsidRDefault="009A6188" w:rsidP="004B5791">
      <w:pPr>
        <w:spacing w:line="360" w:lineRule="auto"/>
        <w:ind w:firstLine="708"/>
      </w:pPr>
      <w:r w:rsidRPr="009A6188">
        <w:t>Рассматриваются вопросы, связанные с освещением криминальной жизни в дореволюционной России и Сибири на страницах томской периодической печати. Анализируются форматы представления информации о совершенных преступлениях в публицистике и литературе, выявляется значение этих публикаций для читателей</w:t>
      </w:r>
      <w:r>
        <w:t>.</w:t>
      </w:r>
    </w:p>
    <w:p w14:paraId="71F9AEB2" w14:textId="152EA5B5" w:rsidR="009A6188" w:rsidRPr="009A6188" w:rsidRDefault="009A6188" w:rsidP="004B5791">
      <w:pPr>
        <w:spacing w:line="360" w:lineRule="auto"/>
        <w:ind w:firstLine="708"/>
      </w:pPr>
      <w:r w:rsidRPr="009A6188">
        <w:t>Ключевые слова:</w:t>
      </w:r>
      <w:r w:rsidRPr="009A6188">
        <w:rPr>
          <w:b/>
          <w:bCs/>
        </w:rPr>
        <w:t> </w:t>
      </w:r>
      <w:r w:rsidR="004B5791">
        <w:t>ж</w:t>
      </w:r>
      <w:r w:rsidRPr="009A6188">
        <w:t>урналистика, история, Томск, газеты</w:t>
      </w:r>
      <w:r>
        <w:t>.</w:t>
      </w:r>
    </w:p>
    <w:p w14:paraId="09D62404" w14:textId="77777777" w:rsidR="004B5791" w:rsidRDefault="004B5791" w:rsidP="004B5791">
      <w:pPr>
        <w:spacing w:line="360" w:lineRule="auto"/>
        <w:ind w:firstLine="708"/>
        <w:rPr>
          <w:sz w:val="24"/>
          <w:szCs w:val="24"/>
        </w:rPr>
      </w:pPr>
    </w:p>
    <w:p w14:paraId="39BEE87E" w14:textId="6BE9F7D9" w:rsidR="004B5791" w:rsidRPr="009A6188" w:rsidRDefault="004B5791" w:rsidP="004B5791">
      <w:pPr>
        <w:spacing w:line="360" w:lineRule="auto"/>
        <w:ind w:firstLine="708"/>
        <w:rPr>
          <w:sz w:val="24"/>
          <w:szCs w:val="24"/>
        </w:rPr>
      </w:pPr>
      <w:r w:rsidRPr="009A6188">
        <w:rPr>
          <w:sz w:val="24"/>
          <w:szCs w:val="24"/>
        </w:rPr>
        <w:t>Исследование выполнено за счет гранта Российского научного фонда № 22-78-10126 «</w:t>
      </w:r>
      <w:proofErr w:type="spellStart"/>
      <w:r w:rsidRPr="009A6188">
        <w:rPr>
          <w:sz w:val="24"/>
          <w:szCs w:val="24"/>
        </w:rPr>
        <w:t>Сибирика</w:t>
      </w:r>
      <w:proofErr w:type="spellEnd"/>
      <w:r w:rsidRPr="009A6188">
        <w:rPr>
          <w:sz w:val="24"/>
          <w:szCs w:val="24"/>
        </w:rPr>
        <w:t>. Актуализация локального сибирского текста и творческого наследия дореволюционных писателей Сибири».</w:t>
      </w:r>
    </w:p>
    <w:p w14:paraId="4BDAE5AB" w14:textId="77777777" w:rsidR="009A6188" w:rsidRDefault="009A6188" w:rsidP="004B5791">
      <w:pPr>
        <w:spacing w:line="360" w:lineRule="auto"/>
        <w:ind w:firstLine="708"/>
        <w:rPr>
          <w:b/>
          <w:bCs/>
        </w:rPr>
      </w:pPr>
    </w:p>
    <w:p w14:paraId="08070031" w14:textId="2F241D11" w:rsidR="009A6188" w:rsidRDefault="009A6188" w:rsidP="004B5791">
      <w:pPr>
        <w:spacing w:line="360" w:lineRule="auto"/>
        <w:ind w:firstLine="708"/>
      </w:pPr>
      <w:r w:rsidRPr="009A6188">
        <w:t>Дореволюционная Сибирь, служившая для российского самодержавия местом уголовной и политической ссылки, в конце XIX – начала XX</w:t>
      </w:r>
      <w:r w:rsidR="004B5791">
        <w:t> вв.</w:t>
      </w:r>
      <w:r w:rsidRPr="009A6188">
        <w:t xml:space="preserve"> стала буквально «Меккой» преступного мира. Уровень преступной жизни был чрезвычайно высок, о чем свидетельствовали, в частности, материалы местной периодической печати: практически в каждом номере сообщалось о нарушениях закона в самых разнообразных формах, начиная от мелкого мошенничества и краж до разбойных нападений и убийств нескольких людей одновременно. Читателям – в основном мирным жителям Сибири, которые были вынуждены сосуществовать с преступниками, а значит</w:t>
      </w:r>
      <w:r w:rsidR="004B5791">
        <w:t>,</w:t>
      </w:r>
      <w:r w:rsidRPr="009A6188">
        <w:t xml:space="preserve"> уметь защищаться от них, </w:t>
      </w:r>
      <w:r w:rsidR="004B5791">
        <w:t>–</w:t>
      </w:r>
      <w:r w:rsidRPr="009A6188">
        <w:t xml:space="preserve"> было жизненно важно знать о криминальной жизни в России и Сибири. Отвечая на этот запрос, сибирские газеты уделяли </w:t>
      </w:r>
      <w:r w:rsidRPr="009A6188">
        <w:lastRenderedPageBreak/>
        <w:t>значительное внимание криминальной хронике и судебным расследованиям преступлений.</w:t>
      </w:r>
    </w:p>
    <w:p w14:paraId="5AE2563E" w14:textId="228CD6CC" w:rsidR="00C8362F" w:rsidRDefault="009A6188" w:rsidP="004B5791">
      <w:pPr>
        <w:spacing w:line="360" w:lineRule="auto"/>
        <w:ind w:firstLine="708"/>
      </w:pPr>
      <w:r w:rsidRPr="009A6188">
        <w:t>Анализ содержания ведущих дореволюционных газет Томска</w:t>
      </w:r>
      <w:r w:rsidR="004B5791">
        <w:t>:</w:t>
      </w:r>
      <w:r w:rsidRPr="009A6188">
        <w:t xml:space="preserve"> «Сибирской газеты» (1881</w:t>
      </w:r>
      <w:r w:rsidR="004B5791">
        <w:t>–</w:t>
      </w:r>
      <w:r w:rsidRPr="009A6188">
        <w:t>1888), «Сибирского вестника» (1885</w:t>
      </w:r>
      <w:r w:rsidR="004B5791">
        <w:t>–</w:t>
      </w:r>
      <w:r w:rsidRPr="009A6188">
        <w:t>1905), «Сибирской жизни» (1897</w:t>
      </w:r>
      <w:r w:rsidR="004B5791">
        <w:t>–</w:t>
      </w:r>
      <w:r w:rsidRPr="009A6188">
        <w:t>1919), а также «Сибирских отголосков» (1906</w:t>
      </w:r>
      <w:r w:rsidR="004B5791">
        <w:t>–</w:t>
      </w:r>
      <w:r w:rsidRPr="009A6188">
        <w:t>1910)</w:t>
      </w:r>
      <w:r w:rsidR="004B5791">
        <w:t xml:space="preserve"> –</w:t>
      </w:r>
      <w:r w:rsidRPr="009A6188">
        <w:t xml:space="preserve"> позволяет говорить о том, что материалы о преступлениях можно было обнаружить практически во всех газетных отделах. Сообщения о крупных уголовных делах общероссийского масштаба размещались в отделе «Телеграммы» и попадали в обзоры русской жизни; в отделах «Сибирская жизнь», «Сибирская летопись», «Корреспонденции» публиковалась информация о менее резонансных делах, которые были выявлены в регионе. В «Сибирском вестнике» и «Сибирской жизни» велись постоянные разделы с одинаковым названием «Судебная хроника», в котором в репортажном стиле описывались заседания томского губернского суда, томского окружного суда и</w:t>
      </w:r>
      <w:r w:rsidR="001A6BCE">
        <w:t> </w:t>
      </w:r>
      <w:r w:rsidRPr="009A6188">
        <w:t>т.д. В разделах, посвященных томской текущей жизни («Томская хроника», «Местная хроника»), криминальные новости публиковались особыми подборками после перечисления событий, связанных с деятельностью местных властей, образовательных и культурных учреждений, торговых заведений, а также</w:t>
      </w:r>
      <w:r w:rsidR="001A6BCE">
        <w:t xml:space="preserve"> после</w:t>
      </w:r>
      <w:r w:rsidRPr="009A6188">
        <w:t xml:space="preserve"> разнообразных курьезных происшествий.</w:t>
      </w:r>
    </w:p>
    <w:p w14:paraId="3E221E3C" w14:textId="3BD2DA1F" w:rsidR="009A6188" w:rsidRDefault="009A6188" w:rsidP="004B5791">
      <w:pPr>
        <w:spacing w:line="360" w:lineRule="auto"/>
        <w:ind w:firstLine="708"/>
      </w:pPr>
      <w:r w:rsidRPr="009A6188">
        <w:t>Необходимо подчеркнуть, что преступления освещались не только в журналистских и публицистических материалах, но и в публикациях литературно-критических и библиографических (например, о выпуске книг юридической тематики), и литературных (очерки, рассказы, фельетоны, романы-фельетоны). В этом отношении наиболее характерным эпизодом была публикация романов «Не-Крестовского» (Валентина Курицына) на страницах газеты «Сибирские отголоски» в 1907</w:t>
      </w:r>
      <w:r w:rsidR="001A6BCE">
        <w:t>–</w:t>
      </w:r>
      <w:r w:rsidRPr="009A6188">
        <w:t>1910</w:t>
      </w:r>
      <w:r w:rsidR="001A6BCE">
        <w:t> </w:t>
      </w:r>
      <w:r w:rsidRPr="009A6188">
        <w:t>гг. При этом редакция подчеркивала, что эти «уголовные романы-хроники» основаны на событиях местной томской жизни, в них «рисуется ряд картин из уголовной хроники Томска за последние годы» (Сибирские отголоски. 1907. №</w:t>
      </w:r>
      <w:r w:rsidR="001A6BCE">
        <w:t> </w:t>
      </w:r>
      <w:r w:rsidRPr="009A6188">
        <w:t xml:space="preserve">76), «описывается громкое дело о подлоге миллионного завещания, составлявшее, до настоящего </w:t>
      </w:r>
      <w:r w:rsidRPr="009A6188">
        <w:lastRenderedPageBreak/>
        <w:t>времени, фамильную тайну одной семьи из местного купечества» (Сибирские отголоски. 1908. № 121) и т.д.</w:t>
      </w:r>
    </w:p>
    <w:p w14:paraId="2F165DD9" w14:textId="4F1BEE47" w:rsidR="009A6188" w:rsidRDefault="009A6188" w:rsidP="004B5791">
      <w:pPr>
        <w:spacing w:line="360" w:lineRule="auto"/>
        <w:ind w:firstLine="708"/>
      </w:pPr>
      <w:r w:rsidRPr="009A6188">
        <w:t>Сопоставление газетного материала с романным текстом не дает возможности обнаружить реальные криминальные события, на которых основывался роман. Однако в художественном произведении отразился «спектр преступлений», который был хорошо знаком жителям Томска и Сибири: карточное шулерство, кражи, разбойные нападения, убийства, подлоги, проституция, взяточничество и</w:t>
      </w:r>
      <w:r w:rsidR="001A6BCE">
        <w:t> </w:t>
      </w:r>
      <w:r w:rsidRPr="009A6188">
        <w:t>т.д. Фигура сыщика Залетного, который в романе, по сути, в одиночку героически противостоял преступной шайке (и потерпел поражение), воплощала собой беспомощность полиции в реальной борьбе с разгулом преступности.</w:t>
      </w:r>
    </w:p>
    <w:p w14:paraId="7E5E266E" w14:textId="71C62616" w:rsidR="004559BB" w:rsidRDefault="009A6188" w:rsidP="004B5791">
      <w:pPr>
        <w:spacing w:line="360" w:lineRule="auto"/>
        <w:ind w:firstLine="708"/>
      </w:pPr>
      <w:r w:rsidRPr="009A6188">
        <w:t>«Энциклопедия преступлений», представленная на страницах томских органов периодической печати конца XIX – начала XX</w:t>
      </w:r>
      <w:r w:rsidR="001A6BCE">
        <w:t> в</w:t>
      </w:r>
      <w:r w:rsidRPr="009A6188">
        <w:t>в., была важным фактором консолидации общества в его противостоянии криминальным элементам. Благодаря газетным публикациям читатели учились не только распознавать преступные намерения и тем самым защищать свое имущество, собственную жизнь и здоровье, но и понимать логику преступников, раскрываемую в «газетных романах» В.</w:t>
      </w:r>
      <w:r w:rsidR="001A6BCE">
        <w:t> </w:t>
      </w:r>
      <w:r w:rsidRPr="009A6188">
        <w:t>Курицына.</w:t>
      </w:r>
    </w:p>
    <w:sectPr w:rsidR="0045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10"/>
    <w:rsid w:val="001A6BCE"/>
    <w:rsid w:val="00333027"/>
    <w:rsid w:val="004559BB"/>
    <w:rsid w:val="004B5791"/>
    <w:rsid w:val="00673112"/>
    <w:rsid w:val="007C1A8C"/>
    <w:rsid w:val="009A6188"/>
    <w:rsid w:val="00C8362F"/>
    <w:rsid w:val="00E12C2F"/>
    <w:rsid w:val="00E81A1D"/>
    <w:rsid w:val="00F42731"/>
    <w:rsid w:val="00F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F428"/>
  <w15:chartTrackingRefBased/>
  <w15:docId w15:val="{E63121AC-DB17-40FE-B6BD-2F784FA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61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661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466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66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466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66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4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1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6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466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6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61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466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579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8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515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ta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4</cp:revision>
  <dcterms:created xsi:type="dcterms:W3CDTF">2025-02-15T18:48:00Z</dcterms:created>
  <dcterms:modified xsi:type="dcterms:W3CDTF">2025-03-02T23:08:00Z</dcterms:modified>
</cp:coreProperties>
</file>