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87350" w14:textId="4E3F4AA3" w:rsidR="00A02DD1" w:rsidRPr="00990C26" w:rsidRDefault="00A02DD1" w:rsidP="00990C26">
      <w:pPr>
        <w:spacing w:line="360" w:lineRule="auto"/>
        <w:ind w:firstLine="708"/>
      </w:pPr>
      <w:r w:rsidRPr="00990C26">
        <w:t>Светлана Николаевна Гладышева</w:t>
      </w:r>
    </w:p>
    <w:p w14:paraId="1DFEF0D5" w14:textId="1AA609E8" w:rsidR="00A02DD1" w:rsidRPr="00A02DD1" w:rsidRDefault="00A02DD1" w:rsidP="00990C26">
      <w:pPr>
        <w:spacing w:line="360" w:lineRule="auto"/>
        <w:ind w:firstLine="708"/>
      </w:pPr>
      <w:r w:rsidRPr="00A02DD1">
        <w:t>Воронежский государственный университет</w:t>
      </w:r>
    </w:p>
    <w:p w14:paraId="707815FF" w14:textId="77777777" w:rsidR="00990C26" w:rsidRDefault="00990C26" w:rsidP="00990C26">
      <w:pPr>
        <w:spacing w:line="360" w:lineRule="auto"/>
        <w:ind w:firstLine="708"/>
      </w:pPr>
      <w:hyperlink r:id="rId4" w:history="1">
        <w:r w:rsidRPr="00504E0E">
          <w:rPr>
            <w:rStyle w:val="ac"/>
          </w:rPr>
          <w:t>svetglad@mail.ru</w:t>
        </w:r>
      </w:hyperlink>
      <w:r>
        <w:t xml:space="preserve"> </w:t>
      </w:r>
    </w:p>
    <w:p w14:paraId="32DDDB2C" w14:textId="77777777" w:rsidR="00990C26" w:rsidRDefault="00990C26" w:rsidP="00990C26">
      <w:pPr>
        <w:spacing w:line="360" w:lineRule="auto"/>
        <w:ind w:firstLine="708"/>
      </w:pPr>
    </w:p>
    <w:p w14:paraId="5869E3AF" w14:textId="64C4CE46" w:rsidR="00A02DD1" w:rsidRDefault="00A02DD1" w:rsidP="00990C26">
      <w:pPr>
        <w:spacing w:line="360" w:lineRule="auto"/>
        <w:ind w:firstLine="708"/>
        <w:rPr>
          <w:b/>
          <w:bCs/>
        </w:rPr>
      </w:pPr>
      <w:r w:rsidRPr="00A02DD1">
        <w:rPr>
          <w:b/>
          <w:bCs/>
        </w:rPr>
        <w:t>Пресса русского зарубежья на страницах журнала «Новая русская книга» (1922–1923)</w:t>
      </w:r>
    </w:p>
    <w:p w14:paraId="0A05947A" w14:textId="77777777" w:rsidR="00990C26" w:rsidRPr="00A02DD1" w:rsidRDefault="00990C26" w:rsidP="00990C26">
      <w:pPr>
        <w:spacing w:line="360" w:lineRule="auto"/>
        <w:ind w:firstLine="708"/>
      </w:pPr>
    </w:p>
    <w:p w14:paraId="727F8636" w14:textId="7992ACEA" w:rsidR="00A02DD1" w:rsidRPr="00A02DD1" w:rsidRDefault="00A02DD1" w:rsidP="00990C26">
      <w:pPr>
        <w:spacing w:line="360" w:lineRule="auto"/>
        <w:ind w:firstLine="708"/>
      </w:pPr>
      <w:r w:rsidRPr="00A02DD1">
        <w:t>Рассматривается опыт критико-библиографического журнала «Новая русская книга», выходившего в Берлине в 1922–1923</w:t>
      </w:r>
      <w:r w:rsidR="00990C26">
        <w:t> </w:t>
      </w:r>
      <w:r w:rsidRPr="00A02DD1">
        <w:t>гг., по сбору и публикации сведений о русскоязычных периодических изданиях, выпускаемых за пределами России. Особое внимание уделяется отделу «Пресса», в котором дана информация о 443 газетах и журналах русской эмиграции.</w:t>
      </w:r>
    </w:p>
    <w:p w14:paraId="71509546" w14:textId="00BED077" w:rsidR="00A02DD1" w:rsidRPr="00A02DD1" w:rsidRDefault="00A02DD1" w:rsidP="00990C26">
      <w:pPr>
        <w:spacing w:line="360" w:lineRule="auto"/>
        <w:ind w:firstLine="708"/>
      </w:pPr>
      <w:r w:rsidRPr="00A02DD1">
        <w:t>Ключевые слова:</w:t>
      </w:r>
      <w:r>
        <w:rPr>
          <w:b/>
          <w:bCs/>
        </w:rPr>
        <w:t xml:space="preserve"> </w:t>
      </w:r>
      <w:r w:rsidRPr="00A02DD1">
        <w:t>русское зарубежье, журнал, «Новая русская книга»</w:t>
      </w:r>
      <w:r>
        <w:t>.</w:t>
      </w:r>
    </w:p>
    <w:p w14:paraId="66A42C82" w14:textId="77777777" w:rsidR="00A02DD1" w:rsidRDefault="00A02DD1" w:rsidP="00990C26">
      <w:pPr>
        <w:spacing w:line="360" w:lineRule="auto"/>
        <w:ind w:firstLine="708"/>
        <w:rPr>
          <w:b/>
          <w:bCs/>
        </w:rPr>
      </w:pPr>
    </w:p>
    <w:p w14:paraId="356521EB" w14:textId="146DC0A7" w:rsidR="00A02DD1" w:rsidRDefault="00A02DD1" w:rsidP="00990C26">
      <w:pPr>
        <w:spacing w:line="360" w:lineRule="auto"/>
        <w:ind w:firstLine="708"/>
      </w:pPr>
      <w:r w:rsidRPr="00A02DD1">
        <w:t>Критико-библиографический журнал «Новая русская книга», выходивший в Берлине в 1922–1923</w:t>
      </w:r>
      <w:r w:rsidR="00990C26">
        <w:t> </w:t>
      </w:r>
      <w:r w:rsidRPr="00A02DD1">
        <w:t>гг. в издательстве И.</w:t>
      </w:r>
      <w:r w:rsidR="00990C26">
        <w:t> </w:t>
      </w:r>
      <w:r w:rsidRPr="00A02DD1">
        <w:t>П.</w:t>
      </w:r>
      <w:r w:rsidR="00990C26">
        <w:t> </w:t>
      </w:r>
      <w:proofErr w:type="spellStart"/>
      <w:r w:rsidRPr="00A02DD1">
        <w:t>Ладыжникова</w:t>
      </w:r>
      <w:proofErr w:type="spellEnd"/>
      <w:r w:rsidRPr="00A02DD1">
        <w:t>, занимает особое место среди периодических изданий русского зарубежья. Он был продолжением первого эмигрантского послереволюционного критико-библиографического журнала «Русская книга», выпускавшего</w:t>
      </w:r>
      <w:r w:rsidR="00990C26">
        <w:t>ся</w:t>
      </w:r>
      <w:r w:rsidRPr="00A02DD1">
        <w:t xml:space="preserve"> в 1921</w:t>
      </w:r>
      <w:r w:rsidR="00990C26">
        <w:t> </w:t>
      </w:r>
      <w:r w:rsidRPr="00A02DD1">
        <w:t>г. в Берлине при крупнейшем русском книжном магазине «Москва». Редактор журналов</w:t>
      </w:r>
      <w:r w:rsidR="00990C26">
        <w:t xml:space="preserve"> –</w:t>
      </w:r>
      <w:r w:rsidRPr="00A02DD1">
        <w:t xml:space="preserve"> профессор международного права</w:t>
      </w:r>
      <w:r w:rsidR="00990C26">
        <w:t>,</w:t>
      </w:r>
      <w:r w:rsidRPr="00A02DD1">
        <w:t xml:space="preserve"> литературный критик </w:t>
      </w:r>
      <w:r w:rsidR="00990C26">
        <w:t xml:space="preserve">и </w:t>
      </w:r>
      <w:r w:rsidRPr="00A02DD1">
        <w:t>библиограф А.</w:t>
      </w:r>
      <w:r w:rsidR="00990C26">
        <w:t> </w:t>
      </w:r>
      <w:r w:rsidRPr="00A02DD1">
        <w:t>С.</w:t>
      </w:r>
      <w:r w:rsidR="00990C26">
        <w:t> </w:t>
      </w:r>
      <w:r w:rsidRPr="00A02DD1">
        <w:t>Ященко</w:t>
      </w:r>
      <w:r w:rsidR="00990C26">
        <w:t xml:space="preserve"> – </w:t>
      </w:r>
      <w:r w:rsidRPr="00A02DD1">
        <w:t>в первом номере «Новой русской книги» так сформулировал назначение издания: «собрать и объединить сведения русской и заграничной издательской и литературной деятельности» [3]. Редакция позиционировала журнал как «мост, соединяющий зарубежную и русскую печать» [3], подчеркивала аполитичность издания. Поставленная журналом цель имела особое значение, поскольку «с 1918 года регистрация русских печатных изданий ни в России, ни за границей не проводилась» [2: 26].</w:t>
      </w:r>
    </w:p>
    <w:p w14:paraId="5296CEA8" w14:textId="62A7CB1A" w:rsidR="00A02DD1" w:rsidRDefault="00A02DD1" w:rsidP="00990C26">
      <w:pPr>
        <w:spacing w:line="360" w:lineRule="auto"/>
        <w:ind w:firstLine="708"/>
      </w:pPr>
      <w:r w:rsidRPr="00A02DD1">
        <w:lastRenderedPageBreak/>
        <w:t>Особого внимания заслуживает отдел «Пресса», представляющий широкий спектр русскоязычных периодических изданий, выходящих в эмиграции и на родине. Строился отдел по географическому принципу. В его части, озаглавленной «Периодическая печать в эмиграции», редакция дает сведения об открытии новых русскоязычных газет, журналов, о выпуске очередных номеров продолжающей выходить периодики, о закрытии изданий. Только в первом номере журнала за 1922</w:t>
      </w:r>
      <w:r w:rsidR="00990C26">
        <w:t> </w:t>
      </w:r>
      <w:r w:rsidRPr="00A02DD1">
        <w:t>г. представлены сведения о 65 периодических изданиях, выходящих за пределами России – в Финляндии, Эстонии, Латвии, Литве, Польше, Бессарабии, Турции, Югославии, Чехословакии, Германии, Франции, Соединенных Штатах, Аргентине, Японии, Китае, Дальневосточной республике. В последующих номерах журнала этот список неизменно дополнялся и корректировался. Как правило, указывалась основная справочная информация: страна, название издания, его тип, периодичность, редактор, издатель, адрес.</w:t>
      </w:r>
    </w:p>
    <w:p w14:paraId="4D6036DF" w14:textId="3BED3C9C" w:rsidR="00A02DD1" w:rsidRDefault="00A02DD1" w:rsidP="00990C26">
      <w:pPr>
        <w:spacing w:line="360" w:lineRule="auto"/>
        <w:ind w:firstLine="708"/>
      </w:pPr>
      <w:r w:rsidRPr="00A02DD1">
        <w:t>Скупые строки справок нередко дают представление о сложном материальном положении редакций эмигрантской периодики. Во втором номере за 1922</w:t>
      </w:r>
      <w:r w:rsidR="00990C26">
        <w:t> </w:t>
      </w:r>
      <w:r w:rsidRPr="00A02DD1">
        <w:t>г. сообщалось о двух изданиях, которые существовали только в машинописном варианте: литературном журнале «На чужбине», выпускаемым Русским культурно-просветительным обществом в лагере русских беженцев Сиди-</w:t>
      </w:r>
      <w:proofErr w:type="spellStart"/>
      <w:r w:rsidRPr="00A02DD1">
        <w:t>Бишр</w:t>
      </w:r>
      <w:proofErr w:type="spellEnd"/>
      <w:r w:rsidRPr="00A02DD1">
        <w:t xml:space="preserve"> (Египет); ежемесячном журнале Первого софийского русского бой-герл-скаутского отряда «Компас» (Болгария).</w:t>
      </w:r>
    </w:p>
    <w:p w14:paraId="311DF492" w14:textId="173AFE59" w:rsidR="00A02DD1" w:rsidRDefault="00A02DD1" w:rsidP="00990C26">
      <w:pPr>
        <w:spacing w:line="360" w:lineRule="auto"/>
        <w:ind w:firstLine="708"/>
      </w:pPr>
      <w:r w:rsidRPr="00A02DD1">
        <w:t>Наряду с краткими сведениями в журнале представлены также и развернутые записи, в которых дается общая характеристика издания или его отдельного номера. Например, в сообщении о новом журнале «Успехи медицины» указывались цель издания, его структура. Подчеркивалось, что в журнале принимают участие видные научные силы, как отечественные, так и иностранные.</w:t>
      </w:r>
    </w:p>
    <w:p w14:paraId="7B5A8EE9" w14:textId="591424F6" w:rsidR="00A02DD1" w:rsidRDefault="00A02DD1" w:rsidP="00990C26">
      <w:pPr>
        <w:spacing w:line="360" w:lineRule="auto"/>
        <w:ind w:firstLine="708"/>
      </w:pPr>
      <w:r w:rsidRPr="00A02DD1">
        <w:t>Следует отметить, что А.</w:t>
      </w:r>
      <w:r w:rsidR="00990C26">
        <w:t> </w:t>
      </w:r>
      <w:r w:rsidRPr="00A02DD1">
        <w:t>С.</w:t>
      </w:r>
      <w:r w:rsidR="00990C26">
        <w:t> </w:t>
      </w:r>
      <w:r w:rsidRPr="00A02DD1">
        <w:t>Ященко, стремясь полноценно представить процесс развития русской прессы, знакомил читателей и с готовящимися проектами. Например, в первом номере журнала за 1922</w:t>
      </w:r>
      <w:r w:rsidR="00990C26">
        <w:t> </w:t>
      </w:r>
      <w:r w:rsidRPr="00A02DD1">
        <w:t xml:space="preserve">г. сообщалось о </w:t>
      </w:r>
      <w:r w:rsidRPr="00A02DD1">
        <w:lastRenderedPageBreak/>
        <w:t>планируемом выходе в издательстве З.</w:t>
      </w:r>
      <w:r w:rsidR="00990C26">
        <w:t> </w:t>
      </w:r>
      <w:proofErr w:type="spellStart"/>
      <w:r w:rsidRPr="00A02DD1">
        <w:t>Гржебина</w:t>
      </w:r>
      <w:proofErr w:type="spellEnd"/>
      <w:r w:rsidRPr="00A02DD1">
        <w:t xml:space="preserve"> (Берлин) «толстого» ежемесячного журнала «Путник» под редакцией М.</w:t>
      </w:r>
      <w:r w:rsidR="00990C26">
        <w:t> </w:t>
      </w:r>
      <w:r w:rsidRPr="00A02DD1">
        <w:t>Горького. В числе авторов, которые примут в журнале ближайшее участие, названы А.</w:t>
      </w:r>
      <w:r w:rsidR="00990C26">
        <w:t> </w:t>
      </w:r>
      <w:r w:rsidRPr="00A02DD1">
        <w:t>Н.</w:t>
      </w:r>
      <w:r w:rsidR="00990C26">
        <w:t> </w:t>
      </w:r>
      <w:r w:rsidRPr="00A02DD1">
        <w:t>Толстой, А.</w:t>
      </w:r>
      <w:r w:rsidR="00990C26">
        <w:t> </w:t>
      </w:r>
      <w:r w:rsidRPr="00A02DD1">
        <w:t>М.</w:t>
      </w:r>
      <w:r w:rsidR="00990C26">
        <w:t> </w:t>
      </w:r>
      <w:r w:rsidRPr="00A02DD1">
        <w:t>Ремизов, И.</w:t>
      </w:r>
      <w:r w:rsidR="00990C26">
        <w:t> </w:t>
      </w:r>
      <w:r w:rsidRPr="00A02DD1">
        <w:t>С.</w:t>
      </w:r>
      <w:r w:rsidR="00990C26">
        <w:t> </w:t>
      </w:r>
      <w:r w:rsidRPr="00A02DD1">
        <w:t>Соколов-Микитов. Известно, что результатом подобной задумки стал журнал литературы и науки «Беседа», который выпускался в Берлине М.</w:t>
      </w:r>
      <w:r w:rsidR="00990C26">
        <w:t> </w:t>
      </w:r>
      <w:r w:rsidRPr="00A02DD1">
        <w:t>Горьким в 1923–1925</w:t>
      </w:r>
      <w:r w:rsidR="00990C26">
        <w:t> </w:t>
      </w:r>
      <w:r w:rsidRPr="00A02DD1">
        <w:t>гг.</w:t>
      </w:r>
    </w:p>
    <w:p w14:paraId="6D020712" w14:textId="77777777" w:rsidR="00A02DD1" w:rsidRDefault="00A02DD1" w:rsidP="00990C26">
      <w:pPr>
        <w:spacing w:line="360" w:lineRule="auto"/>
        <w:ind w:firstLine="708"/>
      </w:pPr>
      <w:r w:rsidRPr="00A02DD1">
        <w:t>Заслуживают внимания рецензии критиков «Новой русской книги» на отдельные номера журналов «Жар-птица», «Эпопея», «Театр и жизнь», альманахов «Грани», «Сполохи», «Струги», выходивших в Берлине; парижских журналов «Современные записки», «Русская летопись»; пражских изданий «Воля России», «Русская мысль».</w:t>
      </w:r>
    </w:p>
    <w:p w14:paraId="11397653" w14:textId="0B109391" w:rsidR="00A02DD1" w:rsidRPr="00A02DD1" w:rsidRDefault="00A02DD1" w:rsidP="00990C26">
      <w:pPr>
        <w:spacing w:line="360" w:lineRule="auto"/>
        <w:ind w:firstLine="708"/>
      </w:pPr>
      <w:r w:rsidRPr="00A02DD1">
        <w:t>Несмотря на короткий срок своего существования, «Новая русская книга» стала уникальным источником сведений о русской зарубежной периодике первых лет советской власти: «За период издания журнала даны сведения о 443 газетах и журналах эмиграции» [1:</w:t>
      </w:r>
      <w:r w:rsidR="00990C26">
        <w:t> </w:t>
      </w:r>
      <w:r w:rsidRPr="00A02DD1">
        <w:t>252]. Справочные материалы отдела «Пресса» активно используются современными исследователями истории журналистики.</w:t>
      </w:r>
    </w:p>
    <w:p w14:paraId="0A05B2AB" w14:textId="77777777" w:rsidR="00990C26" w:rsidRDefault="00990C26" w:rsidP="00990C26">
      <w:pPr>
        <w:spacing w:line="360" w:lineRule="auto"/>
        <w:ind w:firstLine="708"/>
      </w:pPr>
    </w:p>
    <w:p w14:paraId="2BC70010" w14:textId="74DAD40B" w:rsidR="00A02DD1" w:rsidRPr="00A02DD1" w:rsidRDefault="00A02DD1" w:rsidP="00990C26">
      <w:pPr>
        <w:spacing w:line="360" w:lineRule="auto"/>
        <w:ind w:firstLine="708"/>
      </w:pPr>
      <w:r w:rsidRPr="00A02DD1">
        <w:t>Литература</w:t>
      </w:r>
    </w:p>
    <w:p w14:paraId="21D7ECD1" w14:textId="71475B12" w:rsidR="00A02DD1" w:rsidRDefault="00A02DD1" w:rsidP="00990C26">
      <w:pPr>
        <w:spacing w:line="360" w:lineRule="auto"/>
        <w:ind w:firstLine="708"/>
      </w:pPr>
      <w:r w:rsidRPr="00A02DD1">
        <w:rPr>
          <w:b/>
          <w:bCs/>
        </w:rPr>
        <w:t> </w:t>
      </w:r>
      <w:r w:rsidRPr="00A02DD1">
        <w:t>1.</w:t>
      </w:r>
      <w:r w:rsidR="00990C26">
        <w:t> </w:t>
      </w:r>
      <w:proofErr w:type="spellStart"/>
      <w:r w:rsidRPr="00A02DD1">
        <w:t>Гуткина</w:t>
      </w:r>
      <w:proofErr w:type="spellEnd"/>
      <w:r w:rsidR="00990C26">
        <w:t> </w:t>
      </w:r>
      <w:r w:rsidRPr="00A02DD1">
        <w:t>А.</w:t>
      </w:r>
      <w:r w:rsidR="00990C26">
        <w:t> </w:t>
      </w:r>
      <w:r w:rsidRPr="00A02DD1">
        <w:t>М. «Новая русская книга» // Литературная энциклопедия русского зарубежья: 1918–1940. Т.</w:t>
      </w:r>
      <w:r w:rsidR="00990C26">
        <w:t> </w:t>
      </w:r>
      <w:r w:rsidRPr="00A02DD1">
        <w:t>2. Периодика и литературные центры. М</w:t>
      </w:r>
      <w:r w:rsidR="00990C26">
        <w:t>.</w:t>
      </w:r>
      <w:r w:rsidRPr="00A02DD1">
        <w:t>,</w:t>
      </w:r>
      <w:r w:rsidR="00990C26">
        <w:t> </w:t>
      </w:r>
      <w:r w:rsidRPr="00A02DD1">
        <w:t>2000. С. 250</w:t>
      </w:r>
      <w:r w:rsidR="00990C26">
        <w:t>–</w:t>
      </w:r>
      <w:r w:rsidRPr="00A02DD1">
        <w:t>253.</w:t>
      </w:r>
    </w:p>
    <w:p w14:paraId="680906C7" w14:textId="34A4354F" w:rsidR="00A02DD1" w:rsidRDefault="00A02DD1" w:rsidP="00990C26">
      <w:pPr>
        <w:spacing w:line="360" w:lineRule="auto"/>
        <w:ind w:firstLine="708"/>
      </w:pPr>
      <w:r w:rsidRPr="00A02DD1">
        <w:t>2.</w:t>
      </w:r>
      <w:r w:rsidR="00990C26">
        <w:t> </w:t>
      </w:r>
      <w:r w:rsidRPr="00A02DD1">
        <w:t>Цветкова</w:t>
      </w:r>
      <w:r w:rsidR="00990C26">
        <w:t> </w:t>
      </w:r>
      <w:r w:rsidRPr="00A02DD1">
        <w:t>С.</w:t>
      </w:r>
      <w:r w:rsidR="00990C26">
        <w:t> </w:t>
      </w:r>
      <w:r w:rsidRPr="00A02DD1">
        <w:t>Г. Роль интеллигенции русского зарубежья в сохранении и развитии отечественной культуры. А.</w:t>
      </w:r>
      <w:r w:rsidR="00990C26">
        <w:t> </w:t>
      </w:r>
      <w:r w:rsidRPr="00A02DD1">
        <w:t>С.</w:t>
      </w:r>
      <w:r w:rsidR="00990C26">
        <w:t> </w:t>
      </w:r>
      <w:r w:rsidRPr="00A02DD1">
        <w:t>Ященко // Вестн</w:t>
      </w:r>
      <w:r w:rsidR="00990C26">
        <w:t>ик</w:t>
      </w:r>
      <w:r w:rsidRPr="00A02DD1">
        <w:t xml:space="preserve"> Моск</w:t>
      </w:r>
      <w:r w:rsidR="00990C26">
        <w:t>овского</w:t>
      </w:r>
      <w:r w:rsidRPr="00A02DD1">
        <w:t xml:space="preserve"> гос. ун-та культуры и искусств. 2008. № 3. С.</w:t>
      </w:r>
      <w:r w:rsidR="00990C26">
        <w:t> </w:t>
      </w:r>
      <w:r w:rsidRPr="00A02DD1">
        <w:t>26–30.</w:t>
      </w:r>
    </w:p>
    <w:p w14:paraId="196F5CF4" w14:textId="6DD4A8FC" w:rsidR="004559BB" w:rsidRPr="00990C26" w:rsidRDefault="00A02DD1" w:rsidP="00990C26">
      <w:pPr>
        <w:spacing w:line="360" w:lineRule="auto"/>
        <w:ind w:firstLine="708"/>
      </w:pPr>
      <w:r w:rsidRPr="00A02DD1">
        <w:t>3.</w:t>
      </w:r>
      <w:r w:rsidR="00990C26">
        <w:t> </w:t>
      </w:r>
      <w:r w:rsidRPr="00A02DD1">
        <w:t>[Ященко</w:t>
      </w:r>
      <w:r w:rsidR="00990C26">
        <w:t> </w:t>
      </w:r>
      <w:r w:rsidRPr="00A02DD1">
        <w:t>А.</w:t>
      </w:r>
      <w:r w:rsidR="00990C26">
        <w:t> </w:t>
      </w:r>
      <w:r w:rsidRPr="00A02DD1">
        <w:t>С.] От редакции // Новая русская книга. 1922. №</w:t>
      </w:r>
      <w:r w:rsidR="00990C26">
        <w:t> </w:t>
      </w:r>
      <w:r w:rsidRPr="00A02DD1">
        <w:t>1.</w:t>
      </w:r>
    </w:p>
    <w:sectPr w:rsidR="004559BB" w:rsidRPr="0099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3"/>
    <w:rsid w:val="00333027"/>
    <w:rsid w:val="004559BB"/>
    <w:rsid w:val="004D2383"/>
    <w:rsid w:val="00673112"/>
    <w:rsid w:val="007C1A8C"/>
    <w:rsid w:val="008C492F"/>
    <w:rsid w:val="00990C26"/>
    <w:rsid w:val="009E71CD"/>
    <w:rsid w:val="00A02DD1"/>
    <w:rsid w:val="00E12C2F"/>
    <w:rsid w:val="00F4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DC43"/>
  <w15:chartTrackingRefBased/>
  <w15:docId w15:val="{847D53B6-F937-4C79-A03F-2BE7DA1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D2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3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3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3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38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38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38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38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D2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D2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D238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D238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D238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D238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D238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D238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D23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D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38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D2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D23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D238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D2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D23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D2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D238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D238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90C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gl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4</cp:revision>
  <dcterms:created xsi:type="dcterms:W3CDTF">2025-02-15T19:00:00Z</dcterms:created>
  <dcterms:modified xsi:type="dcterms:W3CDTF">2025-03-01T22:48:00Z</dcterms:modified>
</cp:coreProperties>
</file>