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574E" w14:textId="77777777" w:rsidR="00D13F49" w:rsidRPr="00AA3C19" w:rsidRDefault="00D13F4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19">
        <w:rPr>
          <w:rFonts w:ascii="Times New Roman" w:hAnsi="Times New Roman" w:cs="Times New Roman"/>
          <w:sz w:val="28"/>
          <w:szCs w:val="28"/>
        </w:rPr>
        <w:t xml:space="preserve">Анна Львовна </w:t>
      </w:r>
      <w:proofErr w:type="spellStart"/>
      <w:r w:rsidRPr="00AA3C19">
        <w:rPr>
          <w:rFonts w:ascii="Times New Roman" w:hAnsi="Times New Roman" w:cs="Times New Roman"/>
          <w:sz w:val="28"/>
          <w:szCs w:val="28"/>
        </w:rPr>
        <w:t>Коданина</w:t>
      </w:r>
      <w:proofErr w:type="spellEnd"/>
    </w:p>
    <w:p w14:paraId="1E64F021" w14:textId="7ED91D7C" w:rsidR="00D13F49" w:rsidRPr="00AA3C19" w:rsidRDefault="00D13F4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19">
        <w:rPr>
          <w:rFonts w:ascii="Times New Roman" w:hAnsi="Times New Roman" w:cs="Times New Roman"/>
          <w:sz w:val="28"/>
          <w:szCs w:val="28"/>
        </w:rPr>
        <w:t>Нижегородский государственный университет им. Н.</w:t>
      </w:r>
      <w:r w:rsidR="00AA3C19" w:rsidRPr="00AA3C19">
        <w:rPr>
          <w:rFonts w:ascii="Times New Roman" w:hAnsi="Times New Roman" w:cs="Times New Roman"/>
          <w:sz w:val="28"/>
          <w:szCs w:val="28"/>
        </w:rPr>
        <w:t> </w:t>
      </w:r>
      <w:r w:rsidRPr="00AA3C19">
        <w:rPr>
          <w:rFonts w:ascii="Times New Roman" w:hAnsi="Times New Roman" w:cs="Times New Roman"/>
          <w:sz w:val="28"/>
          <w:szCs w:val="28"/>
        </w:rPr>
        <w:t>И.</w:t>
      </w:r>
      <w:r w:rsidR="00AA3C19" w:rsidRPr="00AA3C19">
        <w:rPr>
          <w:rFonts w:ascii="Times New Roman" w:hAnsi="Times New Roman" w:cs="Times New Roman"/>
          <w:sz w:val="28"/>
          <w:szCs w:val="28"/>
        </w:rPr>
        <w:t> </w:t>
      </w:r>
      <w:r w:rsidRPr="00AA3C19">
        <w:rPr>
          <w:rFonts w:ascii="Times New Roman" w:hAnsi="Times New Roman" w:cs="Times New Roman"/>
          <w:sz w:val="28"/>
          <w:szCs w:val="28"/>
        </w:rPr>
        <w:t>Лобачевского</w:t>
      </w:r>
    </w:p>
    <w:p w14:paraId="215CDC96" w14:textId="56BC20C2" w:rsidR="00D13F49" w:rsidRPr="00AA3C19" w:rsidRDefault="00AA3C1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A3C1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kodanina</w:t>
        </w:r>
        <w:r w:rsidRPr="00AA3C19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Pr="00AA3C1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AA3C1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AA3C1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A3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71B9F" w14:textId="77777777" w:rsidR="00D13F49" w:rsidRPr="00AA3C19" w:rsidRDefault="00D13F4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B4DEC" w14:textId="77777777" w:rsidR="00803929" w:rsidRPr="00AA3C19" w:rsidRDefault="003343E3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C19">
        <w:rPr>
          <w:rFonts w:ascii="Times New Roman" w:hAnsi="Times New Roman" w:cs="Times New Roman"/>
          <w:b/>
          <w:bCs/>
          <w:sz w:val="28"/>
          <w:szCs w:val="28"/>
        </w:rPr>
        <w:t>Роль кр</w:t>
      </w:r>
      <w:r w:rsidR="00874754" w:rsidRPr="00AA3C19">
        <w:rPr>
          <w:rFonts w:ascii="Times New Roman" w:hAnsi="Times New Roman" w:cs="Times New Roman"/>
          <w:b/>
          <w:bCs/>
          <w:sz w:val="28"/>
          <w:szCs w:val="28"/>
        </w:rPr>
        <w:t xml:space="preserve">еативных технологий </w:t>
      </w:r>
      <w:r w:rsidR="00C926CF" w:rsidRPr="00AA3C1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A3C19">
        <w:rPr>
          <w:rFonts w:ascii="Times New Roman" w:hAnsi="Times New Roman" w:cs="Times New Roman"/>
          <w:b/>
          <w:bCs/>
          <w:sz w:val="28"/>
          <w:szCs w:val="28"/>
        </w:rPr>
        <w:t>цифров</w:t>
      </w:r>
      <w:r w:rsidR="00C926CF" w:rsidRPr="00AA3C19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AA3C19">
        <w:rPr>
          <w:rFonts w:ascii="Times New Roman" w:hAnsi="Times New Roman" w:cs="Times New Roman"/>
          <w:b/>
          <w:bCs/>
          <w:sz w:val="28"/>
          <w:szCs w:val="28"/>
        </w:rPr>
        <w:t>трансформаци</w:t>
      </w:r>
      <w:r w:rsidR="00C926CF" w:rsidRPr="00AA3C1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74754" w:rsidRPr="00AA3C19">
        <w:rPr>
          <w:rFonts w:ascii="Times New Roman" w:hAnsi="Times New Roman" w:cs="Times New Roman"/>
          <w:b/>
          <w:bCs/>
          <w:sz w:val="28"/>
          <w:szCs w:val="28"/>
        </w:rPr>
        <w:t xml:space="preserve"> печатных СМИ: нижегородский опыт</w:t>
      </w:r>
    </w:p>
    <w:p w14:paraId="42292231" w14:textId="77777777" w:rsidR="00D13F49" w:rsidRPr="00AA3C19" w:rsidRDefault="00D13F4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1178E8" w14:textId="43C0313B" w:rsidR="0027361B" w:rsidRPr="00AA3C19" w:rsidRDefault="00D13F4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рассматривает специфику </w:t>
      </w:r>
      <w:r w:rsidR="0027361B"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цифровой трансформации печатных СМИ </w:t>
      </w:r>
      <w:r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региональном медиарынке. Анализируя практику применения креативных технологий на примере газеты «Нижегородская правда», </w:t>
      </w:r>
      <w:r w:rsidR="00E9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</w:t>
      </w:r>
      <w:r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делает вывод о</w:t>
      </w:r>
      <w:r w:rsidR="0027361B"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активном освоении инновационных приемов создания и распространения контента, что позволяет наращивать конкурентный потенциал старейшей газеты в Нижегородской области.</w:t>
      </w:r>
    </w:p>
    <w:p w14:paraId="1C584495" w14:textId="77777777" w:rsidR="00D317F5" w:rsidRPr="00AA3C19" w:rsidRDefault="0027361B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C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Ключевые слова:</w:t>
      </w:r>
      <w:r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3C19">
        <w:rPr>
          <w:rFonts w:ascii="Times New Roman" w:hAnsi="Times New Roman" w:cs="Times New Roman"/>
          <w:sz w:val="28"/>
          <w:szCs w:val="28"/>
        </w:rPr>
        <w:t xml:space="preserve">аудитория, </w:t>
      </w:r>
      <w:proofErr w:type="spellStart"/>
      <w:r w:rsidRPr="00AA3C19">
        <w:rPr>
          <w:rFonts w:ascii="Times New Roman" w:hAnsi="Times New Roman" w:cs="Times New Roman"/>
          <w:color w:val="000000"/>
          <w:sz w:val="28"/>
          <w:szCs w:val="28"/>
        </w:rPr>
        <w:t>медиаплатформы</w:t>
      </w:r>
      <w:proofErr w:type="spellEnd"/>
      <w:r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11215" w:rsidRPr="00AA3C19">
        <w:rPr>
          <w:rFonts w:ascii="Times New Roman" w:hAnsi="Times New Roman" w:cs="Times New Roman"/>
          <w:color w:val="000000"/>
          <w:sz w:val="28"/>
          <w:szCs w:val="28"/>
        </w:rPr>
        <w:t>печатные</w:t>
      </w:r>
      <w:r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 СМИ, социальные сети</w:t>
      </w:r>
      <w:r w:rsidR="00D317F5" w:rsidRPr="00AA3C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4BDBFA" w14:textId="57B4280D" w:rsidR="00D13F49" w:rsidRPr="00AA3C19" w:rsidRDefault="00AA3C1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42C31C" w14:textId="77777777" w:rsidR="005B1A4E" w:rsidRPr="00AA3C19" w:rsidRDefault="00B17E76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Процессы качественной трансформации информационного рынка, будучи значимым фактором успешного развития современной печатной прессы, </w:t>
      </w:r>
      <w:r w:rsidR="00175115"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стимулируют </w:t>
      </w:r>
      <w:r w:rsidR="00C11822"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креативных подходов во взаимодействии с читательской аудиторией</w:t>
      </w:r>
      <w:r w:rsidR="00175115"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предпочитающей цифровые источники информации печатной прессе [1]</w:t>
      </w:r>
      <w:r w:rsidR="00C11822" w:rsidRPr="00A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A43F957" w14:textId="77777777" w:rsidR="005B1A4E" w:rsidRPr="00AA3C19" w:rsidRDefault="005B1A4E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Исследователи современного </w:t>
      </w:r>
      <w:r w:rsidR="008F00A1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информационного </w:t>
      </w:r>
      <w:r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рынка </w:t>
      </w:r>
      <w:r w:rsidR="008F00A1" w:rsidRPr="00AA3C19">
        <w:rPr>
          <w:rFonts w:ascii="Times New Roman" w:hAnsi="Times New Roman" w:cs="Times New Roman"/>
          <w:color w:val="000000"/>
          <w:sz w:val="28"/>
          <w:szCs w:val="28"/>
        </w:rPr>
        <w:t>отмеча</w:t>
      </w:r>
      <w:r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ют, что </w:t>
      </w:r>
      <w:r w:rsidR="008F00A1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подход в выстраивании коммуникации с читателем значительно повышают конкурентный потенциал </w:t>
      </w:r>
      <w:r w:rsidR="00216BEC" w:rsidRPr="00AA3C19">
        <w:rPr>
          <w:rFonts w:ascii="Times New Roman" w:hAnsi="Times New Roman" w:cs="Times New Roman"/>
          <w:color w:val="000000"/>
          <w:sz w:val="28"/>
          <w:szCs w:val="28"/>
        </w:rPr>
        <w:t>печатных СМИ</w:t>
      </w:r>
      <w:r w:rsidR="00175115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="00216BEC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</w:t>
      </w:r>
      <w:proofErr w:type="spellStart"/>
      <w:r w:rsidR="00216BEC" w:rsidRPr="00AA3C19">
        <w:rPr>
          <w:rFonts w:ascii="Times New Roman" w:hAnsi="Times New Roman" w:cs="Times New Roman"/>
          <w:color w:val="000000"/>
          <w:sz w:val="28"/>
          <w:szCs w:val="28"/>
        </w:rPr>
        <w:t>мультиплатформенность</w:t>
      </w:r>
      <w:proofErr w:type="spellEnd"/>
      <w:r w:rsidR="00216BEC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16BEC" w:rsidRPr="00AA3C19">
        <w:rPr>
          <w:rFonts w:ascii="Times New Roman" w:hAnsi="Times New Roman" w:cs="Times New Roman"/>
          <w:color w:val="000000"/>
          <w:sz w:val="28"/>
          <w:szCs w:val="28"/>
        </w:rPr>
        <w:t>мультиформатность</w:t>
      </w:r>
      <w:proofErr w:type="spellEnd"/>
      <w:r w:rsidR="00216BEC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 служат важным условием эффективной коммуникации, а использование инновационных приемов позволяет заинтересовать аудиторию, включая молодежную, удерживать ее внимание и формировать лояльность</w:t>
      </w:r>
      <w:r w:rsidR="00175115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r w:rsidR="00216BEC" w:rsidRPr="00AA3C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3636" w:rsidRPr="00AA3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C160AF" w14:textId="1F31B4D5" w:rsidR="00B17E76" w:rsidRPr="00AA3C19" w:rsidRDefault="00B70222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19">
        <w:rPr>
          <w:rFonts w:ascii="Times New Roman" w:hAnsi="Times New Roman" w:cs="Times New Roman"/>
          <w:sz w:val="28"/>
          <w:szCs w:val="28"/>
        </w:rPr>
        <w:t xml:space="preserve">Газета «Нижегородская правда», будучи старейшей на </w:t>
      </w:r>
      <w:r w:rsidR="00D51890" w:rsidRPr="00AA3C19">
        <w:rPr>
          <w:rFonts w:ascii="Times New Roman" w:hAnsi="Times New Roman" w:cs="Times New Roman"/>
          <w:sz w:val="28"/>
          <w:szCs w:val="28"/>
        </w:rPr>
        <w:t>регионально</w:t>
      </w:r>
      <w:r w:rsidRPr="00AA3C19">
        <w:rPr>
          <w:rFonts w:ascii="Times New Roman" w:hAnsi="Times New Roman" w:cs="Times New Roman"/>
          <w:sz w:val="28"/>
          <w:szCs w:val="28"/>
        </w:rPr>
        <w:t>м рынке (основана в 1917</w:t>
      </w:r>
      <w:r w:rsidR="00E976F1">
        <w:rPr>
          <w:rFonts w:ascii="Times New Roman" w:hAnsi="Times New Roman" w:cs="Times New Roman"/>
          <w:sz w:val="28"/>
          <w:szCs w:val="28"/>
        </w:rPr>
        <w:t> </w:t>
      </w:r>
      <w:r w:rsidRPr="00AA3C19">
        <w:rPr>
          <w:rFonts w:ascii="Times New Roman" w:hAnsi="Times New Roman" w:cs="Times New Roman"/>
          <w:sz w:val="28"/>
          <w:szCs w:val="28"/>
        </w:rPr>
        <w:t>г</w:t>
      </w:r>
      <w:r w:rsidR="00E976F1">
        <w:rPr>
          <w:rFonts w:ascii="Times New Roman" w:hAnsi="Times New Roman" w:cs="Times New Roman"/>
          <w:sz w:val="28"/>
          <w:szCs w:val="28"/>
        </w:rPr>
        <w:t>.</w:t>
      </w:r>
      <w:r w:rsidRPr="00AA3C19">
        <w:rPr>
          <w:rFonts w:ascii="Times New Roman" w:hAnsi="Times New Roman" w:cs="Times New Roman"/>
          <w:sz w:val="28"/>
          <w:szCs w:val="28"/>
        </w:rPr>
        <w:t xml:space="preserve">), </w:t>
      </w:r>
      <w:r w:rsidR="0052546B" w:rsidRPr="00AA3C19">
        <w:rPr>
          <w:rFonts w:ascii="Times New Roman" w:hAnsi="Times New Roman" w:cs="Times New Roman"/>
          <w:sz w:val="28"/>
          <w:szCs w:val="28"/>
        </w:rPr>
        <w:t xml:space="preserve">демонстрирует стремление к успешной </w:t>
      </w:r>
      <w:r w:rsidR="0052546B" w:rsidRPr="00AA3C19">
        <w:rPr>
          <w:rFonts w:ascii="Times New Roman" w:hAnsi="Times New Roman" w:cs="Times New Roman"/>
          <w:sz w:val="28"/>
          <w:szCs w:val="28"/>
        </w:rPr>
        <w:lastRenderedPageBreak/>
        <w:t>конкуренции</w:t>
      </w:r>
      <w:r w:rsidRPr="00AA3C19">
        <w:rPr>
          <w:rFonts w:ascii="Times New Roman" w:hAnsi="Times New Roman" w:cs="Times New Roman"/>
          <w:sz w:val="28"/>
          <w:szCs w:val="28"/>
        </w:rPr>
        <w:t xml:space="preserve"> с цифровыми </w:t>
      </w:r>
      <w:r w:rsidR="00D51890" w:rsidRPr="00AA3C19">
        <w:rPr>
          <w:rFonts w:ascii="Times New Roman" w:hAnsi="Times New Roman" w:cs="Times New Roman"/>
          <w:sz w:val="28"/>
          <w:szCs w:val="28"/>
        </w:rPr>
        <w:t>медиа</w:t>
      </w:r>
      <w:r w:rsidRPr="00AA3C19">
        <w:rPr>
          <w:rFonts w:ascii="Times New Roman" w:hAnsi="Times New Roman" w:cs="Times New Roman"/>
          <w:sz w:val="28"/>
          <w:szCs w:val="28"/>
        </w:rPr>
        <w:t>источниками,</w:t>
      </w:r>
      <w:r w:rsidR="00D51890" w:rsidRPr="00AA3C19">
        <w:rPr>
          <w:rFonts w:ascii="Times New Roman" w:hAnsi="Times New Roman" w:cs="Times New Roman"/>
          <w:sz w:val="28"/>
          <w:szCs w:val="28"/>
        </w:rPr>
        <w:t xml:space="preserve"> применению креативных </w:t>
      </w:r>
      <w:r w:rsidRPr="00AA3C19">
        <w:rPr>
          <w:rFonts w:ascii="Times New Roman" w:hAnsi="Times New Roman" w:cs="Times New Roman"/>
          <w:sz w:val="28"/>
          <w:szCs w:val="28"/>
        </w:rPr>
        <w:t>подход</w:t>
      </w:r>
      <w:r w:rsidR="00D51890" w:rsidRPr="00AA3C19">
        <w:rPr>
          <w:rFonts w:ascii="Times New Roman" w:hAnsi="Times New Roman" w:cs="Times New Roman"/>
          <w:sz w:val="28"/>
          <w:szCs w:val="28"/>
        </w:rPr>
        <w:t>ов</w:t>
      </w:r>
      <w:r w:rsidRPr="00AA3C19">
        <w:rPr>
          <w:rFonts w:ascii="Times New Roman" w:hAnsi="Times New Roman" w:cs="Times New Roman"/>
          <w:sz w:val="28"/>
          <w:szCs w:val="28"/>
        </w:rPr>
        <w:t xml:space="preserve"> к формированию и подаче контента</w:t>
      </w:r>
      <w:r w:rsidR="00C36E77" w:rsidRPr="00AA3C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710DD" w14:textId="177EE930" w:rsidR="00AA56B5" w:rsidRPr="00AA3C19" w:rsidRDefault="00E04519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19">
        <w:rPr>
          <w:rFonts w:ascii="Times New Roman" w:hAnsi="Times New Roman" w:cs="Times New Roman"/>
          <w:sz w:val="28"/>
          <w:szCs w:val="28"/>
        </w:rPr>
        <w:t>В</w:t>
      </w:r>
      <w:r w:rsidR="00C87769" w:rsidRPr="00AA3C19">
        <w:rPr>
          <w:rFonts w:ascii="Times New Roman" w:hAnsi="Times New Roman" w:cs="Times New Roman"/>
          <w:sz w:val="28"/>
          <w:szCs w:val="28"/>
        </w:rPr>
        <w:t xml:space="preserve">ажным вектором цифрового развития газеты служит </w:t>
      </w:r>
      <w:proofErr w:type="spellStart"/>
      <w:r w:rsidR="00C87769" w:rsidRPr="00AA3C19">
        <w:rPr>
          <w:rFonts w:ascii="Times New Roman" w:hAnsi="Times New Roman" w:cs="Times New Roman"/>
          <w:sz w:val="28"/>
          <w:szCs w:val="28"/>
        </w:rPr>
        <w:t>мультиплатформенность</w:t>
      </w:r>
      <w:proofErr w:type="spellEnd"/>
      <w:r w:rsidR="00C87769" w:rsidRPr="00AA3C19">
        <w:rPr>
          <w:rFonts w:ascii="Times New Roman" w:hAnsi="Times New Roman" w:cs="Times New Roman"/>
          <w:sz w:val="28"/>
          <w:szCs w:val="28"/>
        </w:rPr>
        <w:t xml:space="preserve">. Сегодня аккаунты «Нижегородской правды» есть на самых востребованных российских площадках: в социальных сетях «ВКонтакте» (более 93 тыс. подписчиков), Одноклассники (41,5 тысяч подписчиков). Кроме того, «Нижегородская правда» представлена в агрегаторе Яндекс-Дзен (29 тыс. подписчиков) и в мессенджере </w:t>
      </w:r>
      <w:r w:rsidR="00C87769" w:rsidRPr="00AA3C1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C87769" w:rsidRPr="00AA3C19">
        <w:rPr>
          <w:rFonts w:ascii="Times New Roman" w:hAnsi="Times New Roman" w:cs="Times New Roman"/>
          <w:sz w:val="28"/>
          <w:szCs w:val="28"/>
        </w:rPr>
        <w:t xml:space="preserve"> (8,1</w:t>
      </w:r>
      <w:r w:rsidR="00E976F1">
        <w:rPr>
          <w:rFonts w:ascii="Times New Roman" w:hAnsi="Times New Roman" w:cs="Times New Roman"/>
          <w:sz w:val="28"/>
          <w:szCs w:val="28"/>
        </w:rPr>
        <w:t> </w:t>
      </w:r>
      <w:r w:rsidR="00C87769" w:rsidRPr="00AA3C19">
        <w:rPr>
          <w:rFonts w:ascii="Times New Roman" w:hAnsi="Times New Roman" w:cs="Times New Roman"/>
          <w:sz w:val="28"/>
          <w:szCs w:val="28"/>
        </w:rPr>
        <w:t xml:space="preserve">тыс. подписчиков). </w:t>
      </w:r>
    </w:p>
    <w:p w14:paraId="213EA85B" w14:textId="2B4B5230" w:rsidR="00E7670C" w:rsidRPr="00AA3C19" w:rsidRDefault="00AA56B5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C19">
        <w:rPr>
          <w:rFonts w:ascii="Times New Roman" w:hAnsi="Times New Roman" w:cs="Times New Roman"/>
          <w:sz w:val="28"/>
          <w:szCs w:val="28"/>
        </w:rPr>
        <w:t xml:space="preserve">Отметим активное освоение видеоформатов </w:t>
      </w:r>
      <w:r w:rsidR="00E7670C" w:rsidRPr="00AA3C19">
        <w:rPr>
          <w:rFonts w:ascii="Times New Roman" w:hAnsi="Times New Roman" w:cs="Times New Roman"/>
          <w:sz w:val="28"/>
          <w:szCs w:val="28"/>
        </w:rPr>
        <w:t xml:space="preserve">на сайте и в социальных сетях </w:t>
      </w:r>
      <w:r w:rsidRPr="00AA3C19">
        <w:rPr>
          <w:rFonts w:ascii="Times New Roman" w:hAnsi="Times New Roman" w:cs="Times New Roman"/>
          <w:sz w:val="28"/>
          <w:szCs w:val="28"/>
        </w:rPr>
        <w:t xml:space="preserve">печатного издания. </w:t>
      </w:r>
      <w:r w:rsidR="00E7670C" w:rsidRPr="00AA3C19">
        <w:rPr>
          <w:rFonts w:ascii="Times New Roman" w:hAnsi="Times New Roman" w:cs="Times New Roman"/>
          <w:sz w:val="28"/>
          <w:szCs w:val="28"/>
        </w:rPr>
        <w:t xml:space="preserve">Редакция газеты активно создает и публикует видеосюжеты о самых ярких культурных, спортивных, политических событиях, среди которых ― фестиваль «Горький </w:t>
      </w:r>
      <w:r w:rsidR="00E7670C" w:rsidRPr="00AA3C19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E7670C" w:rsidRPr="00AA3C19">
        <w:rPr>
          <w:rFonts w:ascii="Times New Roman" w:hAnsi="Times New Roman" w:cs="Times New Roman"/>
          <w:sz w:val="28"/>
          <w:szCs w:val="28"/>
        </w:rPr>
        <w:t>», «Военные песни у Кремля», парусная регата «Кубок им. Р.</w:t>
      </w:r>
      <w:r w:rsidR="00E976F1">
        <w:rPr>
          <w:rFonts w:ascii="Times New Roman" w:hAnsi="Times New Roman" w:cs="Times New Roman"/>
          <w:sz w:val="28"/>
          <w:szCs w:val="28"/>
        </w:rPr>
        <w:t> </w:t>
      </w:r>
      <w:r w:rsidR="00E7670C" w:rsidRPr="00AA3C19">
        <w:rPr>
          <w:rFonts w:ascii="Times New Roman" w:hAnsi="Times New Roman" w:cs="Times New Roman"/>
          <w:sz w:val="28"/>
          <w:szCs w:val="28"/>
        </w:rPr>
        <w:t>Е.</w:t>
      </w:r>
      <w:r w:rsidR="00E976F1">
        <w:rPr>
          <w:rFonts w:ascii="Times New Roman" w:hAnsi="Times New Roman" w:cs="Times New Roman"/>
          <w:sz w:val="28"/>
          <w:szCs w:val="28"/>
        </w:rPr>
        <w:t> </w:t>
      </w:r>
      <w:r w:rsidR="00E7670C" w:rsidRPr="00AA3C19">
        <w:rPr>
          <w:rFonts w:ascii="Times New Roman" w:hAnsi="Times New Roman" w:cs="Times New Roman"/>
          <w:sz w:val="28"/>
          <w:szCs w:val="28"/>
        </w:rPr>
        <w:t>Алексеева». Отметим, что редакция «Нижегородской правды» также и сама выступает в роли организатора публичных мероприятий. Так, за проект «Бегущий по Нижнему» редакция газеты в 2019</w:t>
      </w:r>
      <w:r w:rsidR="00E976F1">
        <w:rPr>
          <w:rFonts w:ascii="Times New Roman" w:hAnsi="Times New Roman" w:cs="Times New Roman"/>
          <w:sz w:val="28"/>
          <w:szCs w:val="28"/>
        </w:rPr>
        <w:t> </w:t>
      </w:r>
      <w:r w:rsidR="00E7670C" w:rsidRPr="00AA3C19">
        <w:rPr>
          <w:rFonts w:ascii="Times New Roman" w:hAnsi="Times New Roman" w:cs="Times New Roman"/>
          <w:sz w:val="28"/>
          <w:szCs w:val="28"/>
        </w:rPr>
        <w:t>г</w:t>
      </w:r>
      <w:r w:rsidR="00E976F1">
        <w:rPr>
          <w:rFonts w:ascii="Times New Roman" w:hAnsi="Times New Roman" w:cs="Times New Roman"/>
          <w:sz w:val="28"/>
          <w:szCs w:val="28"/>
        </w:rPr>
        <w:t>.</w:t>
      </w:r>
      <w:r w:rsidR="00E7670C" w:rsidRPr="00AA3C19">
        <w:rPr>
          <w:rFonts w:ascii="Times New Roman" w:hAnsi="Times New Roman" w:cs="Times New Roman"/>
          <w:sz w:val="28"/>
          <w:szCs w:val="28"/>
        </w:rPr>
        <w:t xml:space="preserve"> была удостоена </w:t>
      </w:r>
      <w:r w:rsidR="00E7670C"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«Серебряной кнопки VK». </w:t>
      </w:r>
    </w:p>
    <w:p w14:paraId="7BCD7C21" w14:textId="323BDBA4" w:rsidR="00E110A9" w:rsidRPr="00AA3C19" w:rsidRDefault="00E7670C" w:rsidP="00AA3C19">
      <w:pPr>
        <w:pStyle w:val="ac"/>
        <w:ind w:left="0" w:right="0" w:firstLine="709"/>
      </w:pPr>
      <w:r w:rsidRPr="00AA3C19">
        <w:t xml:space="preserve">«Нижегородская правда» также активно осваивает технологии создания аудиального контента. Так, на сайте издания размещена версия для слабослышащих </w:t>
      </w:r>
      <w:r w:rsidR="00E976F1">
        <w:t>–</w:t>
      </w:r>
      <w:r w:rsidRPr="00AA3C19">
        <w:t xml:space="preserve"> специально для них создается </w:t>
      </w:r>
      <w:r w:rsidR="00B73D4C" w:rsidRPr="00AA3C19">
        <w:t xml:space="preserve">«Подкаст о главном», </w:t>
      </w:r>
      <w:r w:rsidRPr="00AA3C19">
        <w:t xml:space="preserve">анализирующий </w:t>
      </w:r>
      <w:r w:rsidR="00B73D4C" w:rsidRPr="00AA3C19">
        <w:t>информационн</w:t>
      </w:r>
      <w:r w:rsidRPr="00AA3C19">
        <w:t xml:space="preserve">ую повестку дня. </w:t>
      </w:r>
    </w:p>
    <w:p w14:paraId="151FEC5C" w14:textId="6305DA8A" w:rsidR="00874754" w:rsidRPr="00AA3C19" w:rsidRDefault="00E110A9" w:rsidP="00AA3C19">
      <w:pPr>
        <w:pStyle w:val="ac"/>
        <w:ind w:left="0" w:right="0" w:firstLine="709"/>
      </w:pPr>
      <w:r w:rsidRPr="00AA3C19">
        <w:t xml:space="preserve">Среди креативных форматов, осваиваемых редакцией издания, отметим также технологии дополненной реальности. «Нижегородская правда» стала пионером использования </w:t>
      </w:r>
      <w:r w:rsidRPr="00AA3C19">
        <w:rPr>
          <w:lang w:val="en-US"/>
        </w:rPr>
        <w:t>AR</w:t>
      </w:r>
      <w:r w:rsidRPr="00AA3C19">
        <w:t xml:space="preserve">-технологий в регионе. </w:t>
      </w:r>
      <w:r w:rsidR="00741A12">
        <w:t>Например</w:t>
      </w:r>
      <w:r w:rsidRPr="00AA3C19">
        <w:t>, на страницах</w:t>
      </w:r>
      <w:r w:rsidR="00AA3C19" w:rsidRPr="00AA3C19">
        <w:t xml:space="preserve"> </w:t>
      </w:r>
      <w:r w:rsidRPr="00AA3C19">
        <w:t xml:space="preserve">спецвыпуска «Нижегородской правды» к фестивалю «Горький </w:t>
      </w:r>
      <w:r w:rsidRPr="00AA3C19">
        <w:rPr>
          <w:lang w:val="en-US"/>
        </w:rPr>
        <w:t>fest</w:t>
      </w:r>
      <w:r w:rsidRPr="00AA3C19">
        <w:t>» в 2019</w:t>
      </w:r>
      <w:r w:rsidR="00741A12">
        <w:t> </w:t>
      </w:r>
      <w:r w:rsidRPr="00AA3C19">
        <w:t>г</w:t>
      </w:r>
      <w:r w:rsidR="00741A12">
        <w:t>.</w:t>
      </w:r>
      <w:r w:rsidRPr="00AA3C19">
        <w:t xml:space="preserve"> были размещены </w:t>
      </w:r>
      <w:r w:rsidR="00741A12">
        <w:rPr>
          <w:lang w:val="en-US"/>
        </w:rPr>
        <w:t>QR</w:t>
      </w:r>
      <w:r w:rsidR="00741A12" w:rsidRPr="00741A12">
        <w:t>-</w:t>
      </w:r>
      <w:r w:rsidRPr="00AA3C19">
        <w:t xml:space="preserve">коды, считав которые, читатели могли посмотреть трейлеры </w:t>
      </w:r>
      <w:r w:rsidR="00D51890" w:rsidRPr="00AA3C19">
        <w:t xml:space="preserve">конкурсных </w:t>
      </w:r>
      <w:r w:rsidRPr="00AA3C19">
        <w:t xml:space="preserve">фильмов. </w:t>
      </w:r>
    </w:p>
    <w:p w14:paraId="04BB4E55" w14:textId="64FF0AA0" w:rsidR="00E110A9" w:rsidRPr="00AA3C19" w:rsidRDefault="00E110A9" w:rsidP="00AA3C19">
      <w:pPr>
        <w:pStyle w:val="ac"/>
        <w:ind w:left="0" w:right="0" w:firstLine="709"/>
      </w:pPr>
      <w:r w:rsidRPr="00AA3C19">
        <w:t xml:space="preserve">Таким образом, редакция «Нижегородской правды» демонстрирует стремление к активному освоению креативных технологий, расширению </w:t>
      </w:r>
      <w:r w:rsidRPr="00AA3C19">
        <w:lastRenderedPageBreak/>
        <w:t xml:space="preserve">собственного присутствия на различных цифровых площадках, повышению эффективности взаимодействия с аудиторией, </w:t>
      </w:r>
      <w:r w:rsidR="00807077" w:rsidRPr="00AA3C19">
        <w:t xml:space="preserve">а в конечном итоге </w:t>
      </w:r>
      <w:r w:rsidR="00741A12">
        <w:t>–</w:t>
      </w:r>
      <w:r w:rsidR="00807077" w:rsidRPr="00AA3C19">
        <w:t xml:space="preserve"> сохранению лидирующего положения на региональном </w:t>
      </w:r>
      <w:r w:rsidR="000B4471" w:rsidRPr="00AA3C19">
        <w:t>медиа</w:t>
      </w:r>
      <w:r w:rsidR="00807077" w:rsidRPr="00AA3C19">
        <w:t>рынке.</w:t>
      </w:r>
      <w:r w:rsidRPr="00AA3C19">
        <w:t xml:space="preserve"> </w:t>
      </w:r>
    </w:p>
    <w:p w14:paraId="20B8BC3E" w14:textId="77777777" w:rsidR="005B5F9D" w:rsidRPr="00AA3C19" w:rsidRDefault="005B5F9D" w:rsidP="00AA3C19">
      <w:pPr>
        <w:pStyle w:val="ac"/>
        <w:ind w:left="0" w:right="0" w:firstLine="709"/>
      </w:pPr>
    </w:p>
    <w:p w14:paraId="6A1A5430" w14:textId="77777777" w:rsidR="00D317F5" w:rsidRPr="00AA3C19" w:rsidRDefault="00D317F5" w:rsidP="00AA3C19">
      <w:pPr>
        <w:pStyle w:val="ac"/>
        <w:ind w:left="0" w:right="0" w:firstLine="709"/>
      </w:pPr>
      <w:r w:rsidRPr="00AA3C19">
        <w:t>Литература</w:t>
      </w:r>
    </w:p>
    <w:p w14:paraId="0F1CA216" w14:textId="1F9F7326" w:rsidR="00C11822" w:rsidRPr="00AA3C19" w:rsidRDefault="00D317F5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C19">
        <w:rPr>
          <w:rFonts w:ascii="Times New Roman" w:hAnsi="Times New Roman" w:cs="Times New Roman"/>
          <w:sz w:val="28"/>
          <w:szCs w:val="28"/>
        </w:rPr>
        <w:t>1.</w:t>
      </w:r>
      <w:r w:rsidR="00741A12">
        <w:rPr>
          <w:rFonts w:ascii="Times New Roman" w:hAnsi="Times New Roman" w:cs="Times New Roman"/>
          <w:sz w:val="28"/>
          <w:szCs w:val="28"/>
        </w:rPr>
        <w:t> 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Вартанова</w:t>
      </w:r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Л. К новой архитектуре медиа: вызовы эпохи цифровизации // Донецкие чтения 2023: образование, наука, инновации, культура и вызовы современности. 2023. С. 307</w:t>
      </w:r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309.</w:t>
      </w:r>
    </w:p>
    <w:p w14:paraId="5882E801" w14:textId="2FDEDD72" w:rsidR="00D317F5" w:rsidRPr="00AA3C19" w:rsidRDefault="00D317F5" w:rsidP="00AA3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C19">
        <w:rPr>
          <w:rFonts w:ascii="Times New Roman" w:hAnsi="Times New Roman" w:cs="Times New Roman"/>
          <w:sz w:val="28"/>
          <w:szCs w:val="28"/>
        </w:rPr>
        <w:t>2.</w:t>
      </w:r>
      <w:r w:rsidR="00741A1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Градюшко</w:t>
      </w:r>
      <w:proofErr w:type="spellEnd"/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Платформизация</w:t>
      </w:r>
      <w:proofErr w:type="spellEnd"/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цифровой журналистике: новые стратегии </w:t>
      </w:r>
      <w:proofErr w:type="spellStart"/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медиапроизводства</w:t>
      </w:r>
      <w:proofErr w:type="spellEnd"/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Труды Б</w:t>
      </w:r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елорусского гос. </w:t>
      </w:r>
      <w:proofErr w:type="spellStart"/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технол</w:t>
      </w:r>
      <w:proofErr w:type="spellEnd"/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ун-та. 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Серия: Принт- и медиатехнологии. 2023. №</w:t>
      </w:r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1(267). С. 34</w:t>
      </w:r>
      <w:r w:rsidR="00741A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A3C19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</w:p>
    <w:p w14:paraId="285E0248" w14:textId="1FB2CC7F" w:rsidR="00E110A9" w:rsidRPr="00AA3C19" w:rsidRDefault="00D317F5" w:rsidP="00AA3C19">
      <w:pPr>
        <w:pStyle w:val="ac"/>
        <w:ind w:left="0" w:right="0" w:firstLine="709"/>
      </w:pPr>
      <w:r w:rsidRPr="00AA3C19">
        <w:t>3.</w:t>
      </w:r>
      <w:r w:rsidR="00741A12">
        <w:t> </w:t>
      </w:r>
      <w:proofErr w:type="spellStart"/>
      <w:r w:rsidR="00C11822" w:rsidRPr="00AA3C19">
        <w:t>Коданина</w:t>
      </w:r>
      <w:proofErr w:type="spellEnd"/>
      <w:r w:rsidR="00741A12">
        <w:t> </w:t>
      </w:r>
      <w:r w:rsidR="00C11822" w:rsidRPr="00AA3C19">
        <w:t>А.</w:t>
      </w:r>
      <w:r w:rsidR="00741A12">
        <w:t> </w:t>
      </w:r>
      <w:r w:rsidR="00C11822" w:rsidRPr="00AA3C19">
        <w:t xml:space="preserve">Л. Региональная пресса в условиях </w:t>
      </w:r>
      <w:proofErr w:type="spellStart"/>
      <w:r w:rsidR="00C11822" w:rsidRPr="00AA3C19">
        <w:t>мультиплатформенности</w:t>
      </w:r>
      <w:proofErr w:type="spellEnd"/>
      <w:r w:rsidR="00C11822" w:rsidRPr="00AA3C19">
        <w:t>: на примере газеты Нижегородская правда // Знак: проблемное поле медиаобразования. 2024. №</w:t>
      </w:r>
      <w:r w:rsidR="00741A12">
        <w:t> </w:t>
      </w:r>
      <w:r w:rsidR="00C11822" w:rsidRPr="00AA3C19">
        <w:t>3(53). С. 122</w:t>
      </w:r>
      <w:r w:rsidR="00741A12">
        <w:t>–</w:t>
      </w:r>
      <w:r w:rsidR="00C11822" w:rsidRPr="00AA3C19">
        <w:t>128.</w:t>
      </w:r>
    </w:p>
    <w:sectPr w:rsidR="00E110A9" w:rsidRPr="00AA3C19" w:rsidSect="004B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754"/>
    <w:rsid w:val="000B4471"/>
    <w:rsid w:val="00102EA7"/>
    <w:rsid w:val="00135A45"/>
    <w:rsid w:val="00145DBC"/>
    <w:rsid w:val="00175115"/>
    <w:rsid w:val="00216BEC"/>
    <w:rsid w:val="00220BBB"/>
    <w:rsid w:val="0027361B"/>
    <w:rsid w:val="003343E3"/>
    <w:rsid w:val="00357B8C"/>
    <w:rsid w:val="004B4274"/>
    <w:rsid w:val="004F092B"/>
    <w:rsid w:val="0052546B"/>
    <w:rsid w:val="005855B4"/>
    <w:rsid w:val="005B1A4E"/>
    <w:rsid w:val="005B5F9D"/>
    <w:rsid w:val="005D1E38"/>
    <w:rsid w:val="005F116D"/>
    <w:rsid w:val="007359B6"/>
    <w:rsid w:val="00741A12"/>
    <w:rsid w:val="007A613E"/>
    <w:rsid w:val="00801D01"/>
    <w:rsid w:val="00803929"/>
    <w:rsid w:val="00807077"/>
    <w:rsid w:val="00826AFA"/>
    <w:rsid w:val="00837EFD"/>
    <w:rsid w:val="00843636"/>
    <w:rsid w:val="008737D5"/>
    <w:rsid w:val="00874754"/>
    <w:rsid w:val="00890723"/>
    <w:rsid w:val="008E0286"/>
    <w:rsid w:val="008F00A1"/>
    <w:rsid w:val="008F34E9"/>
    <w:rsid w:val="00AA3C19"/>
    <w:rsid w:val="00AA56B5"/>
    <w:rsid w:val="00B17E76"/>
    <w:rsid w:val="00B70222"/>
    <w:rsid w:val="00B73D4C"/>
    <w:rsid w:val="00BF0742"/>
    <w:rsid w:val="00C11822"/>
    <w:rsid w:val="00C36E77"/>
    <w:rsid w:val="00C84F16"/>
    <w:rsid w:val="00C87769"/>
    <w:rsid w:val="00C91071"/>
    <w:rsid w:val="00C926CF"/>
    <w:rsid w:val="00D13F49"/>
    <w:rsid w:val="00D317F5"/>
    <w:rsid w:val="00D51890"/>
    <w:rsid w:val="00E04519"/>
    <w:rsid w:val="00E110A9"/>
    <w:rsid w:val="00E11215"/>
    <w:rsid w:val="00E7670C"/>
    <w:rsid w:val="00E976F1"/>
    <w:rsid w:val="00E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62EF"/>
  <w15:docId w15:val="{3767D034-6396-40DC-A906-68F9ED4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74"/>
  </w:style>
  <w:style w:type="paragraph" w:styleId="1">
    <w:name w:val="heading 1"/>
    <w:basedOn w:val="a"/>
    <w:next w:val="a"/>
    <w:link w:val="10"/>
    <w:uiPriority w:val="9"/>
    <w:qFormat/>
    <w:rsid w:val="00874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7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7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7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7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7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7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7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7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7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7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4754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73D4C"/>
    <w:pPr>
      <w:widowControl w:val="0"/>
      <w:autoSpaceDE w:val="0"/>
      <w:autoSpaceDN w:val="0"/>
      <w:spacing w:after="0" w:line="360" w:lineRule="auto"/>
      <w:ind w:left="222" w:right="14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73D4C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AA3C1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A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an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Коданина</dc:creator>
  <cp:keywords/>
  <dc:description/>
  <cp:lastModifiedBy>Александр</cp:lastModifiedBy>
  <cp:revision>8</cp:revision>
  <dcterms:created xsi:type="dcterms:W3CDTF">2025-03-13T19:44:00Z</dcterms:created>
  <dcterms:modified xsi:type="dcterms:W3CDTF">2025-03-17T21:31:00Z</dcterms:modified>
</cp:coreProperties>
</file>