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AB5D" w14:textId="77777777" w:rsidR="006C29FF" w:rsidRPr="003342EF" w:rsidRDefault="004C54E7" w:rsidP="001D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EF">
        <w:rPr>
          <w:rFonts w:ascii="Times New Roman" w:hAnsi="Times New Roman" w:cs="Times New Roman"/>
          <w:sz w:val="28"/>
          <w:szCs w:val="28"/>
        </w:rPr>
        <w:t>Александр Владимирович</w:t>
      </w:r>
      <w:r w:rsidR="003923D9" w:rsidRPr="003342EF">
        <w:rPr>
          <w:rFonts w:ascii="Times New Roman" w:hAnsi="Times New Roman" w:cs="Times New Roman"/>
          <w:sz w:val="28"/>
          <w:szCs w:val="28"/>
        </w:rPr>
        <w:t xml:space="preserve"> Терентьев</w:t>
      </w:r>
    </w:p>
    <w:p w14:paraId="01D40314" w14:textId="6CDE0662" w:rsidR="004C54E7" w:rsidRPr="001D59A1" w:rsidRDefault="001D59A1" w:rsidP="001D59A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D59A1">
        <w:rPr>
          <w:rFonts w:ascii="Times New Roman" w:hAnsi="Times New Roman" w:cs="Times New Roman"/>
          <w:iCs/>
          <w:sz w:val="28"/>
          <w:szCs w:val="28"/>
        </w:rPr>
        <w:t>Национальный исследовательский Томский государственный университет</w:t>
      </w:r>
    </w:p>
    <w:p w14:paraId="3D86C625" w14:textId="77777777" w:rsidR="004C54E7" w:rsidRPr="003342EF" w:rsidRDefault="004C54E7" w:rsidP="001D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342EF">
          <w:rPr>
            <w:rStyle w:val="a6"/>
            <w:rFonts w:ascii="Times New Roman" w:hAnsi="Times New Roman" w:cs="Times New Roman"/>
            <w:sz w:val="28"/>
            <w:szCs w:val="28"/>
          </w:rPr>
          <w:t>terenkya@vk.com</w:t>
        </w:r>
      </w:hyperlink>
    </w:p>
    <w:p w14:paraId="6C290ADF" w14:textId="77777777" w:rsidR="003923D9" w:rsidRPr="003342EF" w:rsidRDefault="003923D9" w:rsidP="001D59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2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7D930F89" w14:textId="77777777" w:rsidR="004C54E7" w:rsidRPr="003342EF" w:rsidRDefault="004C54E7" w:rsidP="001D59A1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42EF">
        <w:rPr>
          <w:rFonts w:ascii="Times New Roman" w:hAnsi="Times New Roman" w:cs="Times New Roman"/>
          <w:b/>
          <w:sz w:val="28"/>
          <w:szCs w:val="28"/>
        </w:rPr>
        <w:t>Этические аспекты медиаволонтёрства на примере проекта «ДОБРО.МЕДИА»</w:t>
      </w:r>
    </w:p>
    <w:p w14:paraId="0DC7E4CC" w14:textId="77777777" w:rsidR="00F53593" w:rsidRPr="003342EF" w:rsidRDefault="00F53593" w:rsidP="001D59A1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A11A7C" w14:textId="77777777" w:rsidR="00DB0986" w:rsidRPr="003342EF" w:rsidRDefault="00DB0986" w:rsidP="001D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342EF">
        <w:rPr>
          <w:bCs/>
          <w:sz w:val="28"/>
          <w:szCs w:val="28"/>
        </w:rPr>
        <w:t>В статье рассматриваются вопросы соблюдения этических норм в медиаволонтёрстве на примере платформы «Добро.Медиа». Анализируются достоверность информации, защита приватности, инклюзивность и отказ от шокирующего контента. На основе изучения 200 публикаций выявлены ключевые стратегии этичного медиаволонтёрства.</w:t>
      </w:r>
    </w:p>
    <w:p w14:paraId="6781DF9C" w14:textId="4B61E60B" w:rsidR="004C54E7" w:rsidRPr="003342EF" w:rsidRDefault="004C54E7" w:rsidP="001D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342EF">
        <w:rPr>
          <w:bCs/>
          <w:sz w:val="28"/>
          <w:szCs w:val="28"/>
        </w:rPr>
        <w:t>Ключевые слова: медиаволонтёрство</w:t>
      </w:r>
      <w:r w:rsidR="003E22E1" w:rsidRPr="003342EF">
        <w:rPr>
          <w:bCs/>
          <w:sz w:val="28"/>
          <w:szCs w:val="28"/>
        </w:rPr>
        <w:t>, волонт</w:t>
      </w:r>
      <w:r w:rsidR="001D59A1">
        <w:rPr>
          <w:bCs/>
          <w:sz w:val="28"/>
          <w:szCs w:val="28"/>
        </w:rPr>
        <w:t>ё</w:t>
      </w:r>
      <w:r w:rsidR="003E22E1" w:rsidRPr="003342EF">
        <w:rPr>
          <w:bCs/>
          <w:sz w:val="28"/>
          <w:szCs w:val="28"/>
        </w:rPr>
        <w:t>рство, новые медиа, контент, этика</w:t>
      </w:r>
      <w:r w:rsidR="001D59A1">
        <w:rPr>
          <w:bCs/>
          <w:sz w:val="28"/>
          <w:szCs w:val="28"/>
        </w:rPr>
        <w:t>.</w:t>
      </w:r>
    </w:p>
    <w:p w14:paraId="7C6C5855" w14:textId="77777777" w:rsidR="004C54E7" w:rsidRPr="003342EF" w:rsidRDefault="004C54E7" w:rsidP="001D59A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6385ADF6" w14:textId="74462733" w:rsidR="0011716C" w:rsidRPr="003342EF" w:rsidRDefault="0011716C" w:rsidP="001D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342EF">
        <w:rPr>
          <w:bCs/>
          <w:sz w:val="28"/>
          <w:szCs w:val="28"/>
        </w:rPr>
        <w:t xml:space="preserve">Современные цифровые платформы активно вовлекают волонтёров в медиапространство, способствуя популяризации их деятельности. Медиаволонтёрство </w:t>
      </w:r>
      <w:r w:rsidR="001D59A1">
        <w:rPr>
          <w:bCs/>
          <w:sz w:val="28"/>
          <w:szCs w:val="28"/>
        </w:rPr>
        <w:t>–</w:t>
      </w:r>
      <w:r w:rsidRPr="003342EF">
        <w:rPr>
          <w:bCs/>
          <w:sz w:val="28"/>
          <w:szCs w:val="28"/>
        </w:rPr>
        <w:t xml:space="preserve"> сравнительно новое </w:t>
      </w:r>
      <w:r w:rsidR="00AE5D0D" w:rsidRPr="003342EF">
        <w:rPr>
          <w:bCs/>
          <w:sz w:val="28"/>
          <w:szCs w:val="28"/>
        </w:rPr>
        <w:t>понятие</w:t>
      </w:r>
      <w:r w:rsidRPr="003342EF">
        <w:rPr>
          <w:bCs/>
          <w:sz w:val="28"/>
          <w:szCs w:val="28"/>
        </w:rPr>
        <w:t xml:space="preserve">, обозначающее создание и распространение контента о добровольческих инициативах без материального вознаграждения. Термин интерпретируется по-разному: одни исследователи фокусируются на создании медиаконтента [2], другие </w:t>
      </w:r>
      <w:r w:rsidR="001D59A1">
        <w:rPr>
          <w:bCs/>
          <w:sz w:val="28"/>
          <w:szCs w:val="28"/>
        </w:rPr>
        <w:t>–</w:t>
      </w:r>
      <w:r w:rsidRPr="003342EF">
        <w:rPr>
          <w:bCs/>
          <w:sz w:val="28"/>
          <w:szCs w:val="28"/>
        </w:rPr>
        <w:t xml:space="preserve"> на более широком коммуникационном сопровождении волонтёрских инициатив [</w:t>
      </w:r>
      <w:r w:rsidR="001D59A1">
        <w:rPr>
          <w:bCs/>
          <w:sz w:val="28"/>
          <w:szCs w:val="28"/>
        </w:rPr>
        <w:t>5</w:t>
      </w:r>
      <w:r w:rsidRPr="003342EF">
        <w:rPr>
          <w:bCs/>
          <w:sz w:val="28"/>
          <w:szCs w:val="28"/>
        </w:rPr>
        <w:t>]. В данной работе под медиаволонтёрством понимается любая информационная деятельность, направленная на популяризацию добровольческих ценностей, событий и организаций.</w:t>
      </w:r>
    </w:p>
    <w:p w14:paraId="1A6FA497" w14:textId="77777777" w:rsidR="0011716C" w:rsidRPr="003342EF" w:rsidRDefault="0011716C" w:rsidP="001D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342EF">
        <w:rPr>
          <w:bCs/>
          <w:sz w:val="28"/>
          <w:szCs w:val="28"/>
        </w:rPr>
        <w:t xml:space="preserve">Выбор медиаплатформы «Добро.Медиа» обусловлен её тематической направленностью, масштабом охвата и устойчивым присутствием в медиаполе. Платформа зарегистрирована как сетевое издание «Добро.Журнал» (ЭЛ № ФС 77 – 82076 от 12.10.2021), публикует статьи, </w:t>
      </w:r>
      <w:r w:rsidRPr="003342EF">
        <w:rPr>
          <w:bCs/>
          <w:sz w:val="28"/>
          <w:szCs w:val="28"/>
        </w:rPr>
        <w:lastRenderedPageBreak/>
        <w:t>интервью, подкасты и репортажи о волонтёрстве, активно формируя повестку социальных инициатив в России. В ходе исследования проанализировано 200 публикаций, что позволило выявить механизмы соблюдения этических стандартов.</w:t>
      </w:r>
    </w:p>
    <w:p w14:paraId="4809EFC0" w14:textId="064D645C" w:rsidR="0011716C" w:rsidRPr="003342EF" w:rsidRDefault="0011716C" w:rsidP="001D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342EF">
        <w:rPr>
          <w:bCs/>
          <w:sz w:val="28"/>
          <w:szCs w:val="28"/>
        </w:rPr>
        <w:t xml:space="preserve">Одним из главных вызовов медиаволонтёрства является верификация информации. </w:t>
      </w:r>
      <w:r w:rsidR="00AE5D0D" w:rsidRPr="003342EF">
        <w:rPr>
          <w:bCs/>
          <w:sz w:val="28"/>
          <w:szCs w:val="28"/>
        </w:rPr>
        <w:t>Более 80% п</w:t>
      </w:r>
      <w:r w:rsidRPr="003342EF">
        <w:rPr>
          <w:bCs/>
          <w:sz w:val="28"/>
          <w:szCs w:val="28"/>
        </w:rPr>
        <w:t>убликаци</w:t>
      </w:r>
      <w:r w:rsidR="00AE5D0D" w:rsidRPr="003342EF">
        <w:rPr>
          <w:bCs/>
          <w:sz w:val="28"/>
          <w:szCs w:val="28"/>
        </w:rPr>
        <w:t>й</w:t>
      </w:r>
      <w:r w:rsidRPr="003342EF">
        <w:rPr>
          <w:bCs/>
          <w:sz w:val="28"/>
          <w:szCs w:val="28"/>
        </w:rPr>
        <w:t xml:space="preserve"> «Добро.Медиа» подтверждаются официальными источниками, содержат цитаты участников инициатив и статистические данные. Например, статья о волонтёрах Волгоградской области </w:t>
      </w:r>
      <w:r w:rsidR="001D59A1">
        <w:rPr>
          <w:bCs/>
          <w:sz w:val="28"/>
          <w:szCs w:val="28"/>
        </w:rPr>
        <w:t>(</w:t>
      </w:r>
      <w:hyperlink r:id="rId7" w:history="1">
        <w:r w:rsidR="001D59A1" w:rsidRPr="000B0530">
          <w:rPr>
            <w:rStyle w:val="a6"/>
            <w:bCs/>
            <w:sz w:val="28"/>
            <w:szCs w:val="28"/>
          </w:rPr>
          <w:t>https://dobro.press/blogi/volontyory-volgogradskoi-oblasti-proveli-28-donorskih-aktsii</w:t>
        </w:r>
      </w:hyperlink>
      <w:r w:rsidR="001D59A1">
        <w:rPr>
          <w:bCs/>
          <w:sz w:val="28"/>
          <w:szCs w:val="28"/>
        </w:rPr>
        <w:t xml:space="preserve">) </w:t>
      </w:r>
      <w:r w:rsidRPr="003342EF">
        <w:rPr>
          <w:bCs/>
          <w:sz w:val="28"/>
          <w:szCs w:val="28"/>
        </w:rPr>
        <w:t>включает информацию о численности вовлечённых добровольцев, подтверждённую региональным</w:t>
      </w:r>
      <w:r w:rsidR="008D737F" w:rsidRPr="003342EF">
        <w:rPr>
          <w:bCs/>
          <w:sz w:val="28"/>
          <w:szCs w:val="28"/>
        </w:rPr>
        <w:t xml:space="preserve"> Минздравом</w:t>
      </w:r>
      <w:r w:rsidRPr="003342EF">
        <w:rPr>
          <w:bCs/>
          <w:sz w:val="28"/>
          <w:szCs w:val="28"/>
        </w:rPr>
        <w:t>.</w:t>
      </w:r>
    </w:p>
    <w:p w14:paraId="403F69BF" w14:textId="4F7E9467" w:rsidR="008D737F" w:rsidRPr="003342EF" w:rsidRDefault="008D737F" w:rsidP="001D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342EF">
        <w:rPr>
          <w:bCs/>
          <w:sz w:val="28"/>
          <w:szCs w:val="28"/>
        </w:rPr>
        <w:t>Этические нормы требуют согласования публикации личных данных, особенно в случае уязвимых групп населения</w:t>
      </w:r>
      <w:r w:rsidR="001D59A1">
        <w:rPr>
          <w:bCs/>
          <w:sz w:val="28"/>
          <w:szCs w:val="28"/>
        </w:rPr>
        <w:t xml:space="preserve"> </w:t>
      </w:r>
      <w:r w:rsidR="001D59A1" w:rsidRPr="001D59A1">
        <w:rPr>
          <w:bCs/>
          <w:sz w:val="28"/>
          <w:szCs w:val="28"/>
        </w:rPr>
        <w:t>[</w:t>
      </w:r>
      <w:r w:rsidR="001D59A1">
        <w:rPr>
          <w:bCs/>
          <w:sz w:val="28"/>
          <w:szCs w:val="28"/>
        </w:rPr>
        <w:t>1; 3; 4</w:t>
      </w:r>
      <w:r w:rsidR="001D59A1" w:rsidRPr="001D59A1">
        <w:rPr>
          <w:bCs/>
          <w:sz w:val="28"/>
          <w:szCs w:val="28"/>
        </w:rPr>
        <w:t>]</w:t>
      </w:r>
      <w:r w:rsidRPr="003342EF">
        <w:rPr>
          <w:bCs/>
          <w:sz w:val="28"/>
          <w:szCs w:val="28"/>
        </w:rPr>
        <w:t xml:space="preserve">. «Добро.Медиа» уделяет особое внимание приватности: фокус публикаций сосредоточен на деятельности волонтёров, а не на личных деталях. В статье о педагоге, организующем зоотерапию, описывается его работа, а не персональные обстоятельства жизни </w:t>
      </w:r>
      <w:r w:rsidR="001D59A1">
        <w:rPr>
          <w:bCs/>
          <w:sz w:val="28"/>
          <w:szCs w:val="28"/>
        </w:rPr>
        <w:t>(</w:t>
      </w:r>
      <w:hyperlink r:id="rId8" w:history="1">
        <w:r w:rsidR="001D59A1" w:rsidRPr="000B0530">
          <w:rPr>
            <w:rStyle w:val="a6"/>
            <w:bCs/>
            <w:sz w:val="28"/>
            <w:szCs w:val="28"/>
          </w:rPr>
          <w:t>https://dobro.press/story/spasaet-lis-pedagog-iz-samarskogo-sela-protiv-shub?clckid=4b1a155b</w:t>
        </w:r>
      </w:hyperlink>
      <w:r w:rsidR="001D59A1">
        <w:rPr>
          <w:bCs/>
          <w:sz w:val="28"/>
          <w:szCs w:val="28"/>
        </w:rPr>
        <w:t>)</w:t>
      </w:r>
      <w:r w:rsidRPr="003342EF">
        <w:rPr>
          <w:bCs/>
          <w:sz w:val="28"/>
          <w:szCs w:val="28"/>
        </w:rPr>
        <w:t>.</w:t>
      </w:r>
      <w:r w:rsidR="001D59A1">
        <w:rPr>
          <w:bCs/>
          <w:sz w:val="28"/>
          <w:szCs w:val="28"/>
        </w:rPr>
        <w:t xml:space="preserve"> </w:t>
      </w:r>
    </w:p>
    <w:p w14:paraId="5BC8ABC9" w14:textId="017BEF75" w:rsidR="008D737F" w:rsidRPr="003342EF" w:rsidRDefault="008D737F" w:rsidP="001D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342EF">
        <w:rPr>
          <w:bCs/>
          <w:sz w:val="28"/>
          <w:szCs w:val="28"/>
        </w:rPr>
        <w:t xml:space="preserve">Медиапроекты, работающие с уязвимыми группами, рискуют тиражировать стереотипы. Анализ материалов «Добро.Медиа» показывает, что платформа акцентирует внимание на </w:t>
      </w:r>
      <w:r w:rsidR="00AE5D0D" w:rsidRPr="003342EF">
        <w:rPr>
          <w:bCs/>
          <w:sz w:val="28"/>
          <w:szCs w:val="28"/>
        </w:rPr>
        <w:t>достижения героев, а не их уязвимости</w:t>
      </w:r>
      <w:r w:rsidRPr="003342EF">
        <w:rPr>
          <w:bCs/>
          <w:sz w:val="28"/>
          <w:szCs w:val="28"/>
        </w:rPr>
        <w:t xml:space="preserve">. Например, статьи о людях с инвалидностью подчеркивают их вклад в общество и активное участие в волонтёрской деятельности </w:t>
      </w:r>
      <w:r w:rsidR="001D59A1">
        <w:rPr>
          <w:bCs/>
          <w:sz w:val="28"/>
          <w:szCs w:val="28"/>
        </w:rPr>
        <w:t>(</w:t>
      </w:r>
      <w:hyperlink r:id="rId9" w:history="1">
        <w:r w:rsidR="001D59A1" w:rsidRPr="000B0530">
          <w:rPr>
            <w:rStyle w:val="a6"/>
            <w:bCs/>
            <w:sz w:val="28"/>
            <w:szCs w:val="28"/>
          </w:rPr>
          <w:t>https://dobro.press/blogi/inclusive-practices-limitless-possibilities?clckid=84d228bc</w:t>
        </w:r>
      </w:hyperlink>
      <w:r w:rsidR="001D59A1">
        <w:rPr>
          <w:bCs/>
          <w:sz w:val="28"/>
          <w:szCs w:val="28"/>
        </w:rPr>
        <w:t xml:space="preserve">). </w:t>
      </w:r>
    </w:p>
    <w:p w14:paraId="3C733156" w14:textId="03B449D8" w:rsidR="008D737F" w:rsidRPr="003342EF" w:rsidRDefault="008D737F" w:rsidP="001D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342EF">
        <w:rPr>
          <w:bCs/>
          <w:sz w:val="28"/>
          <w:szCs w:val="28"/>
        </w:rPr>
        <w:t xml:space="preserve">Использование драматических изображений и эмоционально заряженных текстов может привести к негативному восприятию аудитории. «Добро.Медиа» придерживается принципа отказа от таких методов: статьи о гуманитарной помощи акцентируют внимание на </w:t>
      </w:r>
      <w:r w:rsidR="00AE5D0D" w:rsidRPr="003342EF">
        <w:rPr>
          <w:bCs/>
          <w:sz w:val="28"/>
          <w:szCs w:val="28"/>
        </w:rPr>
        <w:t>позитивны</w:t>
      </w:r>
      <w:r w:rsidR="001D59A1">
        <w:rPr>
          <w:bCs/>
          <w:sz w:val="28"/>
          <w:szCs w:val="28"/>
        </w:rPr>
        <w:t>х</w:t>
      </w:r>
      <w:r w:rsidR="00AE5D0D" w:rsidRPr="003342EF">
        <w:rPr>
          <w:bCs/>
          <w:sz w:val="28"/>
          <w:szCs w:val="28"/>
        </w:rPr>
        <w:t xml:space="preserve"> изменения</w:t>
      </w:r>
      <w:r w:rsidR="001D59A1">
        <w:rPr>
          <w:bCs/>
          <w:sz w:val="28"/>
          <w:szCs w:val="28"/>
        </w:rPr>
        <w:t>х</w:t>
      </w:r>
      <w:r w:rsidR="00AE5D0D" w:rsidRPr="003342EF">
        <w:rPr>
          <w:bCs/>
          <w:sz w:val="28"/>
          <w:szCs w:val="28"/>
        </w:rPr>
        <w:t>, происходящие </w:t>
      </w:r>
      <w:r w:rsidRPr="003342EF">
        <w:rPr>
          <w:bCs/>
          <w:sz w:val="28"/>
          <w:szCs w:val="28"/>
        </w:rPr>
        <w:t>благодаря волонтёрской деятельности</w:t>
      </w:r>
      <w:r w:rsidR="00AE5D0D" w:rsidRPr="003342EF">
        <w:rPr>
          <w:bCs/>
          <w:sz w:val="28"/>
          <w:szCs w:val="28"/>
        </w:rPr>
        <w:t xml:space="preserve">. Лишь около 10 % </w:t>
      </w:r>
      <w:r w:rsidR="00AE5D0D" w:rsidRPr="003342EF">
        <w:rPr>
          <w:bCs/>
          <w:sz w:val="28"/>
          <w:szCs w:val="28"/>
        </w:rPr>
        <w:lastRenderedPageBreak/>
        <w:t>материалов о гуманитарной помощи содержат упоминания трагических подробностей, которые при этом подаются строго в информативных целях. Так, в статье о волонтёрах в городе Бородино</w:t>
      </w:r>
      <w:r w:rsidR="001D59A1">
        <w:rPr>
          <w:bCs/>
          <w:sz w:val="28"/>
          <w:szCs w:val="28"/>
        </w:rPr>
        <w:t xml:space="preserve"> (</w:t>
      </w:r>
      <w:hyperlink r:id="rId10" w:history="1">
        <w:r w:rsidR="001D59A1" w:rsidRPr="000B0530">
          <w:rPr>
            <w:rStyle w:val="a6"/>
            <w:bCs/>
            <w:sz w:val="28"/>
            <w:szCs w:val="28"/>
          </w:rPr>
          <w:t>https://dobro.press/blogi/nadezhnyi-tyl-kak-v-gorode-borodino-prohodit-gumanitarnaya-pomosch?clckid=fd68fae8</w:t>
        </w:r>
      </w:hyperlink>
      <w:r w:rsidR="001D59A1">
        <w:rPr>
          <w:bCs/>
          <w:sz w:val="28"/>
          <w:szCs w:val="28"/>
        </w:rPr>
        <w:t xml:space="preserve">) </w:t>
      </w:r>
      <w:r w:rsidR="00AE5D0D" w:rsidRPr="003342EF">
        <w:rPr>
          <w:bCs/>
          <w:sz w:val="28"/>
          <w:szCs w:val="28"/>
        </w:rPr>
        <w:t>акцент сделан на позитивных изменениях, достигнутых волонтёрской деятельностью, а не на детализированном описании экстремальных ситуаций. Подобная политика призвана формировать эмпатичное, но конструктивное восприятие у аудитории и снижать риск чрезмерной эксплуатации негативных эмоций.</w:t>
      </w:r>
    </w:p>
    <w:p w14:paraId="2A3878A0" w14:textId="77777777" w:rsidR="008D737F" w:rsidRPr="003342EF" w:rsidRDefault="008D737F" w:rsidP="001D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3342EF">
        <w:rPr>
          <w:bCs/>
          <w:sz w:val="28"/>
          <w:szCs w:val="28"/>
        </w:rPr>
        <w:t xml:space="preserve">Анализ материалов </w:t>
      </w:r>
      <w:r w:rsidR="00AE5D0D" w:rsidRPr="003342EF">
        <w:rPr>
          <w:bCs/>
          <w:sz w:val="28"/>
          <w:szCs w:val="28"/>
        </w:rPr>
        <w:t xml:space="preserve">платформы </w:t>
      </w:r>
      <w:r w:rsidRPr="003342EF">
        <w:rPr>
          <w:bCs/>
          <w:sz w:val="28"/>
          <w:szCs w:val="28"/>
        </w:rPr>
        <w:t xml:space="preserve">«Добро.Медиа» демонстрирует её стремление к соблюдению этических стандартов. Платформа подтверждает </w:t>
      </w:r>
      <w:r w:rsidR="00AE5D0D" w:rsidRPr="003342EF">
        <w:rPr>
          <w:bCs/>
          <w:sz w:val="28"/>
          <w:szCs w:val="28"/>
        </w:rPr>
        <w:t>приверженность</w:t>
      </w:r>
      <w:r w:rsidRPr="003342EF">
        <w:rPr>
          <w:bCs/>
          <w:sz w:val="28"/>
          <w:szCs w:val="28"/>
        </w:rPr>
        <w:t xml:space="preserve"> достоверности информации, защиты приватности, инклюзивности и отказа от шокирующего контента. Этот кейс показывает, что медиаволонтёрство может быть эффективным инструментом формирования позитивного общественного восприятия добровольчества и повышения доверия к волонтёрским проектам.</w:t>
      </w:r>
    </w:p>
    <w:p w14:paraId="5378576F" w14:textId="77777777" w:rsidR="009D1F38" w:rsidRPr="003342EF" w:rsidRDefault="009D1F38" w:rsidP="001D59A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4ABF17D6" w14:textId="77777777" w:rsidR="00A46CB0" w:rsidRPr="003342EF" w:rsidRDefault="004C54E7" w:rsidP="001D59A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9A1">
        <w:rPr>
          <w:rFonts w:ascii="Times New Roman" w:eastAsia="Times New Roman" w:hAnsi="Times New Roman" w:cs="Times New Roman"/>
          <w:bCs/>
          <w:sz w:val="28"/>
          <w:szCs w:val="28"/>
        </w:rPr>
        <w:t>Литература</w:t>
      </w:r>
    </w:p>
    <w:p w14:paraId="200256C5" w14:textId="1284F27C" w:rsidR="00A63AD9" w:rsidRPr="003342EF" w:rsidRDefault="00C43077" w:rsidP="001D59A1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 w:val="0"/>
          <w:iCs/>
          <w:sz w:val="28"/>
          <w:szCs w:val="28"/>
        </w:rPr>
      </w:pPr>
      <w:r w:rsidRPr="003342EF">
        <w:rPr>
          <w:b w:val="0"/>
          <w:iCs/>
          <w:sz w:val="28"/>
          <w:szCs w:val="28"/>
        </w:rPr>
        <w:t>Афанасьева</w:t>
      </w:r>
      <w:r w:rsidR="001D59A1">
        <w:rPr>
          <w:b w:val="0"/>
          <w:iCs/>
          <w:sz w:val="28"/>
          <w:szCs w:val="28"/>
        </w:rPr>
        <w:t> </w:t>
      </w:r>
      <w:r w:rsidRPr="003342EF">
        <w:rPr>
          <w:b w:val="0"/>
          <w:iCs/>
          <w:sz w:val="28"/>
          <w:szCs w:val="28"/>
        </w:rPr>
        <w:t>Е.</w:t>
      </w:r>
      <w:r w:rsidR="001D59A1">
        <w:rPr>
          <w:b w:val="0"/>
          <w:iCs/>
          <w:sz w:val="28"/>
          <w:szCs w:val="28"/>
        </w:rPr>
        <w:t> </w:t>
      </w:r>
      <w:r w:rsidRPr="003342EF">
        <w:rPr>
          <w:b w:val="0"/>
          <w:iCs/>
          <w:sz w:val="28"/>
          <w:szCs w:val="28"/>
        </w:rPr>
        <w:t>А. Создание и распространение контента: этические регуляторы в цифровом медиапространстве //</w:t>
      </w:r>
      <w:r w:rsidR="001D59A1">
        <w:rPr>
          <w:b w:val="0"/>
          <w:iCs/>
          <w:sz w:val="28"/>
          <w:szCs w:val="28"/>
        </w:rPr>
        <w:t xml:space="preserve"> </w:t>
      </w:r>
      <w:r w:rsidRPr="003342EF">
        <w:rPr>
          <w:b w:val="0"/>
          <w:iCs/>
          <w:sz w:val="28"/>
          <w:szCs w:val="28"/>
        </w:rPr>
        <w:t>Журналистский ежегодник. 2014. №</w:t>
      </w:r>
      <w:r w:rsidR="001D59A1">
        <w:rPr>
          <w:b w:val="0"/>
          <w:iCs/>
          <w:sz w:val="28"/>
          <w:szCs w:val="28"/>
        </w:rPr>
        <w:t> </w:t>
      </w:r>
      <w:r w:rsidRPr="003342EF">
        <w:rPr>
          <w:b w:val="0"/>
          <w:iCs/>
          <w:sz w:val="28"/>
          <w:szCs w:val="28"/>
        </w:rPr>
        <w:t>3.</w:t>
      </w:r>
      <w:r w:rsidR="00D9460B" w:rsidRPr="003342EF">
        <w:rPr>
          <w:b w:val="0"/>
          <w:iCs/>
          <w:sz w:val="28"/>
          <w:szCs w:val="28"/>
        </w:rPr>
        <w:t xml:space="preserve"> </w:t>
      </w:r>
      <w:r w:rsidRPr="003342EF">
        <w:rPr>
          <w:b w:val="0"/>
          <w:iCs/>
          <w:sz w:val="28"/>
          <w:szCs w:val="28"/>
        </w:rPr>
        <w:t>С. 89</w:t>
      </w:r>
      <w:r w:rsidR="001D59A1">
        <w:rPr>
          <w:b w:val="0"/>
          <w:iCs/>
          <w:sz w:val="28"/>
          <w:szCs w:val="28"/>
        </w:rPr>
        <w:t>–</w:t>
      </w:r>
      <w:r w:rsidRPr="003342EF">
        <w:rPr>
          <w:b w:val="0"/>
          <w:iCs/>
          <w:sz w:val="28"/>
          <w:szCs w:val="28"/>
        </w:rPr>
        <w:t>91.</w:t>
      </w:r>
    </w:p>
    <w:p w14:paraId="14C777DF" w14:textId="60398E4B" w:rsidR="009D1F38" w:rsidRPr="003342EF" w:rsidRDefault="009D1F38" w:rsidP="001D59A1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 w:val="0"/>
          <w:iCs/>
          <w:sz w:val="28"/>
          <w:szCs w:val="28"/>
        </w:rPr>
      </w:pPr>
      <w:r w:rsidRPr="003342EF">
        <w:rPr>
          <w:b w:val="0"/>
          <w:iCs/>
          <w:sz w:val="28"/>
          <w:szCs w:val="28"/>
        </w:rPr>
        <w:t>Ерофеев</w:t>
      </w:r>
      <w:r w:rsidR="001D59A1">
        <w:rPr>
          <w:b w:val="0"/>
          <w:iCs/>
          <w:sz w:val="28"/>
          <w:szCs w:val="28"/>
        </w:rPr>
        <w:t> </w:t>
      </w:r>
      <w:r w:rsidRPr="003342EF">
        <w:rPr>
          <w:b w:val="0"/>
          <w:iCs/>
          <w:sz w:val="28"/>
          <w:szCs w:val="28"/>
        </w:rPr>
        <w:t>С.</w:t>
      </w:r>
      <w:r w:rsidR="001D59A1">
        <w:rPr>
          <w:b w:val="0"/>
          <w:iCs/>
          <w:sz w:val="28"/>
          <w:szCs w:val="28"/>
        </w:rPr>
        <w:t> </w:t>
      </w:r>
      <w:r w:rsidRPr="003342EF">
        <w:rPr>
          <w:b w:val="0"/>
          <w:iCs/>
          <w:sz w:val="28"/>
          <w:szCs w:val="28"/>
        </w:rPr>
        <w:t>В. Настольная книга медиаволонтера. М., 2018.</w:t>
      </w:r>
    </w:p>
    <w:p w14:paraId="434E513F" w14:textId="43DB924D" w:rsidR="003F56ED" w:rsidRPr="003342EF" w:rsidRDefault="003F56ED" w:rsidP="001D59A1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 w:val="0"/>
          <w:iCs/>
          <w:sz w:val="28"/>
          <w:szCs w:val="28"/>
        </w:rPr>
      </w:pPr>
      <w:r w:rsidRPr="003342EF">
        <w:rPr>
          <w:b w:val="0"/>
          <w:iCs/>
          <w:sz w:val="28"/>
          <w:szCs w:val="28"/>
        </w:rPr>
        <w:t>Жолудь</w:t>
      </w:r>
      <w:r w:rsidR="001D59A1">
        <w:rPr>
          <w:b w:val="0"/>
          <w:iCs/>
          <w:sz w:val="28"/>
          <w:szCs w:val="28"/>
        </w:rPr>
        <w:t> </w:t>
      </w:r>
      <w:r w:rsidRPr="003342EF">
        <w:rPr>
          <w:b w:val="0"/>
          <w:iCs/>
          <w:sz w:val="28"/>
          <w:szCs w:val="28"/>
        </w:rPr>
        <w:t>Р.</w:t>
      </w:r>
      <w:r w:rsidR="001D59A1">
        <w:rPr>
          <w:b w:val="0"/>
          <w:iCs/>
          <w:sz w:val="28"/>
          <w:szCs w:val="28"/>
        </w:rPr>
        <w:t> </w:t>
      </w:r>
      <w:r w:rsidRPr="003342EF">
        <w:rPr>
          <w:b w:val="0"/>
          <w:iCs/>
          <w:sz w:val="28"/>
          <w:szCs w:val="28"/>
        </w:rPr>
        <w:t>В. Профессиональная этика журналиста в социальных медиа: новые вызовы //</w:t>
      </w:r>
      <w:r w:rsidR="001D59A1">
        <w:rPr>
          <w:b w:val="0"/>
          <w:iCs/>
          <w:sz w:val="28"/>
          <w:szCs w:val="28"/>
        </w:rPr>
        <w:t xml:space="preserve"> </w:t>
      </w:r>
      <w:r w:rsidRPr="003342EF">
        <w:rPr>
          <w:b w:val="0"/>
          <w:iCs/>
          <w:sz w:val="28"/>
          <w:szCs w:val="28"/>
        </w:rPr>
        <w:t>Вестник Воронежского гос</w:t>
      </w:r>
      <w:r w:rsidR="001D59A1">
        <w:rPr>
          <w:b w:val="0"/>
          <w:iCs/>
          <w:sz w:val="28"/>
          <w:szCs w:val="28"/>
        </w:rPr>
        <w:t>.</w:t>
      </w:r>
      <w:r w:rsidRPr="003342EF">
        <w:rPr>
          <w:b w:val="0"/>
          <w:iCs/>
          <w:sz w:val="28"/>
          <w:szCs w:val="28"/>
        </w:rPr>
        <w:t xml:space="preserve"> ун</w:t>
      </w:r>
      <w:r w:rsidR="001D59A1">
        <w:rPr>
          <w:b w:val="0"/>
          <w:iCs/>
          <w:sz w:val="28"/>
          <w:szCs w:val="28"/>
        </w:rPr>
        <w:t>–</w:t>
      </w:r>
      <w:r w:rsidRPr="003342EF">
        <w:rPr>
          <w:b w:val="0"/>
          <w:iCs/>
          <w:sz w:val="28"/>
          <w:szCs w:val="28"/>
        </w:rPr>
        <w:t>та. Серия: Филология. Журналистика. 2012. №</w:t>
      </w:r>
      <w:r w:rsidR="001D59A1">
        <w:rPr>
          <w:b w:val="0"/>
          <w:iCs/>
          <w:sz w:val="28"/>
          <w:szCs w:val="28"/>
        </w:rPr>
        <w:t> </w:t>
      </w:r>
      <w:r w:rsidRPr="003342EF">
        <w:rPr>
          <w:b w:val="0"/>
          <w:iCs/>
          <w:sz w:val="28"/>
          <w:szCs w:val="28"/>
        </w:rPr>
        <w:t>1. С.</w:t>
      </w:r>
      <w:r w:rsidR="001D59A1">
        <w:rPr>
          <w:b w:val="0"/>
          <w:iCs/>
          <w:sz w:val="28"/>
          <w:szCs w:val="28"/>
        </w:rPr>
        <w:t> </w:t>
      </w:r>
      <w:r w:rsidRPr="003342EF">
        <w:rPr>
          <w:b w:val="0"/>
          <w:iCs/>
          <w:sz w:val="28"/>
          <w:szCs w:val="28"/>
        </w:rPr>
        <w:t>167</w:t>
      </w:r>
      <w:r w:rsidR="001D59A1">
        <w:rPr>
          <w:b w:val="0"/>
          <w:iCs/>
          <w:sz w:val="28"/>
          <w:szCs w:val="28"/>
        </w:rPr>
        <w:t>–</w:t>
      </w:r>
      <w:r w:rsidRPr="003342EF">
        <w:rPr>
          <w:b w:val="0"/>
          <w:iCs/>
          <w:sz w:val="28"/>
          <w:szCs w:val="28"/>
        </w:rPr>
        <w:t>171.</w:t>
      </w:r>
    </w:p>
    <w:p w14:paraId="2E8FB04F" w14:textId="2BB69BDF" w:rsidR="00C43077" w:rsidRPr="003342EF" w:rsidRDefault="00C43077" w:rsidP="001D59A1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2EF">
        <w:rPr>
          <w:rFonts w:ascii="Times New Roman" w:hAnsi="Times New Roman" w:cs="Times New Roman"/>
          <w:sz w:val="28"/>
          <w:szCs w:val="28"/>
          <w:lang w:eastAsia="ru-RU"/>
        </w:rPr>
        <w:t>Жуков</w:t>
      </w:r>
      <w:r w:rsidR="001D59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2EF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1D59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2EF">
        <w:rPr>
          <w:rFonts w:ascii="Times New Roman" w:hAnsi="Times New Roman" w:cs="Times New Roman"/>
          <w:sz w:val="28"/>
          <w:szCs w:val="28"/>
          <w:lang w:eastAsia="ru-RU"/>
        </w:rPr>
        <w:t>Д. Формирование этических компетенций в медиасреде //</w:t>
      </w:r>
      <w:r w:rsidR="001D59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42EF">
        <w:rPr>
          <w:rFonts w:ascii="Times New Roman" w:hAnsi="Times New Roman" w:cs="Times New Roman"/>
          <w:sz w:val="28"/>
          <w:szCs w:val="28"/>
          <w:lang w:eastAsia="ru-RU"/>
        </w:rPr>
        <w:t>Вестник Московского гос</w:t>
      </w:r>
      <w:r w:rsidR="001D59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342EF">
        <w:rPr>
          <w:rFonts w:ascii="Times New Roman" w:hAnsi="Times New Roman" w:cs="Times New Roman"/>
          <w:sz w:val="28"/>
          <w:szCs w:val="28"/>
          <w:lang w:eastAsia="ru-RU"/>
        </w:rPr>
        <w:t xml:space="preserve"> ун</w:t>
      </w:r>
      <w:r w:rsidR="001D59A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342EF">
        <w:rPr>
          <w:rFonts w:ascii="Times New Roman" w:hAnsi="Times New Roman" w:cs="Times New Roman"/>
          <w:sz w:val="28"/>
          <w:szCs w:val="28"/>
          <w:lang w:eastAsia="ru-RU"/>
        </w:rPr>
        <w:t>та культуры и искусств. 2022. №</w:t>
      </w:r>
      <w:r w:rsidR="001D59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2EF">
        <w:rPr>
          <w:rFonts w:ascii="Times New Roman" w:hAnsi="Times New Roman" w:cs="Times New Roman"/>
          <w:sz w:val="28"/>
          <w:szCs w:val="28"/>
          <w:lang w:eastAsia="ru-RU"/>
        </w:rPr>
        <w:t>5(109). С.</w:t>
      </w:r>
      <w:r w:rsidR="001D59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2EF">
        <w:rPr>
          <w:rFonts w:ascii="Times New Roman" w:hAnsi="Times New Roman" w:cs="Times New Roman"/>
          <w:sz w:val="28"/>
          <w:szCs w:val="28"/>
          <w:lang w:eastAsia="ru-RU"/>
        </w:rPr>
        <w:t>142</w:t>
      </w:r>
      <w:r w:rsidR="001D59A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42EF">
        <w:rPr>
          <w:rFonts w:ascii="Times New Roman" w:hAnsi="Times New Roman" w:cs="Times New Roman"/>
          <w:sz w:val="28"/>
          <w:szCs w:val="28"/>
          <w:lang w:eastAsia="ru-RU"/>
        </w:rPr>
        <w:t xml:space="preserve">149. </w:t>
      </w:r>
    </w:p>
    <w:p w14:paraId="2AA1DA05" w14:textId="146A2DC6" w:rsidR="00C43077" w:rsidRPr="001D59A1" w:rsidRDefault="009D1F38" w:rsidP="001D59A1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2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Кучерова</w:t>
      </w:r>
      <w:r w:rsidR="001D59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2EF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1D59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42EF">
        <w:rPr>
          <w:rFonts w:ascii="Times New Roman" w:hAnsi="Times New Roman" w:cs="Times New Roman"/>
          <w:sz w:val="28"/>
          <w:szCs w:val="28"/>
          <w:lang w:eastAsia="ru-RU"/>
        </w:rPr>
        <w:t>П. «Медиаволонтер» в российском медиадискурсе: к определению понятия // Проблемы массовой коммуникации: новые подходы. Воронеж, 2019. Ч. 1. С. 35</w:t>
      </w:r>
      <w:r w:rsidR="001D59A1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342EF">
        <w:rPr>
          <w:rFonts w:ascii="Times New Roman" w:hAnsi="Times New Roman" w:cs="Times New Roman"/>
          <w:sz w:val="28"/>
          <w:szCs w:val="28"/>
          <w:lang w:eastAsia="ru-RU"/>
        </w:rPr>
        <w:t>37.</w:t>
      </w:r>
    </w:p>
    <w:sectPr w:rsidR="00C43077" w:rsidRPr="001D59A1" w:rsidSect="003342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C83"/>
    <w:multiLevelType w:val="hybridMultilevel"/>
    <w:tmpl w:val="F0B01C7E"/>
    <w:lvl w:ilvl="0" w:tplc="3B1C2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F03FDD"/>
    <w:multiLevelType w:val="multilevel"/>
    <w:tmpl w:val="69E2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9092F"/>
    <w:multiLevelType w:val="hybridMultilevel"/>
    <w:tmpl w:val="E36E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91FB5"/>
    <w:multiLevelType w:val="hybridMultilevel"/>
    <w:tmpl w:val="554833C2"/>
    <w:lvl w:ilvl="0" w:tplc="1F7637DA">
      <w:start w:val="1"/>
      <w:numFmt w:val="decimal"/>
      <w:suff w:val="space"/>
      <w:lvlText w:val="%1."/>
      <w:lvlJc w:val="left"/>
      <w:pPr>
        <w:ind w:left="127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795E13"/>
    <w:multiLevelType w:val="hybridMultilevel"/>
    <w:tmpl w:val="5EA41F4C"/>
    <w:lvl w:ilvl="0" w:tplc="434E82E0">
      <w:start w:val="1"/>
      <w:numFmt w:val="decimal"/>
      <w:lvlText w:val="%1."/>
      <w:lvlJc w:val="left"/>
      <w:pPr>
        <w:ind w:left="1669" w:hanging="9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3F14D6"/>
    <w:multiLevelType w:val="hybridMultilevel"/>
    <w:tmpl w:val="5A8E6380"/>
    <w:lvl w:ilvl="0" w:tplc="991654C0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/>
        <w:b w:val="0"/>
        <w:bCs/>
        <w:w w:val="100"/>
        <w:sz w:val="24"/>
        <w:szCs w:val="24"/>
        <w:lang w:val="ru-RU" w:eastAsia="en-US" w:bidi="ar-SA"/>
      </w:rPr>
    </w:lvl>
    <w:lvl w:ilvl="1" w:tplc="F08CE440">
      <w:numFmt w:val="bullet"/>
      <w:lvlText w:val="•"/>
      <w:lvlJc w:val="left"/>
      <w:pPr>
        <w:ind w:left="1314" w:hanging="286"/>
      </w:pPr>
      <w:rPr>
        <w:rFonts w:hint="default"/>
        <w:lang w:val="ru-RU" w:eastAsia="en-US" w:bidi="ar-SA"/>
      </w:rPr>
    </w:lvl>
    <w:lvl w:ilvl="2" w:tplc="16308C86">
      <w:numFmt w:val="bullet"/>
      <w:lvlText w:val="•"/>
      <w:lvlJc w:val="left"/>
      <w:pPr>
        <w:ind w:left="2309" w:hanging="286"/>
      </w:pPr>
      <w:rPr>
        <w:rFonts w:hint="default"/>
        <w:lang w:val="ru-RU" w:eastAsia="en-US" w:bidi="ar-SA"/>
      </w:rPr>
    </w:lvl>
    <w:lvl w:ilvl="3" w:tplc="98069564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9DECD5C4">
      <w:numFmt w:val="bullet"/>
      <w:lvlText w:val="•"/>
      <w:lvlJc w:val="left"/>
      <w:pPr>
        <w:ind w:left="4298" w:hanging="286"/>
      </w:pPr>
      <w:rPr>
        <w:rFonts w:hint="default"/>
        <w:lang w:val="ru-RU" w:eastAsia="en-US" w:bidi="ar-SA"/>
      </w:rPr>
    </w:lvl>
    <w:lvl w:ilvl="5" w:tplc="36E2F20A">
      <w:numFmt w:val="bullet"/>
      <w:lvlText w:val="•"/>
      <w:lvlJc w:val="left"/>
      <w:pPr>
        <w:ind w:left="5293" w:hanging="286"/>
      </w:pPr>
      <w:rPr>
        <w:rFonts w:hint="default"/>
        <w:lang w:val="ru-RU" w:eastAsia="en-US" w:bidi="ar-SA"/>
      </w:rPr>
    </w:lvl>
    <w:lvl w:ilvl="6" w:tplc="24124B84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565428F6">
      <w:numFmt w:val="bullet"/>
      <w:lvlText w:val="•"/>
      <w:lvlJc w:val="left"/>
      <w:pPr>
        <w:ind w:left="7282" w:hanging="286"/>
      </w:pPr>
      <w:rPr>
        <w:rFonts w:hint="default"/>
        <w:lang w:val="ru-RU" w:eastAsia="en-US" w:bidi="ar-SA"/>
      </w:rPr>
    </w:lvl>
    <w:lvl w:ilvl="8" w:tplc="E5241446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9D83404"/>
    <w:multiLevelType w:val="hybridMultilevel"/>
    <w:tmpl w:val="9B02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806837">
    <w:abstractNumId w:val="0"/>
  </w:num>
  <w:num w:numId="2" w16cid:durableId="292447488">
    <w:abstractNumId w:val="6"/>
  </w:num>
  <w:num w:numId="3" w16cid:durableId="23081979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90910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724756">
    <w:abstractNumId w:val="4"/>
  </w:num>
  <w:num w:numId="6" w16cid:durableId="898907375">
    <w:abstractNumId w:val="3"/>
  </w:num>
  <w:num w:numId="7" w16cid:durableId="131984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935"/>
    <w:rsid w:val="00026126"/>
    <w:rsid w:val="00030FF6"/>
    <w:rsid w:val="00031A4C"/>
    <w:rsid w:val="00082D1D"/>
    <w:rsid w:val="000E22FA"/>
    <w:rsid w:val="00111CF7"/>
    <w:rsid w:val="0011716C"/>
    <w:rsid w:val="0016460E"/>
    <w:rsid w:val="001675FC"/>
    <w:rsid w:val="001867EA"/>
    <w:rsid w:val="001C4F78"/>
    <w:rsid w:val="001D59A1"/>
    <w:rsid w:val="001D6B3C"/>
    <w:rsid w:val="001D6E82"/>
    <w:rsid w:val="001E6ABB"/>
    <w:rsid w:val="001F7821"/>
    <w:rsid w:val="00211B7D"/>
    <w:rsid w:val="00223DFF"/>
    <w:rsid w:val="00223E42"/>
    <w:rsid w:val="002B765F"/>
    <w:rsid w:val="002C7F89"/>
    <w:rsid w:val="002E2338"/>
    <w:rsid w:val="002E2C8C"/>
    <w:rsid w:val="002E54C3"/>
    <w:rsid w:val="00316EDA"/>
    <w:rsid w:val="003342EF"/>
    <w:rsid w:val="00343B66"/>
    <w:rsid w:val="003628B7"/>
    <w:rsid w:val="0036338F"/>
    <w:rsid w:val="00365387"/>
    <w:rsid w:val="00372515"/>
    <w:rsid w:val="003923D9"/>
    <w:rsid w:val="003A04C4"/>
    <w:rsid w:val="003C4157"/>
    <w:rsid w:val="003E0F70"/>
    <w:rsid w:val="003E22E1"/>
    <w:rsid w:val="003E4B12"/>
    <w:rsid w:val="003F20ED"/>
    <w:rsid w:val="003F2935"/>
    <w:rsid w:val="003F56ED"/>
    <w:rsid w:val="00416A93"/>
    <w:rsid w:val="0047780C"/>
    <w:rsid w:val="0049537E"/>
    <w:rsid w:val="004B4456"/>
    <w:rsid w:val="004C54E7"/>
    <w:rsid w:val="004D1B85"/>
    <w:rsid w:val="004E20EB"/>
    <w:rsid w:val="00510CE1"/>
    <w:rsid w:val="00563244"/>
    <w:rsid w:val="005667B3"/>
    <w:rsid w:val="00566948"/>
    <w:rsid w:val="00586282"/>
    <w:rsid w:val="005A3AB3"/>
    <w:rsid w:val="005C4988"/>
    <w:rsid w:val="005E3E7B"/>
    <w:rsid w:val="00605920"/>
    <w:rsid w:val="006141D5"/>
    <w:rsid w:val="00617DD8"/>
    <w:rsid w:val="00670DB6"/>
    <w:rsid w:val="00671532"/>
    <w:rsid w:val="006C29FF"/>
    <w:rsid w:val="006D3145"/>
    <w:rsid w:val="006E48EF"/>
    <w:rsid w:val="007021B4"/>
    <w:rsid w:val="007145B9"/>
    <w:rsid w:val="0073113A"/>
    <w:rsid w:val="007473B4"/>
    <w:rsid w:val="00774E37"/>
    <w:rsid w:val="00783281"/>
    <w:rsid w:val="007B1CDC"/>
    <w:rsid w:val="007F7A32"/>
    <w:rsid w:val="0081150F"/>
    <w:rsid w:val="0082659E"/>
    <w:rsid w:val="00827BB4"/>
    <w:rsid w:val="00845B09"/>
    <w:rsid w:val="00881A67"/>
    <w:rsid w:val="008D737F"/>
    <w:rsid w:val="008E25FA"/>
    <w:rsid w:val="008E3CFD"/>
    <w:rsid w:val="00901E8F"/>
    <w:rsid w:val="00910BBF"/>
    <w:rsid w:val="009612FE"/>
    <w:rsid w:val="00974DAB"/>
    <w:rsid w:val="00976450"/>
    <w:rsid w:val="0098015F"/>
    <w:rsid w:val="009B0604"/>
    <w:rsid w:val="009B2F8B"/>
    <w:rsid w:val="009D1F38"/>
    <w:rsid w:val="009F1DB4"/>
    <w:rsid w:val="00A11E36"/>
    <w:rsid w:val="00A46CB0"/>
    <w:rsid w:val="00A63AD9"/>
    <w:rsid w:val="00AB7FEF"/>
    <w:rsid w:val="00AD4874"/>
    <w:rsid w:val="00AE5D0D"/>
    <w:rsid w:val="00B4236A"/>
    <w:rsid w:val="00B64F8C"/>
    <w:rsid w:val="00B91F56"/>
    <w:rsid w:val="00B97276"/>
    <w:rsid w:val="00BA642E"/>
    <w:rsid w:val="00C43077"/>
    <w:rsid w:val="00C4479F"/>
    <w:rsid w:val="00C73FB1"/>
    <w:rsid w:val="00C95345"/>
    <w:rsid w:val="00CB4198"/>
    <w:rsid w:val="00CD2200"/>
    <w:rsid w:val="00CF51B9"/>
    <w:rsid w:val="00CF5B50"/>
    <w:rsid w:val="00D00EBF"/>
    <w:rsid w:val="00D05038"/>
    <w:rsid w:val="00D34B5D"/>
    <w:rsid w:val="00D43505"/>
    <w:rsid w:val="00D627FE"/>
    <w:rsid w:val="00D7076D"/>
    <w:rsid w:val="00D7491C"/>
    <w:rsid w:val="00D85B0B"/>
    <w:rsid w:val="00D9460B"/>
    <w:rsid w:val="00DB0986"/>
    <w:rsid w:val="00E05368"/>
    <w:rsid w:val="00E053D0"/>
    <w:rsid w:val="00E0695B"/>
    <w:rsid w:val="00E26F62"/>
    <w:rsid w:val="00E55C6A"/>
    <w:rsid w:val="00E810F7"/>
    <w:rsid w:val="00E852DE"/>
    <w:rsid w:val="00E86F38"/>
    <w:rsid w:val="00ED6574"/>
    <w:rsid w:val="00F31C0E"/>
    <w:rsid w:val="00F37630"/>
    <w:rsid w:val="00F51301"/>
    <w:rsid w:val="00F53593"/>
    <w:rsid w:val="00FB1464"/>
    <w:rsid w:val="00FD5A39"/>
    <w:rsid w:val="00FD5C0A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FFB7"/>
  <w15:docId w15:val="{8935F714-DA24-49AB-8CA6-304B7729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DFF"/>
  </w:style>
  <w:style w:type="paragraph" w:styleId="1">
    <w:name w:val="heading 1"/>
    <w:basedOn w:val="a"/>
    <w:link w:val="10"/>
    <w:uiPriority w:val="9"/>
    <w:qFormat/>
    <w:rsid w:val="002B7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!Список,ПАРАГРАФ,Абзац списка11"/>
    <w:basedOn w:val="a"/>
    <w:link w:val="a5"/>
    <w:uiPriority w:val="34"/>
    <w:qFormat/>
    <w:rsid w:val="001867EA"/>
    <w:pPr>
      <w:ind w:left="720"/>
      <w:contextualSpacing/>
    </w:pPr>
  </w:style>
  <w:style w:type="character" w:customStyle="1" w:styleId="a5">
    <w:name w:val="Абзац списка Знак"/>
    <w:aliases w:val="!Список Знак,ПАРАГРАФ Знак,Абзац списка11 Знак"/>
    <w:link w:val="a4"/>
    <w:uiPriority w:val="34"/>
    <w:rsid w:val="00F53593"/>
  </w:style>
  <w:style w:type="character" w:customStyle="1" w:styleId="10">
    <w:name w:val="Заголовок 1 Знак"/>
    <w:basedOn w:val="a0"/>
    <w:link w:val="1"/>
    <w:uiPriority w:val="9"/>
    <w:rsid w:val="002B7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2B765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31A4C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1D5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press/story/spasaet-lis-pedagog-iz-samarskogo-sela-protiv-shub?clckid=4b1a155b" TargetMode="External"/><Relationship Id="rId3" Type="http://schemas.openxmlformats.org/officeDocument/2006/relationships/styles" Target="styles.xml"/><Relationship Id="rId7" Type="http://schemas.openxmlformats.org/officeDocument/2006/relationships/hyperlink" Target="https://dobro.press/blogi/volontyory-volgogradskoi-oblasti-proveli-28-donorskih-aktsi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enkya@vk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bro.press/blogi/nadezhnyi-tyl-kak-v-gorode-borodino-prohodit-gumanitarnaya-pomosch?clckid=fd68fa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bro.press/blogi/inclusive-practices-limitless-possibilities?clckid=84d228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F9272-E1C7-4CE3-B3C2-5BBB97BB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Doterator@outlook.com</dc:creator>
  <cp:keywords/>
  <dc:description/>
  <cp:lastModifiedBy>Александр</cp:lastModifiedBy>
  <cp:revision>8</cp:revision>
  <dcterms:created xsi:type="dcterms:W3CDTF">2025-04-06T15:02:00Z</dcterms:created>
  <dcterms:modified xsi:type="dcterms:W3CDTF">2025-04-18T10:25:00Z</dcterms:modified>
</cp:coreProperties>
</file>