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8D" w:rsidRPr="00242C94" w:rsidRDefault="00B27C54" w:rsidP="00242C94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2C94">
        <w:rPr>
          <w:rFonts w:eastAsia="Times New Roman" w:cs="Times New Roman"/>
          <w:sz w:val="28"/>
          <w:szCs w:val="28"/>
          <w:lang w:eastAsia="ru-RU"/>
        </w:rPr>
        <w:t xml:space="preserve">Мария Сергеевна </w:t>
      </w:r>
      <w:proofErr w:type="spellStart"/>
      <w:r w:rsidR="00F2508D" w:rsidRPr="00242C94">
        <w:rPr>
          <w:rFonts w:eastAsia="Times New Roman" w:cs="Times New Roman"/>
          <w:sz w:val="28"/>
          <w:szCs w:val="28"/>
          <w:lang w:eastAsia="ru-RU"/>
        </w:rPr>
        <w:t>Щерова</w:t>
      </w:r>
      <w:proofErr w:type="spellEnd"/>
      <w:r w:rsidR="00F2508D" w:rsidRPr="00242C94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2508D" w:rsidRPr="00242C94" w:rsidRDefault="00F2508D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2C94">
        <w:rPr>
          <w:rFonts w:eastAsiaTheme="minorHAnsi"/>
          <w:sz w:val="28"/>
          <w:szCs w:val="28"/>
          <w:lang w:eastAsia="en-US"/>
        </w:rPr>
        <w:t>Национальный исследовательский Нижегородский государственный университет им. Н. И. Лобачевского</w:t>
      </w:r>
    </w:p>
    <w:p w:rsidR="00F2508D" w:rsidRPr="00242C94" w:rsidRDefault="000420D6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F2508D" w:rsidRPr="00242C94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mmnn</w:t>
        </w:r>
        <w:r w:rsidR="00F2508D" w:rsidRPr="00242C94">
          <w:rPr>
            <w:rStyle w:val="a4"/>
            <w:rFonts w:eastAsiaTheme="minorHAnsi" w:cstheme="minorBidi"/>
            <w:sz w:val="28"/>
            <w:szCs w:val="28"/>
            <w:lang w:eastAsia="en-US"/>
          </w:rPr>
          <w:t>07@</w:t>
        </w:r>
        <w:r w:rsidR="00F2508D" w:rsidRPr="00242C94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mail</w:t>
        </w:r>
        <w:r w:rsidR="00F2508D" w:rsidRPr="00242C94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proofErr w:type="spellStart"/>
        <w:r w:rsidR="00F2508D" w:rsidRPr="00242C94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  <w:proofErr w:type="spellEnd"/>
      </w:hyperlink>
    </w:p>
    <w:p w:rsidR="007E0924" w:rsidRPr="000420D6" w:rsidRDefault="000420D6" w:rsidP="007E092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420D6">
        <w:rPr>
          <w:b/>
          <w:sz w:val="28"/>
          <w:szCs w:val="28"/>
        </w:rPr>
        <w:t>Особенности оформления журнала «Искусство и художественная промышленность» (1898–1899 гг.)</w:t>
      </w:r>
    </w:p>
    <w:p w:rsidR="000420D6" w:rsidRDefault="000420D6" w:rsidP="007E09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E0924" w:rsidRDefault="007E0924" w:rsidP="007E09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13A4">
        <w:rPr>
          <w:sz w:val="28"/>
          <w:szCs w:val="28"/>
        </w:rPr>
        <w:t>Рассматривается оформление дореволюционного журнала «Искусство и художественная промышленность» в первый год выхода. Визуальная часть издания состоит из репродукций произведений художников, изображений декоративно-прикладного творчества. К декоративным элементам оформления журнала относятся буквицы, заставки, концовки.</w:t>
      </w:r>
    </w:p>
    <w:p w:rsidR="00F2508D" w:rsidRDefault="007E0924" w:rsidP="000420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</w:t>
      </w:r>
      <w:r w:rsidRPr="006713A4">
        <w:rPr>
          <w:sz w:val="28"/>
          <w:szCs w:val="28"/>
        </w:rPr>
        <w:t>журналы по искусству, оформление изданий, иллюстрация, история журналистики</w:t>
      </w:r>
      <w:r>
        <w:rPr>
          <w:sz w:val="28"/>
          <w:szCs w:val="28"/>
        </w:rPr>
        <w:t>.</w:t>
      </w:r>
    </w:p>
    <w:p w:rsidR="000420D6" w:rsidRPr="00242C94" w:rsidRDefault="000420D6" w:rsidP="000420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508D" w:rsidRPr="00242C94" w:rsidRDefault="00F2508D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C94">
        <w:rPr>
          <w:sz w:val="28"/>
          <w:szCs w:val="28"/>
        </w:rPr>
        <w:t>Тематика искусствоведческой периодики обусл</w:t>
      </w:r>
      <w:r w:rsidR="00242C94" w:rsidRPr="00242C94">
        <w:rPr>
          <w:sz w:val="28"/>
          <w:szCs w:val="28"/>
        </w:rPr>
        <w:t>о</w:t>
      </w:r>
      <w:r w:rsidRPr="00242C94">
        <w:rPr>
          <w:sz w:val="28"/>
          <w:szCs w:val="28"/>
        </w:rPr>
        <w:t>вливает необходимость включения иллюстраций в структуру изданий. Художественные журналы использовали различные способы воспроизведения изображений, которые появились в XIX</w:t>
      </w:r>
      <w:r w:rsidR="00242C94" w:rsidRP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в</w:t>
      </w:r>
      <w:r w:rsidR="00242C94" w:rsidRPr="00242C94">
        <w:rPr>
          <w:sz w:val="28"/>
          <w:szCs w:val="28"/>
        </w:rPr>
        <w:t>.</w:t>
      </w:r>
      <w:r w:rsidRPr="00242C94">
        <w:rPr>
          <w:sz w:val="28"/>
          <w:szCs w:val="28"/>
        </w:rPr>
        <w:t xml:space="preserve"> [1]. К сожалению, финансовые и технические возможности создателей дореволюционных печатных органов не всегда позволяли добавлять большое количество изображений и декоративных украшений. В этом отношении отличным от других является журнал «Искусство и художественная промышленность», выходивший на рубеже XIX–XX</w:t>
      </w:r>
      <w:r w:rsidR="00242C94" w:rsidRP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вв. Императорское общество поощрения художеств, под покровительством которого выпускалось издание, и главный редактор Н. П. Собко считали визуальную составляющую одной из важнейших в оформлении: «Самая драгоценная часть в таком журнале – хорошее воспроизведение всякого рода и вида художественных созданий» [2:</w:t>
      </w:r>
      <w:r w:rsidR="00242C94" w:rsidRP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5].</w:t>
      </w:r>
    </w:p>
    <w:p w:rsidR="00F2508D" w:rsidRPr="00242C94" w:rsidRDefault="00F2508D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C94">
        <w:rPr>
          <w:sz w:val="28"/>
          <w:szCs w:val="28"/>
        </w:rPr>
        <w:lastRenderedPageBreak/>
        <w:t>Журнал выходил в течение нескольких лет, но именно первый год выпуска издания представляется нам наиболее интересным с точки зрения внешнего облика, поскольку главный редактор не ограничивал себя в средствах.</w:t>
      </w:r>
    </w:p>
    <w:p w:rsidR="00F2508D" w:rsidRPr="00242C94" w:rsidRDefault="00F2508D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C94">
        <w:rPr>
          <w:sz w:val="28"/>
          <w:szCs w:val="28"/>
        </w:rPr>
        <w:t>Иллюстративное оформление журнала состоит преимущественно из репродукций художественных произведений, которые напрямую связаны с содержанием материалов. Например, в отчетах о выставках часто воспроизводятся работы, представленные на экспозициях. То же самое относится к биографическим публикациям о художниках: подобные тексты могут сопровождаться примерами произведений, в подписях к ним указывается не только название картины, но и место ее нахождения в момент издания материала. Говоря о подписях, следует отметить, что иногда редакция указывала служебные сведения на русском и французском языках.</w:t>
      </w:r>
    </w:p>
    <w:p w:rsidR="00F2508D" w:rsidRPr="00242C94" w:rsidRDefault="00F2508D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C94">
        <w:rPr>
          <w:sz w:val="28"/>
          <w:szCs w:val="28"/>
        </w:rPr>
        <w:t xml:space="preserve">Часто искусствоведческие публикации включают подробные описания, которые необходимо обозначить и визуальными средствами, поэтому в отдельных случаях иллюстративный ряд непосредственно связан с текстом, так как есть отсылки к конкретным рисункам. Так, </w:t>
      </w:r>
      <w:r w:rsidR="00242C94" w:rsidRPr="00242C94">
        <w:rPr>
          <w:sz w:val="28"/>
          <w:szCs w:val="28"/>
        </w:rPr>
        <w:t>описание</w:t>
      </w:r>
      <w:r w:rsidRPr="00242C94">
        <w:rPr>
          <w:sz w:val="28"/>
          <w:szCs w:val="28"/>
        </w:rPr>
        <w:t xml:space="preserve"> гончарного искусства в Средней Азии сопровождается характеристикой украшения глиняной посуды. Каждый представленный пример подписан условными сокращениями «рис.</w:t>
      </w:r>
      <w:r w:rsidR="00242C94" w:rsidRP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1», «рис.</w:t>
      </w:r>
      <w:r w:rsidR="00242C94" w:rsidRP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2» и</w:t>
      </w:r>
      <w:r w:rsidR="00242C94" w:rsidRP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т.д., а в тексте автор обращается к этим подписям, описывая конкретные образцы [3]. Недостатком приведенного примера является несовпадение страниц, где находятся рисунки, со страницами, где описываются представленные изображения: иллюстрации опережают текст, тем самым возникает несоответствие вербальной и визуальной частей.</w:t>
      </w:r>
    </w:p>
    <w:p w:rsidR="00F2508D" w:rsidRPr="00242C94" w:rsidRDefault="00F2508D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C94">
        <w:rPr>
          <w:sz w:val="28"/>
          <w:szCs w:val="28"/>
        </w:rPr>
        <w:t xml:space="preserve">В журнале встречаются многоцветные и одноцветные снимки, изображения, размещенные как внутри текста, так и на отдельных листах. Общее количество было различным в каждом номере, так как напрямую зависело от тематики публикаций: наибольшее число иллюстраций </w:t>
      </w:r>
      <w:r w:rsidRPr="00242C94">
        <w:rPr>
          <w:sz w:val="28"/>
          <w:szCs w:val="28"/>
        </w:rPr>
        <w:lastRenderedPageBreak/>
        <w:t>встречается в материалах, связанных с выставочной деятельностью, и биографических очерках о художниках.</w:t>
      </w:r>
    </w:p>
    <w:p w:rsidR="00F2508D" w:rsidRPr="00242C94" w:rsidRDefault="00F2508D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C94">
        <w:rPr>
          <w:sz w:val="28"/>
          <w:szCs w:val="28"/>
        </w:rPr>
        <w:t>В результате анализа выпусков журнала за 1898–1899</w:t>
      </w:r>
      <w:r w:rsidR="00242C94" w:rsidRP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г</w:t>
      </w:r>
      <w:r w:rsidR="00242C94" w:rsidRPr="00242C94">
        <w:rPr>
          <w:sz w:val="28"/>
          <w:szCs w:val="28"/>
        </w:rPr>
        <w:t>г.</w:t>
      </w:r>
      <w:r w:rsidRPr="00242C94">
        <w:rPr>
          <w:sz w:val="28"/>
          <w:szCs w:val="28"/>
        </w:rPr>
        <w:t xml:space="preserve"> мы пришли к выводу о наличии в издании нескольких видов декоративных украшений: заставки, концовки, буквицы (обозначенные редакцией как заглавные буквы), орнаменты, шрифт. Заставки и буквицы представляют собой скопированные из древних рукописей символы. Шрифт в данном случае мы также относим к элементам оформления, так как он воспроизводит образцы начала XVIII</w:t>
      </w:r>
      <w:r w:rsidR="00242C94" w:rsidRP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в</w:t>
      </w:r>
      <w:r w:rsidR="00242C94" w:rsidRPr="00242C94">
        <w:rPr>
          <w:sz w:val="28"/>
          <w:szCs w:val="28"/>
        </w:rPr>
        <w:t>.</w:t>
      </w:r>
      <w:r w:rsidRPr="00242C94">
        <w:rPr>
          <w:sz w:val="28"/>
          <w:szCs w:val="28"/>
        </w:rPr>
        <w:t xml:space="preserve"> и гармонично вписывается в общую композицию. Декоративные изображения включены не только внутрь журнала, но и представлены на обложке, тем самым читатель с первых страниц погружается в тематику издания.</w:t>
      </w:r>
    </w:p>
    <w:p w:rsidR="00F2508D" w:rsidRPr="00242C94" w:rsidRDefault="00F2508D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C94">
        <w:rPr>
          <w:sz w:val="28"/>
          <w:szCs w:val="28"/>
        </w:rPr>
        <w:t>На наш взгляд, подтверждением значимости иллюстративного оформления для редакции служит тот факт, что содержание выпусков состоит из перечисления не только текстовых материалов, но и изображений, заставок, буквиц, которые связаны с конкретной публикацией.</w:t>
      </w:r>
    </w:p>
    <w:p w:rsidR="00242C94" w:rsidRDefault="00F2508D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C94">
        <w:rPr>
          <w:sz w:val="28"/>
          <w:szCs w:val="28"/>
        </w:rPr>
        <w:t>Таким образом, журнал «Искусство и художественная промышленность» представляет собой образец высокохудожественного оформления издания по изобразительному искусству.</w:t>
      </w:r>
    </w:p>
    <w:p w:rsidR="00242C94" w:rsidRDefault="00242C94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42C94" w:rsidRDefault="00F2508D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C94">
        <w:rPr>
          <w:sz w:val="28"/>
          <w:szCs w:val="28"/>
        </w:rPr>
        <w:t>Литература</w:t>
      </w:r>
    </w:p>
    <w:p w:rsidR="00242C94" w:rsidRDefault="00F2508D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C94">
        <w:rPr>
          <w:sz w:val="28"/>
          <w:szCs w:val="28"/>
        </w:rPr>
        <w:t>1.</w:t>
      </w:r>
      <w:r w:rsid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Каск</w:t>
      </w:r>
      <w:r w:rsid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А.</w:t>
      </w:r>
      <w:r w:rsid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Н. Репродукции произведений искусства в художественных журналах второй половины XIX</w:t>
      </w:r>
      <w:r w:rsidR="00242C94">
        <w:rPr>
          <w:sz w:val="28"/>
          <w:szCs w:val="28"/>
        </w:rPr>
        <w:t> в</w:t>
      </w:r>
      <w:r w:rsidRPr="00242C94">
        <w:rPr>
          <w:sz w:val="28"/>
          <w:szCs w:val="28"/>
        </w:rPr>
        <w:t xml:space="preserve">. </w:t>
      </w:r>
      <w:r w:rsidR="00242C94">
        <w:rPr>
          <w:sz w:val="28"/>
          <w:szCs w:val="28"/>
        </w:rPr>
        <w:t>и</w:t>
      </w:r>
      <w:r w:rsidRPr="00242C94">
        <w:rPr>
          <w:sz w:val="28"/>
          <w:szCs w:val="28"/>
        </w:rPr>
        <w:t xml:space="preserve"> новые способы воспроизведения изображений // Коммуникация в современном </w:t>
      </w:r>
      <w:proofErr w:type="spellStart"/>
      <w:r w:rsidRPr="00242C94">
        <w:rPr>
          <w:sz w:val="28"/>
          <w:szCs w:val="28"/>
        </w:rPr>
        <w:t>мире.Воронеж</w:t>
      </w:r>
      <w:proofErr w:type="spellEnd"/>
      <w:r w:rsidRPr="00242C94">
        <w:rPr>
          <w:sz w:val="28"/>
          <w:szCs w:val="28"/>
        </w:rPr>
        <w:t xml:space="preserve">, 2023. </w:t>
      </w:r>
      <w:r w:rsidR="00242C94">
        <w:rPr>
          <w:sz w:val="28"/>
          <w:szCs w:val="28"/>
        </w:rPr>
        <w:t>Т. </w:t>
      </w:r>
      <w:r w:rsidR="00242C94">
        <w:rPr>
          <w:sz w:val="28"/>
          <w:szCs w:val="28"/>
          <w:lang w:val="en-US"/>
        </w:rPr>
        <w:t>II</w:t>
      </w:r>
      <w:r w:rsidR="00242C94" w:rsidRPr="00242C94">
        <w:rPr>
          <w:sz w:val="28"/>
          <w:szCs w:val="28"/>
        </w:rPr>
        <w:t>.</w:t>
      </w:r>
      <w:r w:rsidR="00242C94">
        <w:rPr>
          <w:sz w:val="28"/>
          <w:szCs w:val="28"/>
        </w:rPr>
        <w:t xml:space="preserve"> </w:t>
      </w:r>
      <w:r w:rsidRPr="00242C94">
        <w:rPr>
          <w:sz w:val="28"/>
          <w:szCs w:val="28"/>
        </w:rPr>
        <w:t>С.</w:t>
      </w:r>
      <w:r w:rsid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149–151.</w:t>
      </w:r>
    </w:p>
    <w:p w:rsidR="00242C94" w:rsidRDefault="00F2508D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C94">
        <w:rPr>
          <w:sz w:val="28"/>
          <w:szCs w:val="28"/>
        </w:rPr>
        <w:t>2. От редакции // Искусство и художественная промышленность. 1898. №</w:t>
      </w:r>
      <w:r w:rsid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1–2. С.</w:t>
      </w:r>
      <w:r w:rsid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3–6.</w:t>
      </w:r>
    </w:p>
    <w:p w:rsidR="00F2508D" w:rsidRPr="00242C94" w:rsidRDefault="00F2508D" w:rsidP="00242C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2C94">
        <w:rPr>
          <w:sz w:val="28"/>
          <w:szCs w:val="28"/>
        </w:rPr>
        <w:t>3.</w:t>
      </w:r>
      <w:r w:rsid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Щербина-Крамаренко</w:t>
      </w:r>
      <w:r w:rsid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Н.</w:t>
      </w:r>
      <w:r w:rsid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Н. Гончарное производство у туземцев Средней Азии // Искусство и художественная промышленность. 1898. №</w:t>
      </w:r>
      <w:r w:rsid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3. С.</w:t>
      </w:r>
      <w:r w:rsidR="00242C94">
        <w:rPr>
          <w:sz w:val="28"/>
          <w:szCs w:val="28"/>
        </w:rPr>
        <w:t> </w:t>
      </w:r>
      <w:r w:rsidRPr="00242C94">
        <w:rPr>
          <w:sz w:val="28"/>
          <w:szCs w:val="28"/>
        </w:rPr>
        <w:t>195–202.</w:t>
      </w:r>
    </w:p>
    <w:sectPr w:rsidR="00F2508D" w:rsidRPr="00242C94" w:rsidSect="0058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08D"/>
    <w:rsid w:val="000420D6"/>
    <w:rsid w:val="00242C94"/>
    <w:rsid w:val="002D16B2"/>
    <w:rsid w:val="00424D13"/>
    <w:rsid w:val="005827C7"/>
    <w:rsid w:val="007C795C"/>
    <w:rsid w:val="007E0924"/>
    <w:rsid w:val="00B1625F"/>
    <w:rsid w:val="00B27C54"/>
    <w:rsid w:val="00B96AA0"/>
    <w:rsid w:val="00F2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3DF93-B933-48FD-9EAA-AB3071AE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8D"/>
    <w:pPr>
      <w:spacing w:after="200" w:line="276" w:lineRule="auto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0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50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nn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Усманова</dc:creator>
  <cp:keywords/>
  <dc:description/>
  <cp:lastModifiedBy>Трушина Татьяна Владимировна</cp:lastModifiedBy>
  <cp:revision>6</cp:revision>
  <dcterms:created xsi:type="dcterms:W3CDTF">2024-02-14T09:21:00Z</dcterms:created>
  <dcterms:modified xsi:type="dcterms:W3CDTF">2024-02-21T12:59:00Z</dcterms:modified>
</cp:coreProperties>
</file>