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17" w:rsidRDefault="003A5117" w:rsidP="003A5117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3839">
        <w:rPr>
          <w:rFonts w:eastAsia="Times New Roman" w:cs="Times New Roman"/>
          <w:sz w:val="28"/>
          <w:szCs w:val="28"/>
          <w:lang w:eastAsia="ru-RU"/>
        </w:rPr>
        <w:t xml:space="preserve">Анна Николаевна </w:t>
      </w:r>
      <w:r w:rsidR="00A93839" w:rsidRPr="00A93839">
        <w:rPr>
          <w:rFonts w:eastAsia="Times New Roman" w:cs="Times New Roman"/>
          <w:sz w:val="28"/>
          <w:szCs w:val="28"/>
          <w:lang w:eastAsia="ru-RU"/>
        </w:rPr>
        <w:t xml:space="preserve">Каск </w:t>
      </w:r>
    </w:p>
    <w:p w:rsidR="00107FCD" w:rsidRPr="003A5117" w:rsidRDefault="00A62785" w:rsidP="003A5117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Государственный музей</w:t>
      </w:r>
      <w:r w:rsidR="003A5117" w:rsidRPr="003A5117">
        <w:rPr>
          <w:sz w:val="28"/>
          <w:szCs w:val="28"/>
        </w:rPr>
        <w:t xml:space="preserve"> изобразительных искусств </w:t>
      </w:r>
      <w:r w:rsidR="00A93839" w:rsidRPr="003A5117">
        <w:rPr>
          <w:rFonts w:cs="Times New Roman"/>
          <w:sz w:val="28"/>
          <w:szCs w:val="28"/>
        </w:rPr>
        <w:t>им. А.</w:t>
      </w:r>
      <w:r w:rsidR="003A5117" w:rsidRPr="003A5117">
        <w:rPr>
          <w:rFonts w:cs="Times New Roman"/>
          <w:sz w:val="28"/>
          <w:szCs w:val="28"/>
        </w:rPr>
        <w:t> </w:t>
      </w:r>
      <w:r w:rsidR="00A93839" w:rsidRPr="003A5117">
        <w:rPr>
          <w:rFonts w:cs="Times New Roman"/>
          <w:sz w:val="28"/>
          <w:szCs w:val="28"/>
        </w:rPr>
        <w:t>С.</w:t>
      </w:r>
      <w:r w:rsidR="003A5117" w:rsidRPr="003A5117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Пушкина</w:t>
      </w:r>
      <w:bookmarkStart w:id="0" w:name="_GoBack"/>
      <w:bookmarkEnd w:id="0"/>
    </w:p>
    <w:p w:rsidR="00B60CE7" w:rsidRPr="003A5117" w:rsidRDefault="00A62785" w:rsidP="003A5117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eastAsiaTheme="minorHAnsi" w:cstheme="minorBidi"/>
          <w:sz w:val="28"/>
          <w:szCs w:val="28"/>
          <w:lang w:eastAsia="en-US"/>
        </w:rPr>
      </w:pPr>
      <w:r>
        <w:rPr>
          <w:rStyle w:val="a4"/>
          <w:rFonts w:eastAsiaTheme="minorHAnsi" w:cstheme="minorBidi"/>
          <w:sz w:val="28"/>
          <w:szCs w:val="28"/>
          <w:lang w:val="en-US" w:eastAsia="en-US"/>
        </w:rPr>
        <w:fldChar w:fldCharType="begin"/>
      </w:r>
      <w:r w:rsidRPr="00A62785">
        <w:rPr>
          <w:rStyle w:val="a4"/>
          <w:rFonts w:eastAsiaTheme="minorHAnsi" w:cstheme="minorBidi"/>
          <w:sz w:val="28"/>
          <w:szCs w:val="28"/>
          <w:lang w:eastAsia="en-US"/>
        </w:rPr>
        <w:instrText xml:space="preserve"> </w:instrText>
      </w:r>
      <w:r>
        <w:rPr>
          <w:rStyle w:val="a4"/>
          <w:rFonts w:eastAsiaTheme="minorHAnsi" w:cstheme="minorBidi"/>
          <w:sz w:val="28"/>
          <w:szCs w:val="28"/>
          <w:lang w:val="en-US" w:eastAsia="en-US"/>
        </w:rPr>
        <w:instrText>HYPERLINK</w:instrText>
      </w:r>
      <w:r w:rsidRPr="00A62785">
        <w:rPr>
          <w:rStyle w:val="a4"/>
          <w:rFonts w:eastAsiaTheme="minorHAnsi" w:cstheme="minorBidi"/>
          <w:sz w:val="28"/>
          <w:szCs w:val="28"/>
          <w:lang w:eastAsia="en-US"/>
        </w:rPr>
        <w:instrText xml:space="preserve"> "</w:instrText>
      </w:r>
      <w:r>
        <w:rPr>
          <w:rStyle w:val="a4"/>
          <w:rFonts w:eastAsiaTheme="minorHAnsi" w:cstheme="minorBidi"/>
          <w:sz w:val="28"/>
          <w:szCs w:val="28"/>
          <w:lang w:val="en-US" w:eastAsia="en-US"/>
        </w:rPr>
        <w:instrText>mailto</w:instrText>
      </w:r>
      <w:r w:rsidRPr="00A62785">
        <w:rPr>
          <w:rStyle w:val="a4"/>
          <w:rFonts w:eastAsiaTheme="minorHAnsi" w:cstheme="minorBidi"/>
          <w:sz w:val="28"/>
          <w:szCs w:val="28"/>
          <w:lang w:eastAsia="en-US"/>
        </w:rPr>
        <w:instrText>:</w:instrText>
      </w:r>
      <w:r>
        <w:rPr>
          <w:rStyle w:val="a4"/>
          <w:rFonts w:eastAsiaTheme="minorHAnsi" w:cstheme="minorBidi"/>
          <w:sz w:val="28"/>
          <w:szCs w:val="28"/>
          <w:lang w:val="en-US" w:eastAsia="en-US"/>
        </w:rPr>
        <w:instrText>annakask</w:instrText>
      </w:r>
      <w:r w:rsidRPr="00A62785">
        <w:rPr>
          <w:rStyle w:val="a4"/>
          <w:rFonts w:eastAsiaTheme="minorHAnsi" w:cstheme="minorBidi"/>
          <w:sz w:val="28"/>
          <w:szCs w:val="28"/>
          <w:lang w:eastAsia="en-US"/>
        </w:rPr>
        <w:instrText>@</w:instrText>
      </w:r>
      <w:r>
        <w:rPr>
          <w:rStyle w:val="a4"/>
          <w:rFonts w:eastAsiaTheme="minorHAnsi" w:cstheme="minorBidi"/>
          <w:sz w:val="28"/>
          <w:szCs w:val="28"/>
          <w:lang w:val="en-US" w:eastAsia="en-US"/>
        </w:rPr>
        <w:instrText>yandex</w:instrText>
      </w:r>
      <w:r w:rsidRPr="00A62785">
        <w:rPr>
          <w:rStyle w:val="a4"/>
          <w:rFonts w:eastAsiaTheme="minorHAnsi" w:cstheme="minorBidi"/>
          <w:sz w:val="28"/>
          <w:szCs w:val="28"/>
          <w:lang w:eastAsia="en-US"/>
        </w:rPr>
        <w:instrText>.</w:instrText>
      </w:r>
      <w:r>
        <w:rPr>
          <w:rStyle w:val="a4"/>
          <w:rFonts w:eastAsiaTheme="minorHAnsi" w:cstheme="minorBidi"/>
          <w:sz w:val="28"/>
          <w:szCs w:val="28"/>
          <w:lang w:val="en-US" w:eastAsia="en-US"/>
        </w:rPr>
        <w:instrText>ru</w:instrText>
      </w:r>
      <w:r w:rsidRPr="00A62785">
        <w:rPr>
          <w:rStyle w:val="a4"/>
          <w:rFonts w:eastAsiaTheme="minorHAnsi" w:cstheme="minorBidi"/>
          <w:sz w:val="28"/>
          <w:szCs w:val="28"/>
          <w:lang w:eastAsia="en-US"/>
        </w:rPr>
        <w:instrText xml:space="preserve">" </w:instrText>
      </w:r>
      <w:r>
        <w:rPr>
          <w:rStyle w:val="a4"/>
          <w:rFonts w:eastAsiaTheme="minorHAnsi" w:cstheme="minorBidi"/>
          <w:sz w:val="28"/>
          <w:szCs w:val="28"/>
          <w:lang w:val="en-US" w:eastAsia="en-US"/>
        </w:rPr>
        <w:fldChar w:fldCharType="separate"/>
      </w:r>
      <w:r w:rsidR="00A93839" w:rsidRPr="003A5117">
        <w:rPr>
          <w:rStyle w:val="a4"/>
          <w:rFonts w:eastAsiaTheme="minorHAnsi" w:cstheme="minorBidi"/>
          <w:sz w:val="28"/>
          <w:szCs w:val="28"/>
          <w:lang w:val="en-US" w:eastAsia="en-US"/>
        </w:rPr>
        <w:t>annakask</w:t>
      </w:r>
      <w:r w:rsidR="00A93839" w:rsidRPr="003A5117">
        <w:rPr>
          <w:rStyle w:val="a4"/>
          <w:rFonts w:eastAsiaTheme="minorHAnsi" w:cstheme="minorBidi"/>
          <w:sz w:val="28"/>
          <w:szCs w:val="28"/>
          <w:lang w:eastAsia="en-US"/>
        </w:rPr>
        <w:t>@</w:t>
      </w:r>
      <w:r w:rsidR="00A93839" w:rsidRPr="003A5117">
        <w:rPr>
          <w:rStyle w:val="a4"/>
          <w:rFonts w:eastAsiaTheme="minorHAnsi" w:cstheme="minorBidi"/>
          <w:sz w:val="28"/>
          <w:szCs w:val="28"/>
          <w:lang w:val="en-US" w:eastAsia="en-US"/>
        </w:rPr>
        <w:t>yandex</w:t>
      </w:r>
      <w:r w:rsidR="00A93839" w:rsidRPr="003A5117">
        <w:rPr>
          <w:rStyle w:val="a4"/>
          <w:rFonts w:eastAsiaTheme="minorHAnsi" w:cstheme="minorBidi"/>
          <w:sz w:val="28"/>
          <w:szCs w:val="28"/>
          <w:lang w:eastAsia="en-US"/>
        </w:rPr>
        <w:t>.</w:t>
      </w:r>
      <w:proofErr w:type="spellStart"/>
      <w:r w:rsidR="00A93839" w:rsidRPr="003A5117">
        <w:rPr>
          <w:rStyle w:val="a4"/>
          <w:rFonts w:eastAsiaTheme="minorHAnsi" w:cstheme="minorBidi"/>
          <w:sz w:val="28"/>
          <w:szCs w:val="28"/>
          <w:lang w:val="en-US" w:eastAsia="en-US"/>
        </w:rPr>
        <w:t>ru</w:t>
      </w:r>
      <w:proofErr w:type="spellEnd"/>
      <w:r>
        <w:rPr>
          <w:rStyle w:val="a4"/>
          <w:rFonts w:eastAsiaTheme="minorHAnsi" w:cstheme="minorBidi"/>
          <w:sz w:val="28"/>
          <w:szCs w:val="28"/>
          <w:lang w:val="en-US" w:eastAsia="en-US"/>
        </w:rPr>
        <w:fldChar w:fldCharType="end"/>
      </w:r>
    </w:p>
    <w:p w:rsidR="00A93839" w:rsidRPr="003A5117" w:rsidRDefault="00A93839" w:rsidP="003A5117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A93839" w:rsidRDefault="00A93839" w:rsidP="003A5117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93839">
        <w:rPr>
          <w:rFonts w:eastAsia="Calibri"/>
          <w:b/>
          <w:sz w:val="28"/>
          <w:szCs w:val="28"/>
          <w:lang w:eastAsia="en-US"/>
        </w:rPr>
        <w:t>Как фотография появилась в российской прессе XIX века</w:t>
      </w:r>
    </w:p>
    <w:p w:rsidR="006D3740" w:rsidRPr="002D09A5" w:rsidRDefault="006D3740" w:rsidP="003A511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2D09A5" w:rsidRDefault="00A93839" w:rsidP="003A511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3839">
        <w:rPr>
          <w:sz w:val="28"/>
          <w:szCs w:val="28"/>
        </w:rPr>
        <w:t>Приводятся малоизвестные и забытые факты из истории иллюстрирования российской прессы XIX века, связанные с совместными усилиями издателей и полиграфистов по воспроизведению фотографий</w:t>
      </w:r>
      <w:r w:rsidR="006D3740" w:rsidRPr="002D09A5">
        <w:rPr>
          <w:sz w:val="28"/>
          <w:szCs w:val="28"/>
        </w:rPr>
        <w:t>.</w:t>
      </w:r>
    </w:p>
    <w:p w:rsidR="00F45A03" w:rsidRPr="002D09A5" w:rsidRDefault="00F45A03" w:rsidP="003A511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09A5">
        <w:rPr>
          <w:bCs/>
          <w:sz w:val="28"/>
          <w:szCs w:val="28"/>
        </w:rPr>
        <w:t>Ключевые слова:</w:t>
      </w:r>
      <w:r w:rsidR="00646780">
        <w:rPr>
          <w:bCs/>
          <w:sz w:val="28"/>
          <w:szCs w:val="28"/>
        </w:rPr>
        <w:t xml:space="preserve"> </w:t>
      </w:r>
      <w:r w:rsidR="00A93839" w:rsidRPr="00A93839">
        <w:rPr>
          <w:bCs/>
          <w:sz w:val="28"/>
          <w:szCs w:val="28"/>
        </w:rPr>
        <w:t>фотография, журнальная иллюстрация, репродукция, фотомеханическая печать</w:t>
      </w:r>
      <w:r w:rsidR="00A93839">
        <w:rPr>
          <w:bCs/>
          <w:sz w:val="28"/>
          <w:szCs w:val="28"/>
        </w:rPr>
        <w:t>.</w:t>
      </w:r>
    </w:p>
    <w:p w:rsidR="007E6158" w:rsidRPr="002D09A5" w:rsidRDefault="007E6158" w:rsidP="003A511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3839" w:rsidRPr="00A93839" w:rsidRDefault="00A93839" w:rsidP="003A511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3839">
        <w:rPr>
          <w:sz w:val="28"/>
          <w:szCs w:val="28"/>
        </w:rPr>
        <w:t>Фотомеханическая иллюстрация вытеснила гравюру на дереве в журнальной иллюстрации XIX</w:t>
      </w:r>
      <w:r w:rsidR="00646780">
        <w:rPr>
          <w:sz w:val="28"/>
          <w:szCs w:val="28"/>
        </w:rPr>
        <w:t> </w:t>
      </w:r>
      <w:r w:rsidRPr="00A93839">
        <w:rPr>
          <w:sz w:val="28"/>
          <w:szCs w:val="28"/>
        </w:rPr>
        <w:t>в</w:t>
      </w:r>
      <w:r w:rsidR="00646780">
        <w:rPr>
          <w:sz w:val="28"/>
          <w:szCs w:val="28"/>
        </w:rPr>
        <w:t>.</w:t>
      </w:r>
      <w:r w:rsidRPr="00A93839">
        <w:rPr>
          <w:sz w:val="28"/>
          <w:szCs w:val="28"/>
        </w:rPr>
        <w:t>, но прежде, чем это произошло, фотография объединилась с гравюрой и трансформировала е</w:t>
      </w:r>
      <w:r>
        <w:rPr>
          <w:sz w:val="28"/>
          <w:szCs w:val="28"/>
        </w:rPr>
        <w:t>е</w:t>
      </w:r>
      <w:r w:rsidRPr="00A93839">
        <w:rPr>
          <w:sz w:val="28"/>
          <w:szCs w:val="28"/>
        </w:rPr>
        <w:t xml:space="preserve"> стиль. Заслуживают также внимания первые примеры раннего использования новых фотомеханических технологий, которые затем привели к серьезным изменениям в структуре иллюстрированных журналов и форме подачи визуального материала.</w:t>
      </w:r>
    </w:p>
    <w:p w:rsidR="00A93839" w:rsidRPr="00A93839" w:rsidRDefault="00646780" w:rsidP="003A511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1840-х г</w:t>
      </w:r>
      <w:r w:rsidR="00A93839" w:rsidRPr="00A93839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A93839" w:rsidRPr="00A93839">
        <w:rPr>
          <w:sz w:val="28"/>
          <w:szCs w:val="28"/>
        </w:rPr>
        <w:t xml:space="preserve"> фотография стала активно использоваться в качестве оригинала для ручного воспроизведения в гравюре на дереве или литографии. Литографы перерисовывали фотографическое изображение на камень, а ксилографы вырезали его на самшитовых досках. Деревянные блоки затем верстались вместе со шрифтом при создании печатной матрицы страницы. В 1847</w:t>
      </w:r>
      <w:r>
        <w:rPr>
          <w:sz w:val="28"/>
          <w:szCs w:val="28"/>
        </w:rPr>
        <w:t> </w:t>
      </w:r>
      <w:r w:rsidR="00A93839" w:rsidRPr="00A93839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A93839" w:rsidRPr="00A93839">
        <w:rPr>
          <w:sz w:val="28"/>
          <w:szCs w:val="28"/>
        </w:rPr>
        <w:t xml:space="preserve"> в журнале «Иллюстрация» (Т.</w:t>
      </w:r>
      <w:r>
        <w:rPr>
          <w:sz w:val="28"/>
          <w:szCs w:val="28"/>
        </w:rPr>
        <w:t> </w:t>
      </w:r>
      <w:r w:rsidR="00A93839" w:rsidRPr="00A9383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93839" w:rsidRPr="00A93839">
        <w:rPr>
          <w:sz w:val="28"/>
          <w:szCs w:val="28"/>
        </w:rPr>
        <w:t xml:space="preserve"> №15) появился портрет поэта Э.</w:t>
      </w:r>
      <w:r w:rsidR="00A93839">
        <w:rPr>
          <w:sz w:val="28"/>
          <w:szCs w:val="28"/>
        </w:rPr>
        <w:t> </w:t>
      </w:r>
      <w:r w:rsidR="00A93839" w:rsidRPr="00A93839">
        <w:rPr>
          <w:sz w:val="28"/>
          <w:szCs w:val="28"/>
        </w:rPr>
        <w:t>И.</w:t>
      </w:r>
      <w:r w:rsidR="00A93839">
        <w:rPr>
          <w:sz w:val="28"/>
          <w:szCs w:val="28"/>
        </w:rPr>
        <w:t> </w:t>
      </w:r>
      <w:proofErr w:type="spellStart"/>
      <w:r w:rsidR="00A93839" w:rsidRPr="00A93839">
        <w:rPr>
          <w:sz w:val="28"/>
          <w:szCs w:val="28"/>
        </w:rPr>
        <w:t>Губера</w:t>
      </w:r>
      <w:proofErr w:type="spellEnd"/>
      <w:r w:rsidR="00A93839" w:rsidRPr="00A93839">
        <w:rPr>
          <w:sz w:val="28"/>
          <w:szCs w:val="28"/>
        </w:rPr>
        <w:t xml:space="preserve">. Он был перерисован с </w:t>
      </w:r>
      <w:proofErr w:type="spellStart"/>
      <w:r w:rsidR="00A93839" w:rsidRPr="00A93839">
        <w:rPr>
          <w:sz w:val="28"/>
          <w:szCs w:val="28"/>
        </w:rPr>
        <w:t>дагеротипа</w:t>
      </w:r>
      <w:proofErr w:type="spellEnd"/>
      <w:r w:rsidR="00A93839" w:rsidRPr="00A93839">
        <w:rPr>
          <w:sz w:val="28"/>
          <w:szCs w:val="28"/>
        </w:rPr>
        <w:t xml:space="preserve"> Р.</w:t>
      </w:r>
      <w:r w:rsidR="00A93839">
        <w:rPr>
          <w:sz w:val="28"/>
          <w:szCs w:val="28"/>
        </w:rPr>
        <w:t> </w:t>
      </w:r>
      <w:r w:rsidR="00A93839" w:rsidRPr="00A93839">
        <w:rPr>
          <w:sz w:val="28"/>
          <w:szCs w:val="28"/>
        </w:rPr>
        <w:t>К.</w:t>
      </w:r>
      <w:r w:rsidR="00A93839">
        <w:rPr>
          <w:sz w:val="28"/>
          <w:szCs w:val="28"/>
        </w:rPr>
        <w:t> </w:t>
      </w:r>
      <w:r w:rsidR="00A93839" w:rsidRPr="00A93839">
        <w:rPr>
          <w:sz w:val="28"/>
          <w:szCs w:val="28"/>
        </w:rPr>
        <w:t>Жуковским, а гравирован в Париже. В 1860-е</w:t>
      </w:r>
      <w:r>
        <w:rPr>
          <w:sz w:val="28"/>
          <w:szCs w:val="28"/>
        </w:rPr>
        <w:t> </w:t>
      </w:r>
      <w:r w:rsidR="00A93839" w:rsidRPr="00A93839">
        <w:rPr>
          <w:sz w:val="28"/>
          <w:szCs w:val="28"/>
        </w:rPr>
        <w:t>г</w:t>
      </w:r>
      <w:r>
        <w:rPr>
          <w:sz w:val="28"/>
          <w:szCs w:val="28"/>
        </w:rPr>
        <w:t>г.</w:t>
      </w:r>
      <w:r w:rsidR="00A93839" w:rsidRPr="00A93839">
        <w:rPr>
          <w:sz w:val="28"/>
          <w:szCs w:val="28"/>
        </w:rPr>
        <w:t xml:space="preserve"> был введен в употребление способ, позволяющий обойти художника-посредника: светочувствительный слой наносился прямо на деревянную доску и засвечивался. По этой «фотографии на дереве» и работал гравер. Распространение фотографий с помощью ксилографий продолжалось несколько десятилетий.</w:t>
      </w:r>
    </w:p>
    <w:p w:rsidR="00A93839" w:rsidRPr="00A93839" w:rsidRDefault="00A93839" w:rsidP="003A511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3839">
        <w:rPr>
          <w:sz w:val="28"/>
          <w:szCs w:val="28"/>
        </w:rPr>
        <w:lastRenderedPageBreak/>
        <w:t xml:space="preserve">С появлением и распространением дагеротипии сразу нескольким изобретателям пришла в голову идея преобразовать металлическую пластину </w:t>
      </w:r>
      <w:proofErr w:type="spellStart"/>
      <w:r w:rsidRPr="00A93839">
        <w:rPr>
          <w:sz w:val="28"/>
          <w:szCs w:val="28"/>
        </w:rPr>
        <w:t>дагеротипа</w:t>
      </w:r>
      <w:proofErr w:type="spellEnd"/>
      <w:r w:rsidRPr="00A93839">
        <w:rPr>
          <w:sz w:val="28"/>
          <w:szCs w:val="28"/>
        </w:rPr>
        <w:t xml:space="preserve"> с помощью гравирования в матрицу глубокой печати. В России такие эксперименты велись французским подданным, флейтистом Жозефом </w:t>
      </w:r>
      <w:proofErr w:type="spellStart"/>
      <w:r w:rsidRPr="00A93839">
        <w:rPr>
          <w:sz w:val="28"/>
          <w:szCs w:val="28"/>
        </w:rPr>
        <w:t>Гийу</w:t>
      </w:r>
      <w:proofErr w:type="spellEnd"/>
      <w:r w:rsidRPr="00A93839">
        <w:rPr>
          <w:sz w:val="28"/>
          <w:szCs w:val="28"/>
        </w:rPr>
        <w:t>, который издавал в Санкт-Петербурге журнал «Русский художник» (</w:t>
      </w:r>
      <w:proofErr w:type="spellStart"/>
      <w:r w:rsidRPr="00A93839">
        <w:rPr>
          <w:sz w:val="28"/>
          <w:szCs w:val="28"/>
        </w:rPr>
        <w:t>L'artiste</w:t>
      </w:r>
      <w:proofErr w:type="spellEnd"/>
      <w:r w:rsidRPr="00A93839">
        <w:rPr>
          <w:sz w:val="28"/>
          <w:szCs w:val="28"/>
        </w:rPr>
        <w:t xml:space="preserve"> </w:t>
      </w:r>
      <w:proofErr w:type="spellStart"/>
      <w:r w:rsidRPr="00A93839">
        <w:rPr>
          <w:sz w:val="28"/>
          <w:szCs w:val="28"/>
        </w:rPr>
        <w:t>Russe</w:t>
      </w:r>
      <w:proofErr w:type="spellEnd"/>
      <w:r w:rsidRPr="00A93839">
        <w:rPr>
          <w:sz w:val="28"/>
          <w:szCs w:val="28"/>
        </w:rPr>
        <w:t>, 1846–1848) на французском языке.</w:t>
      </w:r>
    </w:p>
    <w:p w:rsidR="00A93839" w:rsidRPr="00A93839" w:rsidRDefault="00A93839" w:rsidP="003A511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3839">
        <w:rPr>
          <w:sz w:val="28"/>
          <w:szCs w:val="28"/>
        </w:rPr>
        <w:t xml:space="preserve">Примеры отечественных журналов, использовавших фотоотпечатки, немногочисленны </w:t>
      </w:r>
      <w:r w:rsidR="00646780" w:rsidRPr="00A93839">
        <w:rPr>
          <w:sz w:val="28"/>
          <w:szCs w:val="28"/>
        </w:rPr>
        <w:t>из-за кропотливого ручного труда, затрачиваемого на печать тиража, обрезку и монтаж фотоотпечатков на подложку</w:t>
      </w:r>
      <w:r w:rsidR="00646780">
        <w:rPr>
          <w:sz w:val="28"/>
          <w:szCs w:val="28"/>
        </w:rPr>
        <w:t>:</w:t>
      </w:r>
      <w:r w:rsidR="00646780" w:rsidRPr="00A93839">
        <w:rPr>
          <w:sz w:val="28"/>
          <w:szCs w:val="28"/>
        </w:rPr>
        <w:t xml:space="preserve"> </w:t>
      </w:r>
      <w:r w:rsidRPr="00A93839">
        <w:rPr>
          <w:sz w:val="28"/>
          <w:szCs w:val="28"/>
        </w:rPr>
        <w:t>Хрис</w:t>
      </w:r>
      <w:r w:rsidR="00646780">
        <w:rPr>
          <w:sz w:val="28"/>
          <w:szCs w:val="28"/>
        </w:rPr>
        <w:t>тианские древности и археология (</w:t>
      </w:r>
      <w:r w:rsidRPr="00A93839">
        <w:rPr>
          <w:sz w:val="28"/>
          <w:szCs w:val="28"/>
        </w:rPr>
        <w:t xml:space="preserve">СПб., </w:t>
      </w:r>
      <w:r w:rsidR="00646780">
        <w:rPr>
          <w:sz w:val="28"/>
          <w:szCs w:val="28"/>
        </w:rPr>
        <w:t xml:space="preserve">1862. </w:t>
      </w:r>
      <w:r w:rsidRPr="00A93839">
        <w:rPr>
          <w:sz w:val="28"/>
          <w:szCs w:val="28"/>
        </w:rPr>
        <w:t>№</w:t>
      </w:r>
      <w:r w:rsidR="00646780">
        <w:rPr>
          <w:sz w:val="28"/>
          <w:szCs w:val="28"/>
        </w:rPr>
        <w:t> </w:t>
      </w:r>
      <w:r w:rsidRPr="00A93839">
        <w:rPr>
          <w:sz w:val="28"/>
          <w:szCs w:val="28"/>
        </w:rPr>
        <w:t>1</w:t>
      </w:r>
      <w:r w:rsidR="00646780">
        <w:rPr>
          <w:sz w:val="28"/>
          <w:szCs w:val="28"/>
        </w:rPr>
        <w:t>), Фотографическая иллюстрация (</w:t>
      </w:r>
      <w:r w:rsidRPr="00A93839">
        <w:rPr>
          <w:sz w:val="28"/>
          <w:szCs w:val="28"/>
        </w:rPr>
        <w:t>Тверь</w:t>
      </w:r>
      <w:r w:rsidR="00646780">
        <w:rPr>
          <w:sz w:val="28"/>
          <w:szCs w:val="28"/>
        </w:rPr>
        <w:t>, 1863.</w:t>
      </w:r>
      <w:r w:rsidRPr="00A93839">
        <w:rPr>
          <w:sz w:val="28"/>
          <w:szCs w:val="28"/>
        </w:rPr>
        <w:t xml:space="preserve"> №</w:t>
      </w:r>
      <w:r w:rsidR="00646780">
        <w:rPr>
          <w:sz w:val="28"/>
          <w:szCs w:val="28"/>
        </w:rPr>
        <w:t xml:space="preserve"> 1–7; Минск, 1863. </w:t>
      </w:r>
      <w:r w:rsidRPr="00A93839">
        <w:rPr>
          <w:sz w:val="28"/>
          <w:szCs w:val="28"/>
        </w:rPr>
        <w:t>№</w:t>
      </w:r>
      <w:r w:rsidR="00646780">
        <w:rPr>
          <w:sz w:val="28"/>
          <w:szCs w:val="28"/>
        </w:rPr>
        <w:t> </w:t>
      </w:r>
      <w:r w:rsidRPr="00A93839">
        <w:rPr>
          <w:sz w:val="28"/>
          <w:szCs w:val="28"/>
        </w:rPr>
        <w:t>8–</w:t>
      </w:r>
      <w:proofErr w:type="gramStart"/>
      <w:r w:rsidRPr="00A93839">
        <w:rPr>
          <w:sz w:val="28"/>
          <w:szCs w:val="28"/>
        </w:rPr>
        <w:t>9</w:t>
      </w:r>
      <w:r w:rsidR="00646780">
        <w:rPr>
          <w:sz w:val="28"/>
          <w:szCs w:val="28"/>
        </w:rPr>
        <w:t xml:space="preserve"> )</w:t>
      </w:r>
      <w:proofErr w:type="gramEnd"/>
      <w:r w:rsidR="00646780">
        <w:rPr>
          <w:sz w:val="28"/>
          <w:szCs w:val="28"/>
        </w:rPr>
        <w:t xml:space="preserve"> </w:t>
      </w:r>
      <w:r w:rsidRPr="00A93839">
        <w:rPr>
          <w:sz w:val="28"/>
          <w:szCs w:val="28"/>
        </w:rPr>
        <w:t xml:space="preserve">и некоторые </w:t>
      </w:r>
      <w:r w:rsidR="00646780">
        <w:rPr>
          <w:sz w:val="28"/>
          <w:szCs w:val="28"/>
        </w:rPr>
        <w:t>др</w:t>
      </w:r>
      <w:r w:rsidRPr="00A93839">
        <w:rPr>
          <w:sz w:val="28"/>
          <w:szCs w:val="28"/>
        </w:rPr>
        <w:t>.</w:t>
      </w:r>
    </w:p>
    <w:p w:rsidR="00A93839" w:rsidRPr="00A93839" w:rsidRDefault="00A93839" w:rsidP="003A511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3839">
        <w:rPr>
          <w:sz w:val="28"/>
          <w:szCs w:val="28"/>
        </w:rPr>
        <w:t>Перед изобретателями стояла задача свести к минимуму ручной труд при воспроизведении фотографий. В идеале печатная матрица должна была быть получена исключительно механическим путем. Над различными способами фотомеханической печати в России работали Г.</w:t>
      </w:r>
      <w:r>
        <w:rPr>
          <w:sz w:val="28"/>
          <w:szCs w:val="28"/>
        </w:rPr>
        <w:t> </w:t>
      </w:r>
      <w:r w:rsidRPr="00A93839">
        <w:rPr>
          <w:sz w:val="28"/>
          <w:szCs w:val="28"/>
        </w:rPr>
        <w:t>Н.</w:t>
      </w:r>
      <w:r>
        <w:rPr>
          <w:sz w:val="28"/>
          <w:szCs w:val="28"/>
        </w:rPr>
        <w:t> </w:t>
      </w:r>
      <w:proofErr w:type="spellStart"/>
      <w:r w:rsidRPr="00A93839">
        <w:rPr>
          <w:sz w:val="28"/>
          <w:szCs w:val="28"/>
        </w:rPr>
        <w:t>Скамони</w:t>
      </w:r>
      <w:proofErr w:type="spellEnd"/>
      <w:r w:rsidRPr="00A93839">
        <w:rPr>
          <w:sz w:val="28"/>
          <w:szCs w:val="28"/>
        </w:rPr>
        <w:t>, С.</w:t>
      </w:r>
      <w:r>
        <w:rPr>
          <w:sz w:val="28"/>
          <w:szCs w:val="28"/>
        </w:rPr>
        <w:t> </w:t>
      </w:r>
      <w:r w:rsidRPr="00A93839">
        <w:rPr>
          <w:sz w:val="28"/>
          <w:szCs w:val="28"/>
        </w:rPr>
        <w:t>Д.</w:t>
      </w:r>
      <w:r>
        <w:rPr>
          <w:sz w:val="28"/>
          <w:szCs w:val="28"/>
        </w:rPr>
        <w:t> </w:t>
      </w:r>
      <w:r w:rsidRPr="00A93839">
        <w:rPr>
          <w:sz w:val="28"/>
          <w:szCs w:val="28"/>
        </w:rPr>
        <w:t>Лаптев, Н.</w:t>
      </w:r>
      <w:r>
        <w:rPr>
          <w:sz w:val="28"/>
          <w:szCs w:val="28"/>
        </w:rPr>
        <w:t> </w:t>
      </w:r>
      <w:r w:rsidRPr="00A93839">
        <w:rPr>
          <w:sz w:val="28"/>
          <w:szCs w:val="28"/>
        </w:rPr>
        <w:t>Т.</w:t>
      </w:r>
      <w:r>
        <w:rPr>
          <w:sz w:val="28"/>
          <w:szCs w:val="28"/>
        </w:rPr>
        <w:t> </w:t>
      </w:r>
      <w:proofErr w:type="spellStart"/>
      <w:r w:rsidRPr="00A93839">
        <w:rPr>
          <w:sz w:val="28"/>
          <w:szCs w:val="28"/>
        </w:rPr>
        <w:t>Индутный</w:t>
      </w:r>
      <w:proofErr w:type="spellEnd"/>
      <w:r w:rsidRPr="00A93839">
        <w:rPr>
          <w:sz w:val="28"/>
          <w:szCs w:val="28"/>
        </w:rPr>
        <w:t xml:space="preserve"> и др. С 1877</w:t>
      </w:r>
      <w:r w:rsidR="00646780">
        <w:rPr>
          <w:sz w:val="28"/>
          <w:szCs w:val="28"/>
        </w:rPr>
        <w:t> </w:t>
      </w:r>
      <w:r w:rsidRPr="00A93839">
        <w:rPr>
          <w:sz w:val="28"/>
          <w:szCs w:val="28"/>
        </w:rPr>
        <w:t>г</w:t>
      </w:r>
      <w:r w:rsidR="00646780">
        <w:rPr>
          <w:sz w:val="28"/>
          <w:szCs w:val="28"/>
        </w:rPr>
        <w:t>.</w:t>
      </w:r>
      <w:r w:rsidRPr="00A93839">
        <w:rPr>
          <w:sz w:val="28"/>
          <w:szCs w:val="28"/>
        </w:rPr>
        <w:t xml:space="preserve"> гелиогравюры </w:t>
      </w:r>
      <w:proofErr w:type="spellStart"/>
      <w:r w:rsidRPr="00A93839">
        <w:rPr>
          <w:sz w:val="28"/>
          <w:szCs w:val="28"/>
        </w:rPr>
        <w:t>Скамони</w:t>
      </w:r>
      <w:proofErr w:type="spellEnd"/>
      <w:r w:rsidRPr="00A93839">
        <w:rPr>
          <w:sz w:val="28"/>
          <w:szCs w:val="28"/>
        </w:rPr>
        <w:t xml:space="preserve"> регулярно появлялись в журнале «Русская старина». Фоторельефы Лаптева встречаются в еженедельнике «Пчела» с 1876</w:t>
      </w:r>
      <w:r w:rsidR="00646780">
        <w:rPr>
          <w:sz w:val="28"/>
          <w:szCs w:val="28"/>
        </w:rPr>
        <w:t> </w:t>
      </w:r>
      <w:r w:rsidRPr="00A93839">
        <w:rPr>
          <w:sz w:val="28"/>
          <w:szCs w:val="28"/>
        </w:rPr>
        <w:t>г. С этого же года отдельные иллюстрации для журнала «Древняя и новая Россия» (1875–1881) в технике фототипии воспроизводил В.</w:t>
      </w:r>
      <w:r>
        <w:rPr>
          <w:sz w:val="28"/>
          <w:szCs w:val="28"/>
        </w:rPr>
        <w:t> </w:t>
      </w:r>
      <w:r w:rsidRPr="00A93839">
        <w:rPr>
          <w:sz w:val="28"/>
          <w:szCs w:val="28"/>
        </w:rPr>
        <w:t>Я.</w:t>
      </w:r>
      <w:r>
        <w:rPr>
          <w:sz w:val="28"/>
          <w:szCs w:val="28"/>
        </w:rPr>
        <w:t xml:space="preserve"> </w:t>
      </w:r>
      <w:proofErr w:type="spellStart"/>
      <w:r w:rsidRPr="00A93839">
        <w:rPr>
          <w:sz w:val="28"/>
          <w:szCs w:val="28"/>
        </w:rPr>
        <w:t>Рейнгард</w:t>
      </w:r>
      <w:proofErr w:type="spellEnd"/>
      <w:r w:rsidRPr="00A93839">
        <w:rPr>
          <w:sz w:val="28"/>
          <w:szCs w:val="28"/>
        </w:rPr>
        <w:t>. «Художественный журнал» (1881–1887) с самого начала своего издания обратился к фототипии как основному способу воспроизведения иллюстраций. В России в это время только одно фототипическое заведение могло справиться с таким заказом. Самостоятельно экспериментировал с фотолитографией историк и археолог В.</w:t>
      </w:r>
      <w:r>
        <w:rPr>
          <w:sz w:val="28"/>
          <w:szCs w:val="28"/>
        </w:rPr>
        <w:t> </w:t>
      </w:r>
      <w:r w:rsidRPr="00A93839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A93839">
        <w:rPr>
          <w:sz w:val="28"/>
          <w:szCs w:val="28"/>
        </w:rPr>
        <w:t>Прохоров при издании журналов «Христианские древности и археология» (1862–1864</w:t>
      </w:r>
      <w:r w:rsidR="00646780">
        <w:rPr>
          <w:sz w:val="28"/>
          <w:szCs w:val="28"/>
        </w:rPr>
        <w:t>,</w:t>
      </w:r>
      <w:r w:rsidRPr="00A93839">
        <w:rPr>
          <w:sz w:val="28"/>
          <w:szCs w:val="28"/>
        </w:rPr>
        <w:t xml:space="preserve"> 1871</w:t>
      </w:r>
      <w:r w:rsidR="00646780">
        <w:rPr>
          <w:sz w:val="28"/>
          <w:szCs w:val="28"/>
        </w:rPr>
        <w:t>,</w:t>
      </w:r>
      <w:r w:rsidRPr="00A93839">
        <w:rPr>
          <w:sz w:val="28"/>
          <w:szCs w:val="28"/>
        </w:rPr>
        <w:t xml:space="preserve"> 1872, 1875) и «Русские древности» (1871,</w:t>
      </w:r>
      <w:r w:rsidR="00646780">
        <w:rPr>
          <w:sz w:val="28"/>
          <w:szCs w:val="28"/>
        </w:rPr>
        <w:t xml:space="preserve"> </w:t>
      </w:r>
      <w:r w:rsidRPr="00A93839">
        <w:rPr>
          <w:sz w:val="28"/>
          <w:szCs w:val="28"/>
        </w:rPr>
        <w:t>1872, 1876).</w:t>
      </w:r>
    </w:p>
    <w:p w:rsidR="00B60CE7" w:rsidRDefault="00A93839" w:rsidP="003A511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3839">
        <w:rPr>
          <w:sz w:val="28"/>
          <w:szCs w:val="28"/>
        </w:rPr>
        <w:t xml:space="preserve">Настоящий иконографический сдвиг произошел с внедрением автотипии. На примере журнала «Нива» можно увидеть, как непросто проходил процесс вытеснения гравюры на дереве. При типографии «Нивы» в </w:t>
      </w:r>
      <w:r w:rsidRPr="00A93839">
        <w:rPr>
          <w:sz w:val="28"/>
          <w:szCs w:val="28"/>
        </w:rPr>
        <w:lastRenderedPageBreak/>
        <w:t>1890</w:t>
      </w:r>
      <w:r w:rsidR="00646780">
        <w:rPr>
          <w:sz w:val="28"/>
          <w:szCs w:val="28"/>
        </w:rPr>
        <w:t> </w:t>
      </w:r>
      <w:r w:rsidRPr="00A93839">
        <w:rPr>
          <w:sz w:val="28"/>
          <w:szCs w:val="28"/>
        </w:rPr>
        <w:t>г</w:t>
      </w:r>
      <w:r w:rsidR="00646780">
        <w:rPr>
          <w:sz w:val="28"/>
          <w:szCs w:val="28"/>
        </w:rPr>
        <w:t>.</w:t>
      </w:r>
      <w:r w:rsidRPr="00A93839">
        <w:rPr>
          <w:sz w:val="28"/>
          <w:szCs w:val="28"/>
        </w:rPr>
        <w:t xml:space="preserve"> уже работало собственное «</w:t>
      </w:r>
      <w:proofErr w:type="spellStart"/>
      <w:r w:rsidRPr="00A93839">
        <w:rPr>
          <w:sz w:val="28"/>
          <w:szCs w:val="28"/>
        </w:rPr>
        <w:t>фотохемиграфическое</w:t>
      </w:r>
      <w:proofErr w:type="spellEnd"/>
      <w:r w:rsidRPr="00A93839">
        <w:rPr>
          <w:sz w:val="28"/>
          <w:szCs w:val="28"/>
        </w:rPr>
        <w:t>» отделение, производившее автотипии. Однако и через 10 лет лишь примерно половина иллюстраций номера «Нивы» воспроизводилась фотомеханическим способом. Тем не менее именно автотипия, благодаря своей способности воспроизводить оригинал с тенями и полутонами (в первую очередь, фотографию), в конце концов преобразовала всю систему подачи визуальной информации в печатных СМИ в России, как и во всем остальном мире. Историки культуры характеризуют эту ситуацию как иконографическую революцию [1], в результате которой были выработаны конвенции, во многом сохранившиеся до сих пор.</w:t>
      </w:r>
    </w:p>
    <w:p w:rsidR="00A93839" w:rsidRPr="002D09A5" w:rsidRDefault="00A93839" w:rsidP="003A511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A93839" w:rsidRDefault="00107FCD" w:rsidP="003A511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2D09A5">
        <w:rPr>
          <w:sz w:val="28"/>
          <w:szCs w:val="28"/>
        </w:rPr>
        <w:t>Литература</w:t>
      </w:r>
    </w:p>
    <w:p w:rsidR="00760F54" w:rsidRPr="00190BDE" w:rsidRDefault="00A93839" w:rsidP="003A511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3839">
        <w:rPr>
          <w:sz w:val="28"/>
          <w:szCs w:val="28"/>
          <w:lang w:val="en-US"/>
        </w:rPr>
        <w:t>1.</w:t>
      </w:r>
      <w:r w:rsidR="00265BE2" w:rsidRPr="00265BE2">
        <w:rPr>
          <w:sz w:val="28"/>
          <w:szCs w:val="28"/>
          <w:lang w:val="en-US"/>
        </w:rPr>
        <w:t> </w:t>
      </w:r>
      <w:r w:rsidRPr="00A93839">
        <w:rPr>
          <w:sz w:val="28"/>
          <w:szCs w:val="28"/>
          <w:lang w:val="en-US"/>
        </w:rPr>
        <w:t>Harris, N. Iconography and Intellectual History: The Halftone Effect /</w:t>
      </w:r>
      <w:r w:rsidR="00265BE2" w:rsidRPr="00265BE2">
        <w:rPr>
          <w:sz w:val="28"/>
          <w:szCs w:val="28"/>
          <w:lang w:val="en-US"/>
        </w:rPr>
        <w:t>/</w:t>
      </w:r>
      <w:r w:rsidRPr="00A93839">
        <w:rPr>
          <w:sz w:val="28"/>
          <w:szCs w:val="28"/>
          <w:lang w:val="en-US"/>
        </w:rPr>
        <w:t xml:space="preserve"> Neil Harris. Cultural Excursions: Marketing Appetites and Cultural Tastes in Modern America. </w:t>
      </w:r>
      <w:r w:rsidRPr="00A93839">
        <w:rPr>
          <w:sz w:val="28"/>
          <w:szCs w:val="28"/>
        </w:rPr>
        <w:t>Chicago, 1990. P. 304–317.</w:t>
      </w:r>
    </w:p>
    <w:sectPr w:rsidR="00760F54" w:rsidRPr="00190BDE" w:rsidSect="0057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A03"/>
    <w:rsid w:val="000477A3"/>
    <w:rsid w:val="00107FCD"/>
    <w:rsid w:val="00184A17"/>
    <w:rsid w:val="00190BDE"/>
    <w:rsid w:val="001A616D"/>
    <w:rsid w:val="00265BE2"/>
    <w:rsid w:val="002D09A5"/>
    <w:rsid w:val="003A5117"/>
    <w:rsid w:val="003D1E9F"/>
    <w:rsid w:val="004664F7"/>
    <w:rsid w:val="00512FBF"/>
    <w:rsid w:val="005745DF"/>
    <w:rsid w:val="00646780"/>
    <w:rsid w:val="006D3740"/>
    <w:rsid w:val="007248D1"/>
    <w:rsid w:val="00760F54"/>
    <w:rsid w:val="007B77B4"/>
    <w:rsid w:val="007E6158"/>
    <w:rsid w:val="007F6D16"/>
    <w:rsid w:val="009365CC"/>
    <w:rsid w:val="009B29AF"/>
    <w:rsid w:val="00A62785"/>
    <w:rsid w:val="00A66FC6"/>
    <w:rsid w:val="00A93839"/>
    <w:rsid w:val="00B60CE7"/>
    <w:rsid w:val="00B75E0A"/>
    <w:rsid w:val="00B96CCC"/>
    <w:rsid w:val="00BD7F67"/>
    <w:rsid w:val="00D821BC"/>
    <w:rsid w:val="00E6486B"/>
    <w:rsid w:val="00F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99A7C-3FD6-49A8-B9B7-D891DAD7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9F"/>
  </w:style>
  <w:style w:type="paragraph" w:styleId="2">
    <w:name w:val="heading 2"/>
    <w:basedOn w:val="a"/>
    <w:link w:val="20"/>
    <w:uiPriority w:val="9"/>
    <w:qFormat/>
    <w:rsid w:val="003A511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3839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3A5117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Трушина Татьяна Владимировна</cp:lastModifiedBy>
  <cp:revision>4</cp:revision>
  <cp:lastPrinted>2019-11-19T15:51:00Z</cp:lastPrinted>
  <dcterms:created xsi:type="dcterms:W3CDTF">2024-02-16T20:37:00Z</dcterms:created>
  <dcterms:modified xsi:type="dcterms:W3CDTF">2024-02-20T13:13:00Z</dcterms:modified>
</cp:coreProperties>
</file>