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E" w:rsidRPr="005C4394" w:rsidRDefault="004008E3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Игорь Валентинович</w:t>
      </w:r>
      <w:r w:rsidR="004B55B5" w:rsidRPr="005C4394">
        <w:rPr>
          <w:rFonts w:cs="Times New Roman"/>
          <w:szCs w:val="28"/>
        </w:rPr>
        <w:t xml:space="preserve"> Симонов</w:t>
      </w:r>
    </w:p>
    <w:p w:rsidR="00E2251E" w:rsidRPr="005C4394" w:rsidRDefault="00E2251E" w:rsidP="005C4394">
      <w:pPr>
        <w:spacing w:line="36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5C4394">
        <w:rPr>
          <w:rFonts w:cs="Times New Roman"/>
          <w:szCs w:val="28"/>
          <w:bdr w:val="none" w:sz="0" w:space="0" w:color="auto" w:frame="1"/>
          <w:lang w:eastAsia="ru-RU"/>
        </w:rPr>
        <w:t xml:space="preserve">Национальный исследовательский </w:t>
      </w:r>
      <w:r w:rsidR="00B2617F" w:rsidRPr="005C4394">
        <w:rPr>
          <w:rFonts w:cs="Times New Roman"/>
          <w:szCs w:val="28"/>
          <w:bdr w:val="none" w:sz="0" w:space="0" w:color="auto" w:frame="1"/>
          <w:lang w:eastAsia="ru-RU"/>
        </w:rPr>
        <w:t xml:space="preserve">Нижегородский </w:t>
      </w:r>
      <w:r w:rsidRPr="005C4394">
        <w:rPr>
          <w:rFonts w:cs="Times New Roman"/>
          <w:szCs w:val="28"/>
          <w:bdr w:val="none" w:sz="0" w:space="0" w:color="auto" w:frame="1"/>
          <w:lang w:eastAsia="ru-RU"/>
        </w:rPr>
        <w:t>государственный университет им. Н.</w:t>
      </w:r>
      <w:r w:rsidR="005C4394">
        <w:rPr>
          <w:rFonts w:cs="Times New Roman"/>
          <w:szCs w:val="28"/>
          <w:bdr w:val="none" w:sz="0" w:space="0" w:color="auto" w:frame="1"/>
          <w:lang w:eastAsia="ru-RU"/>
        </w:rPr>
        <w:t> </w:t>
      </w:r>
      <w:r w:rsidRPr="005C4394">
        <w:rPr>
          <w:rFonts w:cs="Times New Roman"/>
          <w:szCs w:val="28"/>
          <w:bdr w:val="none" w:sz="0" w:space="0" w:color="auto" w:frame="1"/>
          <w:lang w:eastAsia="ru-RU"/>
        </w:rPr>
        <w:t>И.</w:t>
      </w:r>
      <w:r w:rsidR="005C4394">
        <w:rPr>
          <w:rFonts w:cs="Times New Roman"/>
          <w:szCs w:val="28"/>
          <w:bdr w:val="none" w:sz="0" w:space="0" w:color="auto" w:frame="1"/>
          <w:lang w:eastAsia="ru-RU"/>
        </w:rPr>
        <w:t> </w:t>
      </w:r>
      <w:r w:rsidRPr="005C4394">
        <w:rPr>
          <w:rFonts w:cs="Times New Roman"/>
          <w:szCs w:val="28"/>
          <w:bdr w:val="none" w:sz="0" w:space="0" w:color="auto" w:frame="1"/>
          <w:lang w:eastAsia="ru-RU"/>
        </w:rPr>
        <w:t>Лобачевского</w:t>
      </w:r>
    </w:p>
    <w:p w:rsidR="004008E3" w:rsidRPr="005C4394" w:rsidRDefault="0086748C" w:rsidP="005C4394">
      <w:pPr>
        <w:spacing w:line="36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hyperlink r:id="rId5" w:history="1">
        <w:r w:rsidR="004B55B5" w:rsidRPr="005C4394">
          <w:rPr>
            <w:rStyle w:val="a3"/>
            <w:rFonts w:cs="Times New Roman"/>
            <w:szCs w:val="28"/>
            <w:bdr w:val="none" w:sz="0" w:space="0" w:color="auto" w:frame="1"/>
            <w:lang w:val="en-US" w:eastAsia="ru-RU"/>
          </w:rPr>
          <w:t>isimonov</w:t>
        </w:r>
        <w:r w:rsidR="004B55B5" w:rsidRPr="005C4394">
          <w:rPr>
            <w:rStyle w:val="a3"/>
            <w:rFonts w:cs="Times New Roman"/>
            <w:szCs w:val="28"/>
            <w:bdr w:val="none" w:sz="0" w:space="0" w:color="auto" w:frame="1"/>
            <w:lang w:eastAsia="ru-RU"/>
          </w:rPr>
          <w:t>@</w:t>
        </w:r>
        <w:r w:rsidR="004B55B5" w:rsidRPr="005C4394">
          <w:rPr>
            <w:rStyle w:val="a3"/>
            <w:rFonts w:cs="Times New Roman"/>
            <w:szCs w:val="28"/>
            <w:bdr w:val="none" w:sz="0" w:space="0" w:color="auto" w:frame="1"/>
            <w:lang w:val="en-US" w:eastAsia="ru-RU"/>
          </w:rPr>
          <w:t>yandex</w:t>
        </w:r>
        <w:r w:rsidR="004B55B5" w:rsidRPr="005C4394">
          <w:rPr>
            <w:rStyle w:val="a3"/>
            <w:rFonts w:cs="Times New Roman"/>
            <w:szCs w:val="28"/>
            <w:bdr w:val="none" w:sz="0" w:space="0" w:color="auto" w:frame="1"/>
            <w:lang w:eastAsia="ru-RU"/>
          </w:rPr>
          <w:t>.</w:t>
        </w:r>
        <w:r w:rsidR="004B55B5" w:rsidRPr="005C4394">
          <w:rPr>
            <w:rStyle w:val="a3"/>
            <w:rFonts w:cs="Times New Roman"/>
            <w:szCs w:val="28"/>
            <w:bdr w:val="none" w:sz="0" w:space="0" w:color="auto" w:frame="1"/>
            <w:lang w:val="en-US" w:eastAsia="ru-RU"/>
          </w:rPr>
          <w:t>ru</w:t>
        </w:r>
      </w:hyperlink>
      <w:r w:rsidR="004B55B5" w:rsidRPr="005C4394">
        <w:rPr>
          <w:rFonts w:cs="Times New Roman"/>
          <w:szCs w:val="28"/>
          <w:bdr w:val="none" w:sz="0" w:space="0" w:color="auto" w:frame="1"/>
          <w:lang w:eastAsia="ru-RU"/>
        </w:rPr>
        <w:t xml:space="preserve"> </w:t>
      </w:r>
    </w:p>
    <w:p w:rsidR="00E2251E" w:rsidRPr="005C4394" w:rsidRDefault="00E2251E" w:rsidP="005C4394">
      <w:pPr>
        <w:spacing w:line="360" w:lineRule="auto"/>
        <w:jc w:val="both"/>
        <w:rPr>
          <w:rFonts w:cs="Times New Roman"/>
          <w:szCs w:val="28"/>
        </w:rPr>
      </w:pPr>
    </w:p>
    <w:p w:rsidR="004008E3" w:rsidRPr="005C4394" w:rsidRDefault="004B55B5" w:rsidP="005C4394">
      <w:pPr>
        <w:spacing w:line="360" w:lineRule="auto"/>
        <w:jc w:val="both"/>
        <w:rPr>
          <w:rFonts w:cs="Times New Roman"/>
          <w:b/>
          <w:szCs w:val="28"/>
        </w:rPr>
      </w:pPr>
      <w:r w:rsidRPr="005C4394">
        <w:rPr>
          <w:rFonts w:cs="Times New Roman"/>
          <w:b/>
          <w:szCs w:val="28"/>
        </w:rPr>
        <w:t>Взаимодействие</w:t>
      </w:r>
      <w:r w:rsidR="00E26887" w:rsidRPr="005C4394">
        <w:rPr>
          <w:rFonts w:cs="Times New Roman"/>
          <w:b/>
          <w:szCs w:val="28"/>
        </w:rPr>
        <w:t xml:space="preserve"> Русской Православной Церкви Московского Патриархата</w:t>
      </w:r>
      <w:r w:rsidRPr="005C4394">
        <w:rPr>
          <w:rFonts w:cs="Times New Roman"/>
          <w:b/>
          <w:szCs w:val="28"/>
        </w:rPr>
        <w:t xml:space="preserve"> и</w:t>
      </w:r>
      <w:r w:rsidR="00E26887" w:rsidRPr="005C4394">
        <w:rPr>
          <w:rFonts w:cs="Times New Roman"/>
          <w:b/>
          <w:szCs w:val="28"/>
        </w:rPr>
        <w:t xml:space="preserve"> СМИ</w:t>
      </w:r>
      <w:r w:rsidRPr="005C4394">
        <w:rPr>
          <w:rFonts w:cs="Times New Roman"/>
          <w:b/>
          <w:szCs w:val="28"/>
        </w:rPr>
        <w:t xml:space="preserve">: </w:t>
      </w:r>
      <w:r w:rsidR="00E26887" w:rsidRPr="005C4394">
        <w:rPr>
          <w:rFonts w:cs="Times New Roman"/>
          <w:b/>
          <w:szCs w:val="28"/>
        </w:rPr>
        <w:t>следовани</w:t>
      </w:r>
      <w:r w:rsidRPr="005C4394">
        <w:rPr>
          <w:rFonts w:cs="Times New Roman"/>
          <w:b/>
          <w:szCs w:val="28"/>
        </w:rPr>
        <w:t>е</w:t>
      </w:r>
      <w:r w:rsidR="00E26887" w:rsidRPr="005C4394">
        <w:rPr>
          <w:rFonts w:cs="Times New Roman"/>
          <w:b/>
          <w:szCs w:val="28"/>
        </w:rPr>
        <w:t xml:space="preserve"> гуманистическим идеалам в журналистике</w:t>
      </w:r>
    </w:p>
    <w:p w:rsidR="00E743FB" w:rsidRPr="005C4394" w:rsidRDefault="00E743FB" w:rsidP="005C4394">
      <w:pPr>
        <w:spacing w:line="360" w:lineRule="auto"/>
        <w:jc w:val="both"/>
        <w:rPr>
          <w:rFonts w:cs="Times New Roman"/>
          <w:szCs w:val="28"/>
        </w:rPr>
      </w:pPr>
    </w:p>
    <w:p w:rsidR="004008E3" w:rsidRPr="005C4394" w:rsidRDefault="00440BE9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 xml:space="preserve">Централизованная система работы </w:t>
      </w:r>
      <w:r w:rsidR="004008E3" w:rsidRPr="005C4394">
        <w:rPr>
          <w:rFonts w:cs="Times New Roman"/>
          <w:szCs w:val="28"/>
        </w:rPr>
        <w:t>по связям с</w:t>
      </w:r>
      <w:r w:rsidRPr="005C4394">
        <w:rPr>
          <w:rFonts w:cs="Times New Roman"/>
          <w:szCs w:val="28"/>
        </w:rPr>
        <w:t>о</w:t>
      </w:r>
      <w:r w:rsidR="004008E3" w:rsidRPr="005C4394">
        <w:rPr>
          <w:rFonts w:cs="Times New Roman"/>
          <w:szCs w:val="28"/>
        </w:rPr>
        <w:t xml:space="preserve"> средствами массовой информации</w:t>
      </w:r>
      <w:r w:rsidRPr="005C4394">
        <w:rPr>
          <w:rFonts w:cs="Times New Roman"/>
          <w:szCs w:val="28"/>
        </w:rPr>
        <w:t xml:space="preserve"> Русской Православной Церкви Московского Патриархата ставит </w:t>
      </w:r>
      <w:r w:rsidR="0058229C" w:rsidRPr="005C4394">
        <w:rPr>
          <w:rFonts w:cs="Times New Roman"/>
          <w:szCs w:val="28"/>
        </w:rPr>
        <w:t>своей ключевой</w:t>
      </w:r>
      <w:r w:rsidRPr="005C4394">
        <w:rPr>
          <w:rFonts w:cs="Times New Roman"/>
          <w:szCs w:val="28"/>
        </w:rPr>
        <w:t xml:space="preserve"> задачей следование гуманистическим идеалам журналистики</w:t>
      </w:r>
      <w:r w:rsidR="004008E3" w:rsidRPr="005C4394">
        <w:rPr>
          <w:rFonts w:cs="Times New Roman"/>
          <w:szCs w:val="28"/>
        </w:rPr>
        <w:t xml:space="preserve">. </w:t>
      </w:r>
      <w:r w:rsidRPr="005C4394">
        <w:rPr>
          <w:rFonts w:cs="Times New Roman"/>
          <w:szCs w:val="28"/>
        </w:rPr>
        <w:t xml:space="preserve">Главным </w:t>
      </w:r>
      <w:r w:rsidR="004008E3" w:rsidRPr="005C4394">
        <w:rPr>
          <w:rFonts w:cs="Times New Roman"/>
          <w:szCs w:val="28"/>
        </w:rPr>
        <w:t>церковным институтом, организующим</w:t>
      </w:r>
      <w:r w:rsidRPr="005C4394">
        <w:rPr>
          <w:rFonts w:cs="Times New Roman"/>
          <w:szCs w:val="28"/>
        </w:rPr>
        <w:t xml:space="preserve"> данную деятельность</w:t>
      </w:r>
      <w:r w:rsidR="004008E3" w:rsidRPr="005C4394">
        <w:rPr>
          <w:rFonts w:cs="Times New Roman"/>
          <w:szCs w:val="28"/>
        </w:rPr>
        <w:t xml:space="preserve">, является Синодальный Отдел по взаимоотношениям Церкви с обществом и </w:t>
      </w:r>
      <w:r w:rsidR="00E743FB" w:rsidRPr="005C4394">
        <w:rPr>
          <w:rFonts w:cs="Times New Roman"/>
          <w:szCs w:val="28"/>
        </w:rPr>
        <w:t>СМИ</w:t>
      </w:r>
      <w:r w:rsidR="004008E3" w:rsidRPr="005C4394">
        <w:rPr>
          <w:rFonts w:cs="Times New Roman"/>
          <w:szCs w:val="28"/>
        </w:rPr>
        <w:t>.</w:t>
      </w:r>
    </w:p>
    <w:p w:rsidR="004008E3" w:rsidRPr="005C4394" w:rsidRDefault="00E743FB" w:rsidP="005C439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 xml:space="preserve">Ключевые слова: </w:t>
      </w:r>
      <w:r w:rsidR="004008E3" w:rsidRPr="005C4394">
        <w:rPr>
          <w:rFonts w:cs="Times New Roman"/>
          <w:szCs w:val="28"/>
        </w:rPr>
        <w:t xml:space="preserve">Русская Православная Церковь Московского Патриархата, </w:t>
      </w:r>
      <w:r w:rsidR="00E26887" w:rsidRPr="005C4394">
        <w:rPr>
          <w:rFonts w:cs="Times New Roman"/>
          <w:szCs w:val="28"/>
        </w:rPr>
        <w:t>гуманистические идеалы в журналистике</w:t>
      </w:r>
      <w:r w:rsidR="004008E3" w:rsidRPr="005C4394">
        <w:rPr>
          <w:rFonts w:cs="Times New Roman"/>
          <w:szCs w:val="28"/>
        </w:rPr>
        <w:t xml:space="preserve">, Отдел по взаимоотношениям Церкви с обществом и </w:t>
      </w:r>
      <w:r w:rsidRPr="005C4394">
        <w:rPr>
          <w:rFonts w:cs="Times New Roman"/>
          <w:szCs w:val="28"/>
        </w:rPr>
        <w:t>СМИ</w:t>
      </w:r>
      <w:r w:rsidR="004008E3" w:rsidRPr="005C4394">
        <w:rPr>
          <w:rFonts w:cs="Times New Roman"/>
          <w:szCs w:val="28"/>
        </w:rPr>
        <w:t>, Отдел внешних церковных связей РПЦ МП, Пресс-служба Патриарха Московского и</w:t>
      </w:r>
      <w:proofErr w:type="gramStart"/>
      <w:r w:rsidR="004008E3" w:rsidRPr="005C4394">
        <w:rPr>
          <w:rFonts w:cs="Times New Roman"/>
          <w:szCs w:val="28"/>
        </w:rPr>
        <w:t xml:space="preserve"> В</w:t>
      </w:r>
      <w:proofErr w:type="gramEnd"/>
      <w:r w:rsidR="004008E3" w:rsidRPr="005C4394">
        <w:rPr>
          <w:rFonts w:cs="Times New Roman"/>
          <w:szCs w:val="28"/>
        </w:rPr>
        <w:t>сея Руси.</w:t>
      </w:r>
    </w:p>
    <w:p w:rsidR="00E568CD" w:rsidRPr="005C4394" w:rsidRDefault="00E568CD" w:rsidP="005C439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</w:p>
    <w:p w:rsidR="006A2422" w:rsidRPr="005C4394" w:rsidRDefault="00E26887" w:rsidP="005C4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jc w:val="both"/>
        <w:rPr>
          <w:rFonts w:cs="Times New Roman"/>
          <w:color w:val="000000"/>
          <w:szCs w:val="28"/>
        </w:rPr>
      </w:pPr>
      <w:r w:rsidRPr="005C4394">
        <w:rPr>
          <w:rFonts w:cs="Times New Roman"/>
          <w:color w:val="000000"/>
          <w:szCs w:val="28"/>
        </w:rPr>
        <w:t>В Русской Православной Церкви Московского Патри</w:t>
      </w:r>
      <w:r w:rsidR="00B07BCC" w:rsidRPr="005C4394">
        <w:rPr>
          <w:rFonts w:cs="Times New Roman"/>
          <w:color w:val="000000"/>
          <w:szCs w:val="28"/>
        </w:rPr>
        <w:t>архата (РПЦ МП) осознают отличие</w:t>
      </w:r>
      <w:r w:rsidRPr="005C4394">
        <w:rPr>
          <w:rFonts w:cs="Times New Roman"/>
          <w:color w:val="000000"/>
          <w:szCs w:val="28"/>
        </w:rPr>
        <w:t xml:space="preserve"> миссионерской работы Церкви (т.е. работы по привлечению новых верующих и дополнительному просвещению тех, кто уже в церковной ограде) </w:t>
      </w:r>
      <w:r w:rsidR="00E568CD" w:rsidRPr="005C4394">
        <w:rPr>
          <w:rFonts w:cs="Times New Roman"/>
          <w:color w:val="000000"/>
          <w:szCs w:val="28"/>
        </w:rPr>
        <w:t xml:space="preserve">от </w:t>
      </w:r>
      <w:r w:rsidRPr="005C4394">
        <w:rPr>
          <w:rFonts w:cs="Times New Roman"/>
          <w:color w:val="000000"/>
          <w:szCs w:val="28"/>
        </w:rPr>
        <w:t xml:space="preserve">связей с </w:t>
      </w:r>
      <w:proofErr w:type="spellStart"/>
      <w:r w:rsidRPr="005C4394">
        <w:rPr>
          <w:rFonts w:cs="Times New Roman"/>
          <w:color w:val="000000"/>
          <w:szCs w:val="28"/>
        </w:rPr>
        <w:t>нецерковным</w:t>
      </w:r>
      <w:proofErr w:type="spellEnd"/>
      <w:r w:rsidRPr="005C4394">
        <w:rPr>
          <w:rFonts w:cs="Times New Roman"/>
          <w:color w:val="000000"/>
          <w:szCs w:val="28"/>
        </w:rPr>
        <w:t xml:space="preserve"> миром и его </w:t>
      </w:r>
      <w:proofErr w:type="spellStart"/>
      <w:r w:rsidR="00E568CD" w:rsidRPr="005C4394">
        <w:rPr>
          <w:rFonts w:cs="Times New Roman"/>
          <w:color w:val="000000"/>
          <w:szCs w:val="28"/>
        </w:rPr>
        <w:t>медиа</w:t>
      </w:r>
      <w:proofErr w:type="spellEnd"/>
      <w:r w:rsidR="00E568CD" w:rsidRPr="005C4394">
        <w:rPr>
          <w:rFonts w:cs="Times New Roman"/>
          <w:color w:val="000000"/>
          <w:szCs w:val="28"/>
        </w:rPr>
        <w:t>.</w:t>
      </w:r>
      <w:r w:rsidR="005C4394" w:rsidRPr="005C4394">
        <w:rPr>
          <w:rFonts w:cs="Times New Roman"/>
          <w:color w:val="000000"/>
          <w:szCs w:val="28"/>
        </w:rPr>
        <w:t xml:space="preserve"> </w:t>
      </w:r>
      <w:r w:rsidR="00B07BCC" w:rsidRPr="005C4394">
        <w:rPr>
          <w:rFonts w:cs="Times New Roman"/>
          <w:color w:val="000000"/>
          <w:szCs w:val="28"/>
        </w:rPr>
        <w:t>При этом в</w:t>
      </w:r>
      <w:r w:rsidR="006519F1" w:rsidRPr="005C4394">
        <w:rPr>
          <w:rFonts w:cs="Times New Roman"/>
          <w:color w:val="000000"/>
          <w:szCs w:val="28"/>
        </w:rPr>
        <w:t xml:space="preserve"> церковной среде </w:t>
      </w:r>
      <w:r w:rsidR="00D3461B" w:rsidRPr="005C4394">
        <w:rPr>
          <w:rFonts w:cs="Times New Roman"/>
          <w:color w:val="000000"/>
          <w:szCs w:val="28"/>
        </w:rPr>
        <w:t xml:space="preserve">подчеркиваются </w:t>
      </w:r>
      <w:r w:rsidR="00E2251E" w:rsidRPr="005C4394">
        <w:rPr>
          <w:rFonts w:cs="Times New Roman"/>
          <w:color w:val="000000"/>
          <w:szCs w:val="28"/>
        </w:rPr>
        <w:t xml:space="preserve">угрозы </w:t>
      </w:r>
      <w:r w:rsidR="00D3461B" w:rsidRPr="005C4394">
        <w:rPr>
          <w:rFonts w:cs="Times New Roman"/>
          <w:color w:val="000000"/>
          <w:szCs w:val="28"/>
        </w:rPr>
        <w:t xml:space="preserve">искажения миссии Церкви в </w:t>
      </w:r>
      <w:r w:rsidR="00527ECA" w:rsidRPr="005C4394">
        <w:rPr>
          <w:rFonts w:cs="Times New Roman"/>
          <w:color w:val="000000"/>
          <w:szCs w:val="28"/>
        </w:rPr>
        <w:t>работе по связям с</w:t>
      </w:r>
      <w:r w:rsidR="00E743FB" w:rsidRPr="005C4394">
        <w:rPr>
          <w:rFonts w:cs="Times New Roman"/>
          <w:color w:val="000000"/>
          <w:szCs w:val="28"/>
        </w:rPr>
        <w:t xml:space="preserve"> прессой</w:t>
      </w:r>
      <w:r w:rsidR="00B07BCC" w:rsidRPr="005C4394">
        <w:rPr>
          <w:rFonts w:cs="Times New Roman"/>
          <w:color w:val="000000"/>
          <w:szCs w:val="28"/>
        </w:rPr>
        <w:t xml:space="preserve"> и </w:t>
      </w:r>
      <w:r w:rsidR="00871AA2" w:rsidRPr="005C4394">
        <w:rPr>
          <w:rFonts w:cs="Times New Roman"/>
          <w:color w:val="000000"/>
          <w:szCs w:val="28"/>
        </w:rPr>
        <w:t xml:space="preserve">в </w:t>
      </w:r>
      <w:r w:rsidR="00B07BCC" w:rsidRPr="005C4394">
        <w:rPr>
          <w:rFonts w:cs="Times New Roman"/>
          <w:color w:val="000000"/>
          <w:szCs w:val="28"/>
        </w:rPr>
        <w:t>церковной журналистике</w:t>
      </w:r>
      <w:r w:rsidR="00D3461B" w:rsidRPr="005C4394">
        <w:rPr>
          <w:rFonts w:cs="Times New Roman"/>
          <w:color w:val="000000"/>
          <w:szCs w:val="28"/>
        </w:rPr>
        <w:t xml:space="preserve">. </w:t>
      </w:r>
      <w:r w:rsidR="00A141E7" w:rsidRPr="005C4394">
        <w:rPr>
          <w:rFonts w:cs="Times New Roman"/>
          <w:color w:val="000000"/>
          <w:szCs w:val="28"/>
        </w:rPr>
        <w:t>Так, и</w:t>
      </w:r>
      <w:r w:rsidR="00414FDA" w:rsidRPr="005C4394">
        <w:rPr>
          <w:rFonts w:cs="Times New Roman"/>
          <w:color w:val="000000"/>
          <w:szCs w:val="28"/>
        </w:rPr>
        <w:t>гумен</w:t>
      </w:r>
      <w:r w:rsidR="006A2422" w:rsidRPr="005C4394">
        <w:rPr>
          <w:rFonts w:cs="Times New Roman"/>
          <w:color w:val="000000"/>
          <w:szCs w:val="28"/>
        </w:rPr>
        <w:t xml:space="preserve"> Нектарий (Морозов) </w:t>
      </w:r>
      <w:r w:rsidR="00B07BCC" w:rsidRPr="005C4394">
        <w:rPr>
          <w:rFonts w:cs="Times New Roman"/>
          <w:color w:val="000000"/>
          <w:szCs w:val="28"/>
        </w:rPr>
        <w:t xml:space="preserve">призывает помнить, что </w:t>
      </w:r>
      <w:r w:rsidR="00E417E3" w:rsidRPr="005C4394">
        <w:rPr>
          <w:rFonts w:cs="Times New Roman"/>
          <w:color w:val="000000"/>
          <w:szCs w:val="28"/>
        </w:rPr>
        <w:t>все церковны</w:t>
      </w:r>
      <w:r w:rsidR="00A25AFD" w:rsidRPr="005C4394">
        <w:rPr>
          <w:rFonts w:cs="Times New Roman"/>
          <w:color w:val="000000"/>
          <w:szCs w:val="28"/>
        </w:rPr>
        <w:t>е журналисты являются «служителями Слова». «Иначе мы рискуем превратиться в профессионалов</w:t>
      </w:r>
      <w:r w:rsidR="00B33A46" w:rsidRPr="005C4394">
        <w:rPr>
          <w:rFonts w:cs="Times New Roman"/>
          <w:color w:val="000000"/>
          <w:szCs w:val="28"/>
        </w:rPr>
        <w:t>-</w:t>
      </w:r>
      <w:r w:rsidR="00A25AFD" w:rsidRPr="005C4394">
        <w:rPr>
          <w:rFonts w:cs="Times New Roman"/>
          <w:color w:val="000000"/>
          <w:szCs w:val="28"/>
        </w:rPr>
        <w:t>идеологов, пропагандистов, бойцов информационного фронта, но никак не в последователей апостолов</w:t>
      </w:r>
      <w:proofErr w:type="gramStart"/>
      <w:r w:rsidR="00E7324C" w:rsidRPr="005C4394">
        <w:rPr>
          <w:rFonts w:cs="Times New Roman"/>
          <w:color w:val="000000"/>
          <w:szCs w:val="28"/>
        </w:rPr>
        <w:t>… Е</w:t>
      </w:r>
      <w:proofErr w:type="gramEnd"/>
      <w:r w:rsidR="00E7324C" w:rsidRPr="005C4394">
        <w:rPr>
          <w:rFonts w:cs="Times New Roman"/>
          <w:color w:val="000000"/>
          <w:szCs w:val="28"/>
        </w:rPr>
        <w:t xml:space="preserve">сли церковный пиар </w:t>
      </w:r>
      <w:r w:rsidR="00E7324C" w:rsidRPr="005C4394">
        <w:rPr>
          <w:rFonts w:cs="Times New Roman"/>
          <w:color w:val="000000"/>
          <w:szCs w:val="28"/>
        </w:rPr>
        <w:lastRenderedPageBreak/>
        <w:t xml:space="preserve">возможен и имеет право на существование, то сущность его должна заключаться в этом и ни в чем другом: свидетельствовать истину о Православии и о Церкви, но делать это интересно и профессионально, понимая тот, как принято говорить, формат, в котором доступна проповедь не для священника на церковном амвоне, а для журналиста на газетной полосе или в телеэфире», </w:t>
      </w:r>
      <w:r w:rsidR="005C4394">
        <w:rPr>
          <w:rFonts w:cs="Times New Roman"/>
          <w:color w:val="000000"/>
          <w:szCs w:val="28"/>
        </w:rPr>
        <w:t>–</w:t>
      </w:r>
      <w:r w:rsidR="00E7324C" w:rsidRPr="005C4394">
        <w:rPr>
          <w:rFonts w:cs="Times New Roman"/>
          <w:color w:val="000000"/>
          <w:szCs w:val="28"/>
        </w:rPr>
        <w:t xml:space="preserve"> заключает церковный деятель</w:t>
      </w:r>
      <w:r w:rsidR="005C4394">
        <w:rPr>
          <w:rFonts w:cs="Times New Roman"/>
          <w:color w:val="000000"/>
          <w:szCs w:val="28"/>
        </w:rPr>
        <w:t xml:space="preserve"> </w:t>
      </w:r>
      <w:r w:rsidR="005C4394" w:rsidRPr="005C4394">
        <w:rPr>
          <w:rFonts w:cs="Times New Roman"/>
          <w:color w:val="000000"/>
          <w:szCs w:val="28"/>
        </w:rPr>
        <w:t>[3]</w:t>
      </w:r>
      <w:r w:rsidR="00E7324C" w:rsidRPr="005C4394">
        <w:rPr>
          <w:rFonts w:cs="Times New Roman"/>
          <w:color w:val="565656"/>
          <w:szCs w:val="28"/>
        </w:rPr>
        <w:t>.</w:t>
      </w:r>
    </w:p>
    <w:p w:rsidR="00121F42" w:rsidRPr="005C4394" w:rsidRDefault="00B947FF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 xml:space="preserve">На </w:t>
      </w:r>
      <w:proofErr w:type="spellStart"/>
      <w:r w:rsidRPr="005C4394">
        <w:rPr>
          <w:rFonts w:cs="Times New Roman"/>
          <w:szCs w:val="28"/>
        </w:rPr>
        <w:t>общецерковном</w:t>
      </w:r>
      <w:proofErr w:type="spellEnd"/>
      <w:r w:rsidRPr="005C4394">
        <w:rPr>
          <w:rFonts w:cs="Times New Roman"/>
          <w:szCs w:val="28"/>
        </w:rPr>
        <w:t xml:space="preserve"> уровне </w:t>
      </w:r>
      <w:r w:rsidR="00871AA2" w:rsidRPr="005C4394">
        <w:rPr>
          <w:rFonts w:cs="Times New Roman"/>
          <w:szCs w:val="28"/>
        </w:rPr>
        <w:t>с</w:t>
      </w:r>
      <w:r w:rsidR="00B07BCC" w:rsidRPr="005C4394">
        <w:rPr>
          <w:rFonts w:cs="Times New Roman"/>
          <w:szCs w:val="28"/>
        </w:rPr>
        <w:t xml:space="preserve">вязями со СМИ </w:t>
      </w:r>
      <w:r w:rsidRPr="005C4394">
        <w:rPr>
          <w:rFonts w:cs="Times New Roman"/>
          <w:szCs w:val="28"/>
        </w:rPr>
        <w:t>занимаются</w:t>
      </w:r>
      <w:r w:rsidR="00D32C9B" w:rsidRPr="005C4394">
        <w:rPr>
          <w:rFonts w:cs="Times New Roman"/>
          <w:szCs w:val="28"/>
        </w:rPr>
        <w:t>,</w:t>
      </w:r>
      <w:r w:rsidRPr="005C4394">
        <w:rPr>
          <w:rFonts w:cs="Times New Roman"/>
          <w:szCs w:val="28"/>
        </w:rPr>
        <w:t xml:space="preserve"> </w:t>
      </w:r>
      <w:r w:rsidR="00121F42" w:rsidRPr="005C4394">
        <w:rPr>
          <w:rFonts w:cs="Times New Roman"/>
          <w:szCs w:val="28"/>
        </w:rPr>
        <w:t>прежде всего</w:t>
      </w:r>
      <w:r w:rsidR="00D32C9B" w:rsidRPr="005C4394">
        <w:rPr>
          <w:rFonts w:cs="Times New Roman"/>
          <w:szCs w:val="28"/>
        </w:rPr>
        <w:t>,</w:t>
      </w:r>
      <w:r w:rsidR="00121F42" w:rsidRPr="005C4394">
        <w:rPr>
          <w:rFonts w:cs="Times New Roman"/>
          <w:szCs w:val="28"/>
        </w:rPr>
        <w:t xml:space="preserve"> три</w:t>
      </w:r>
      <w:r w:rsidR="004B55B5" w:rsidRPr="005C4394">
        <w:rPr>
          <w:rFonts w:cs="Times New Roman"/>
          <w:szCs w:val="28"/>
        </w:rPr>
        <w:t xml:space="preserve"> </w:t>
      </w:r>
      <w:r w:rsidR="00B2617F" w:rsidRPr="005C4394">
        <w:rPr>
          <w:rFonts w:cs="Times New Roman"/>
          <w:szCs w:val="28"/>
        </w:rPr>
        <w:t xml:space="preserve">церковные </w:t>
      </w:r>
      <w:r w:rsidRPr="005C4394">
        <w:rPr>
          <w:rFonts w:cs="Times New Roman"/>
          <w:szCs w:val="28"/>
        </w:rPr>
        <w:t>структуры</w:t>
      </w:r>
      <w:r w:rsidR="00121F42" w:rsidRPr="005C4394">
        <w:rPr>
          <w:rFonts w:cs="Times New Roman"/>
          <w:szCs w:val="28"/>
        </w:rPr>
        <w:t>:</w:t>
      </w:r>
    </w:p>
    <w:p w:rsidR="00B861B6" w:rsidRPr="005C4394" w:rsidRDefault="005308A1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 xml:space="preserve"> </w:t>
      </w:r>
      <w:r w:rsidR="005C4394">
        <w:rPr>
          <w:rFonts w:cs="Times New Roman"/>
          <w:szCs w:val="28"/>
        </w:rPr>
        <w:t>– </w:t>
      </w:r>
      <w:r w:rsidR="00B861B6" w:rsidRPr="005C4394">
        <w:rPr>
          <w:rFonts w:cs="Times New Roman"/>
          <w:szCs w:val="28"/>
        </w:rPr>
        <w:t xml:space="preserve">Синодальный </w:t>
      </w:r>
      <w:r w:rsidR="00E955D2" w:rsidRPr="005C4394">
        <w:rPr>
          <w:rFonts w:cs="Times New Roman"/>
          <w:szCs w:val="28"/>
        </w:rPr>
        <w:t>О</w:t>
      </w:r>
      <w:r w:rsidR="00B861B6" w:rsidRPr="005C4394">
        <w:rPr>
          <w:rFonts w:cs="Times New Roman"/>
          <w:szCs w:val="28"/>
        </w:rPr>
        <w:t>тдел по взаимоотношениям Церкви с обществом и средствами массовой информации</w:t>
      </w:r>
      <w:r w:rsidR="00E955D2" w:rsidRPr="005C4394">
        <w:rPr>
          <w:rFonts w:cs="Times New Roman"/>
          <w:szCs w:val="28"/>
        </w:rPr>
        <w:t>;</w:t>
      </w:r>
    </w:p>
    <w:p w:rsidR="00B861B6" w:rsidRPr="005C4394" w:rsidRDefault="005C4394" w:rsidP="005C439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B861B6" w:rsidRPr="005C4394">
        <w:rPr>
          <w:rFonts w:cs="Times New Roman"/>
          <w:szCs w:val="28"/>
        </w:rPr>
        <w:t xml:space="preserve">Синодальный </w:t>
      </w:r>
      <w:r w:rsidR="00E955D2" w:rsidRPr="005C4394">
        <w:rPr>
          <w:rFonts w:cs="Times New Roman"/>
          <w:szCs w:val="28"/>
        </w:rPr>
        <w:t>О</w:t>
      </w:r>
      <w:r w:rsidR="00B861B6" w:rsidRPr="005C4394">
        <w:rPr>
          <w:rFonts w:cs="Times New Roman"/>
          <w:szCs w:val="28"/>
        </w:rPr>
        <w:t>тдел внешних церковных связей</w:t>
      </w:r>
      <w:r w:rsidR="00E955D2" w:rsidRPr="005C4394">
        <w:rPr>
          <w:rFonts w:cs="Times New Roman"/>
          <w:szCs w:val="28"/>
        </w:rPr>
        <w:t>;</w:t>
      </w:r>
    </w:p>
    <w:p w:rsidR="00B861B6" w:rsidRPr="005C4394" w:rsidRDefault="005C4394" w:rsidP="005C439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B861B6" w:rsidRPr="005C4394">
        <w:rPr>
          <w:rFonts w:cs="Times New Roman"/>
          <w:szCs w:val="28"/>
        </w:rPr>
        <w:t>Пресс</w:t>
      </w:r>
      <w:r w:rsidR="00B33A46" w:rsidRPr="005C4394">
        <w:rPr>
          <w:rFonts w:cs="Times New Roman"/>
          <w:szCs w:val="28"/>
        </w:rPr>
        <w:t>-</w:t>
      </w:r>
      <w:r w:rsidR="00B861B6" w:rsidRPr="005C4394">
        <w:rPr>
          <w:rFonts w:cs="Times New Roman"/>
          <w:szCs w:val="28"/>
        </w:rPr>
        <w:t>служба Патриарха Московского и</w:t>
      </w:r>
      <w:proofErr w:type="gramStart"/>
      <w:r w:rsidR="00B861B6" w:rsidRPr="005C4394">
        <w:rPr>
          <w:rFonts w:cs="Times New Roman"/>
          <w:szCs w:val="28"/>
        </w:rPr>
        <w:t xml:space="preserve"> В</w:t>
      </w:r>
      <w:proofErr w:type="gramEnd"/>
      <w:r w:rsidR="00B861B6" w:rsidRPr="005C4394">
        <w:rPr>
          <w:rFonts w:cs="Times New Roman"/>
          <w:szCs w:val="28"/>
        </w:rPr>
        <w:t>сея Руси</w:t>
      </w:r>
      <w:r w:rsidR="00E955D2" w:rsidRPr="005C4394">
        <w:rPr>
          <w:rFonts w:cs="Times New Roman"/>
          <w:szCs w:val="28"/>
        </w:rPr>
        <w:t>.</w:t>
      </w:r>
    </w:p>
    <w:p w:rsidR="00136454" w:rsidRPr="005C4394" w:rsidRDefault="006C6B9E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Центральным ин</w:t>
      </w:r>
      <w:r w:rsidR="00D32C9B" w:rsidRPr="005C4394">
        <w:rPr>
          <w:rFonts w:cs="Times New Roman"/>
          <w:szCs w:val="28"/>
        </w:rPr>
        <w:t>ститутом РПЦ МП, организующим её</w:t>
      </w:r>
      <w:r w:rsidRPr="005C4394">
        <w:rPr>
          <w:rFonts w:cs="Times New Roman"/>
          <w:szCs w:val="28"/>
        </w:rPr>
        <w:t xml:space="preserve"> работу по связям с общественностью</w:t>
      </w:r>
      <w:r w:rsidR="00D32C9B" w:rsidRPr="005C4394">
        <w:rPr>
          <w:rFonts w:cs="Times New Roman"/>
          <w:szCs w:val="28"/>
        </w:rPr>
        <w:t>,</w:t>
      </w:r>
      <w:r w:rsidRPr="005C4394">
        <w:rPr>
          <w:rFonts w:cs="Times New Roman"/>
          <w:szCs w:val="28"/>
        </w:rPr>
        <w:t xml:space="preserve"> является </w:t>
      </w:r>
      <w:r w:rsidR="00E955D2" w:rsidRPr="005C4394">
        <w:rPr>
          <w:rFonts w:cs="Times New Roman"/>
          <w:szCs w:val="28"/>
        </w:rPr>
        <w:t>Синодальный О</w:t>
      </w:r>
      <w:r w:rsidRPr="005C4394">
        <w:rPr>
          <w:rFonts w:cs="Times New Roman"/>
          <w:szCs w:val="28"/>
        </w:rPr>
        <w:t>тдел по взаимоотношениям Церкви с обществом и средствами массовой информации</w:t>
      </w:r>
      <w:r w:rsidR="00DF2B52" w:rsidRPr="005C4394">
        <w:rPr>
          <w:rFonts w:cs="Times New Roman"/>
          <w:szCs w:val="28"/>
        </w:rPr>
        <w:t xml:space="preserve"> (</w:t>
      </w:r>
      <w:r w:rsidR="00C009B2">
        <w:rPr>
          <w:rFonts w:cs="Times New Roman"/>
          <w:szCs w:val="28"/>
        </w:rPr>
        <w:t>СИНФО</w:t>
      </w:r>
      <w:r w:rsidR="00DF2B52" w:rsidRPr="005C4394">
        <w:rPr>
          <w:rFonts w:cs="Times New Roman"/>
          <w:szCs w:val="28"/>
        </w:rPr>
        <w:t>)</w:t>
      </w:r>
      <w:r w:rsidR="00136454" w:rsidRPr="005C4394">
        <w:rPr>
          <w:rFonts w:cs="Times New Roman"/>
          <w:szCs w:val="28"/>
        </w:rPr>
        <w:t xml:space="preserve">. </w:t>
      </w:r>
      <w:r w:rsidR="004B55B5" w:rsidRPr="005C4394">
        <w:rPr>
          <w:rFonts w:cs="Times New Roman"/>
          <w:szCs w:val="28"/>
        </w:rPr>
        <w:t>Одна</w:t>
      </w:r>
      <w:r w:rsidR="00B07BCC" w:rsidRPr="005C4394">
        <w:rPr>
          <w:rFonts w:cs="Times New Roman"/>
          <w:szCs w:val="28"/>
        </w:rPr>
        <w:t xml:space="preserve"> из </w:t>
      </w:r>
      <w:r w:rsidR="00871AA2" w:rsidRPr="005C4394">
        <w:rPr>
          <w:rFonts w:cs="Times New Roman"/>
          <w:szCs w:val="28"/>
        </w:rPr>
        <w:t xml:space="preserve">его </w:t>
      </w:r>
      <w:r w:rsidR="00A806ED" w:rsidRPr="005C4394">
        <w:rPr>
          <w:rFonts w:cs="Times New Roman"/>
          <w:szCs w:val="28"/>
        </w:rPr>
        <w:t xml:space="preserve">основных задач </w:t>
      </w:r>
      <w:r w:rsidR="004B55B5" w:rsidRPr="005C4394">
        <w:rPr>
          <w:rFonts w:cs="Times New Roman"/>
          <w:szCs w:val="28"/>
        </w:rPr>
        <w:t>–</w:t>
      </w:r>
      <w:r w:rsidR="00B07BCC" w:rsidRPr="005C4394">
        <w:rPr>
          <w:rFonts w:cs="Times New Roman"/>
          <w:szCs w:val="28"/>
        </w:rPr>
        <w:t xml:space="preserve"> формирование </w:t>
      </w:r>
      <w:r w:rsidR="00A806ED" w:rsidRPr="005C4394">
        <w:rPr>
          <w:rFonts w:cs="Times New Roman"/>
          <w:szCs w:val="28"/>
        </w:rPr>
        <w:t xml:space="preserve">единой информационной политики </w:t>
      </w:r>
      <w:r w:rsidR="00CD5EF0" w:rsidRPr="005C4394">
        <w:rPr>
          <w:rFonts w:cs="Times New Roman"/>
          <w:szCs w:val="28"/>
        </w:rPr>
        <w:t>РПЦ</w:t>
      </w:r>
      <w:r w:rsidR="00A806ED" w:rsidRPr="005C4394">
        <w:rPr>
          <w:rFonts w:cs="Times New Roman"/>
          <w:szCs w:val="28"/>
        </w:rPr>
        <w:t>, координация работы информационных подразделений епархий и синодальных учреждений, а также взаимодействие с православными и светскими СМИ [</w:t>
      </w:r>
      <w:r w:rsidR="00E2661D" w:rsidRPr="005C4394">
        <w:rPr>
          <w:rFonts w:cs="Times New Roman"/>
          <w:szCs w:val="28"/>
        </w:rPr>
        <w:t>2</w:t>
      </w:r>
      <w:r w:rsidR="00A806ED" w:rsidRPr="005C4394">
        <w:rPr>
          <w:rFonts w:cs="Times New Roman"/>
          <w:szCs w:val="28"/>
        </w:rPr>
        <w:t>]</w:t>
      </w:r>
      <w:r w:rsidR="000807F7" w:rsidRPr="005C4394">
        <w:rPr>
          <w:rFonts w:cs="Times New Roman"/>
          <w:szCs w:val="28"/>
        </w:rPr>
        <w:t>.</w:t>
      </w:r>
    </w:p>
    <w:p w:rsidR="004B55B5" w:rsidRPr="005C4394" w:rsidRDefault="00C009B2" w:rsidP="005C439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СИНФО</w:t>
      </w:r>
      <w:r w:rsidR="00B07BCC" w:rsidRPr="005C4394">
        <w:rPr>
          <w:rFonts w:cs="Times New Roman"/>
          <w:szCs w:val="28"/>
        </w:rPr>
        <w:t xml:space="preserve"> ведет несколько постоянных проектов, среди которых международный фестиваль православных СМИ «Вера и Слово», Международные Рождественские чтения, «Гриф Отдела» (публикация списков СМИ России, которые рекомендуются к распространению в православных приходах, грифом наделяются СМИ после проведения Отделом их экспертизы), «Борьба </w:t>
      </w:r>
      <w:proofErr w:type="gramStart"/>
      <w:r w:rsidR="00B07BCC" w:rsidRPr="005C4394">
        <w:rPr>
          <w:rFonts w:cs="Times New Roman"/>
          <w:szCs w:val="28"/>
        </w:rPr>
        <w:t>с</w:t>
      </w:r>
      <w:proofErr w:type="gramEnd"/>
      <w:r w:rsidR="00B07BCC" w:rsidRPr="005C4394">
        <w:rPr>
          <w:rFonts w:cs="Times New Roman"/>
          <w:szCs w:val="28"/>
        </w:rPr>
        <w:t xml:space="preserve"> злоупотреблениями в сети Интернет» (обнародование имен </w:t>
      </w:r>
      <w:proofErr w:type="spellStart"/>
      <w:r w:rsidR="00B07BCC" w:rsidRPr="005C4394">
        <w:rPr>
          <w:rFonts w:cs="Times New Roman"/>
          <w:szCs w:val="28"/>
        </w:rPr>
        <w:t>лжесвященнослужителей</w:t>
      </w:r>
      <w:proofErr w:type="spellEnd"/>
      <w:r w:rsidR="00B07BCC" w:rsidRPr="005C4394">
        <w:rPr>
          <w:rFonts w:cs="Times New Roman"/>
          <w:szCs w:val="28"/>
        </w:rPr>
        <w:t xml:space="preserve"> и адресов мошеннических сайтов, осуществляющих сбор пожертвований от имени РПЦ МП).</w:t>
      </w:r>
      <w:r w:rsidR="004B55B5" w:rsidRPr="005C43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СИНФО</w:t>
      </w:r>
      <w:r w:rsidR="00136454" w:rsidRPr="005C4394">
        <w:rPr>
          <w:rFonts w:cs="Times New Roman"/>
          <w:szCs w:val="28"/>
        </w:rPr>
        <w:t xml:space="preserve"> также </w:t>
      </w:r>
      <w:r w:rsidR="00B2617F" w:rsidRPr="005C4394">
        <w:rPr>
          <w:rFonts w:cs="Times New Roman"/>
          <w:szCs w:val="28"/>
        </w:rPr>
        <w:t xml:space="preserve">обеспечивает </w:t>
      </w:r>
      <w:r w:rsidR="00136454" w:rsidRPr="005C4394">
        <w:rPr>
          <w:rFonts w:cs="Times New Roman"/>
          <w:szCs w:val="28"/>
        </w:rPr>
        <w:t>методическую помощь епархиальным пресс</w:t>
      </w:r>
      <w:r w:rsidR="005F2F6B" w:rsidRPr="005C4394">
        <w:rPr>
          <w:rFonts w:cs="Times New Roman"/>
          <w:szCs w:val="28"/>
        </w:rPr>
        <w:t>-</w:t>
      </w:r>
      <w:r w:rsidR="00136454" w:rsidRPr="005C4394">
        <w:rPr>
          <w:rFonts w:cs="Times New Roman"/>
          <w:szCs w:val="28"/>
        </w:rPr>
        <w:t>службам.</w:t>
      </w:r>
    </w:p>
    <w:p w:rsidR="00C41622" w:rsidRPr="005C4394" w:rsidRDefault="00136454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Так, были подготовлены и затем переизданы</w:t>
      </w:r>
      <w:r w:rsidR="0070282A" w:rsidRPr="005C4394">
        <w:rPr>
          <w:rFonts w:cs="Times New Roman"/>
          <w:szCs w:val="28"/>
        </w:rPr>
        <w:t xml:space="preserve"> подробные</w:t>
      </w:r>
      <w:r w:rsidRPr="005C4394">
        <w:rPr>
          <w:rFonts w:cs="Times New Roman"/>
          <w:szCs w:val="28"/>
        </w:rPr>
        <w:t xml:space="preserve"> «Методические указания</w:t>
      </w:r>
      <w:r w:rsidR="0070282A" w:rsidRPr="005C4394">
        <w:rPr>
          <w:rFonts w:cs="Times New Roman"/>
          <w:szCs w:val="28"/>
        </w:rPr>
        <w:t xml:space="preserve"> </w:t>
      </w:r>
      <w:r w:rsidRPr="005C4394">
        <w:rPr>
          <w:rFonts w:cs="Times New Roman"/>
          <w:szCs w:val="28"/>
        </w:rPr>
        <w:t>по организации работы епархиальной пресс</w:t>
      </w:r>
      <w:r w:rsidR="005F2F6B" w:rsidRPr="005C4394">
        <w:rPr>
          <w:rFonts w:cs="Times New Roman"/>
          <w:szCs w:val="28"/>
        </w:rPr>
        <w:t>-</w:t>
      </w:r>
      <w:r w:rsidRPr="005C4394">
        <w:rPr>
          <w:rFonts w:cs="Times New Roman"/>
          <w:szCs w:val="28"/>
        </w:rPr>
        <w:lastRenderedPageBreak/>
        <w:t>службы» [</w:t>
      </w:r>
      <w:r w:rsidR="00FD305F" w:rsidRPr="005C4394">
        <w:rPr>
          <w:rFonts w:cs="Times New Roman"/>
          <w:szCs w:val="28"/>
        </w:rPr>
        <w:t>1</w:t>
      </w:r>
      <w:r w:rsidR="0070282A" w:rsidRPr="005C4394">
        <w:rPr>
          <w:rFonts w:cs="Times New Roman"/>
          <w:szCs w:val="28"/>
        </w:rPr>
        <w:t xml:space="preserve">]. </w:t>
      </w:r>
      <w:r w:rsidR="00C41622" w:rsidRPr="005C4394">
        <w:rPr>
          <w:rFonts w:cs="Times New Roman"/>
          <w:szCs w:val="28"/>
        </w:rPr>
        <w:t>В</w:t>
      </w:r>
      <w:r w:rsidR="004B55B5" w:rsidRPr="005C4394">
        <w:rPr>
          <w:rFonts w:cs="Times New Roman"/>
          <w:szCs w:val="28"/>
        </w:rPr>
        <w:t xml:space="preserve"> У</w:t>
      </w:r>
      <w:r w:rsidR="00C41622" w:rsidRPr="005C4394">
        <w:rPr>
          <w:rFonts w:cs="Times New Roman"/>
          <w:szCs w:val="28"/>
        </w:rPr>
        <w:t>казаниях подчеркивается, что отношения между епархиальными пресс-службами и журналистами «нередко противоречивы по своей сути</w:t>
      </w:r>
      <w:r w:rsidR="00E568CD" w:rsidRPr="005C4394">
        <w:rPr>
          <w:rFonts w:cs="Times New Roman"/>
          <w:szCs w:val="28"/>
        </w:rPr>
        <w:t>,</w:t>
      </w:r>
      <w:r w:rsidR="00C41622" w:rsidRPr="005C4394">
        <w:rPr>
          <w:rFonts w:cs="Times New Roman"/>
          <w:szCs w:val="28"/>
        </w:rPr>
        <w:t xml:space="preserve"> что проявляется в разной мотивировке и целях реализации сотрудничества между пресс-службой и журналистами. Так, представители епархии заботятся о том, чтобы в обществе утверждались духовно-нравственные ценности, снижался уровень насилия, разнузданности и вседозволенности. В то же время ни для кого не секрет, что для определенной категории средств массовой информации именно эти стороны жизни являются основой успешного бизнеса [1</w:t>
      </w:r>
      <w:r w:rsidR="004B55B5" w:rsidRPr="005C4394">
        <w:rPr>
          <w:rFonts w:cs="Times New Roman"/>
          <w:szCs w:val="28"/>
        </w:rPr>
        <w:t>:</w:t>
      </w:r>
      <w:r w:rsidR="006C4175">
        <w:rPr>
          <w:rFonts w:cs="Times New Roman"/>
          <w:szCs w:val="28"/>
        </w:rPr>
        <w:t> </w:t>
      </w:r>
      <w:r w:rsidR="00C41622" w:rsidRPr="005C4394">
        <w:rPr>
          <w:rFonts w:cs="Times New Roman"/>
          <w:szCs w:val="28"/>
        </w:rPr>
        <w:t>13].</w:t>
      </w:r>
    </w:p>
    <w:p w:rsidR="00E955D2" w:rsidRPr="005C4394" w:rsidRDefault="00713AF8" w:rsidP="005C439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Пресс</w:t>
      </w:r>
      <w:r w:rsidR="005F2F6B" w:rsidRPr="005C4394">
        <w:rPr>
          <w:rFonts w:cs="Times New Roman"/>
          <w:szCs w:val="28"/>
        </w:rPr>
        <w:t>-</w:t>
      </w:r>
      <w:r w:rsidRPr="005C4394">
        <w:rPr>
          <w:rFonts w:cs="Times New Roman"/>
          <w:szCs w:val="28"/>
        </w:rPr>
        <w:t>служба Патриарха Московского и</w:t>
      </w:r>
      <w:proofErr w:type="gramStart"/>
      <w:r w:rsidRPr="005C4394">
        <w:rPr>
          <w:rFonts w:cs="Times New Roman"/>
          <w:szCs w:val="28"/>
        </w:rPr>
        <w:t xml:space="preserve"> В</w:t>
      </w:r>
      <w:proofErr w:type="gramEnd"/>
      <w:r w:rsidRPr="005C4394">
        <w:rPr>
          <w:rFonts w:cs="Times New Roman"/>
          <w:szCs w:val="28"/>
        </w:rPr>
        <w:t xml:space="preserve">сея Руси действует в тесном взаимодействии с </w:t>
      </w:r>
      <w:r w:rsidR="00C009B2">
        <w:rPr>
          <w:rFonts w:cs="Times New Roman"/>
          <w:szCs w:val="28"/>
        </w:rPr>
        <w:t>СИНФО</w:t>
      </w:r>
      <w:r w:rsidRPr="005C4394">
        <w:rPr>
          <w:rFonts w:cs="Times New Roman"/>
          <w:szCs w:val="28"/>
        </w:rPr>
        <w:t xml:space="preserve">. В настоящее время обе </w:t>
      </w:r>
      <w:proofErr w:type="gramStart"/>
      <w:r w:rsidRPr="005C4394">
        <w:rPr>
          <w:rFonts w:cs="Times New Roman"/>
          <w:szCs w:val="28"/>
        </w:rPr>
        <w:t>структуры возглавляет</w:t>
      </w:r>
      <w:proofErr w:type="gramEnd"/>
      <w:r w:rsidR="004B55B5" w:rsidRPr="005C4394">
        <w:rPr>
          <w:rFonts w:cs="Times New Roman"/>
          <w:szCs w:val="28"/>
        </w:rPr>
        <w:t xml:space="preserve"> </w:t>
      </w:r>
      <w:r w:rsidRPr="005C4394">
        <w:rPr>
          <w:rFonts w:cs="Times New Roman"/>
          <w:szCs w:val="28"/>
        </w:rPr>
        <w:t>В.</w:t>
      </w:r>
      <w:r w:rsidR="006C4175">
        <w:rPr>
          <w:rFonts w:cs="Times New Roman"/>
          <w:szCs w:val="28"/>
        </w:rPr>
        <w:t> </w:t>
      </w:r>
      <w:r w:rsidRPr="005C4394">
        <w:rPr>
          <w:rFonts w:cs="Times New Roman"/>
          <w:szCs w:val="28"/>
        </w:rPr>
        <w:t>Р.</w:t>
      </w:r>
      <w:r w:rsidR="006C4175">
        <w:rPr>
          <w:rFonts w:cs="Times New Roman"/>
          <w:szCs w:val="28"/>
        </w:rPr>
        <w:t> </w:t>
      </w:r>
      <w:proofErr w:type="spellStart"/>
      <w:r w:rsidRPr="005C4394">
        <w:rPr>
          <w:rFonts w:cs="Times New Roman"/>
          <w:szCs w:val="28"/>
        </w:rPr>
        <w:t>Легойда</w:t>
      </w:r>
      <w:proofErr w:type="spellEnd"/>
      <w:r w:rsidRPr="005C4394">
        <w:rPr>
          <w:rFonts w:cs="Times New Roman"/>
          <w:szCs w:val="28"/>
        </w:rPr>
        <w:t xml:space="preserve">. </w:t>
      </w:r>
    </w:p>
    <w:p w:rsidR="001F1F66" w:rsidRPr="005C4394" w:rsidRDefault="0032682C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Таким образом</w:t>
      </w:r>
      <w:r w:rsidR="001F1F66" w:rsidRPr="005C4394">
        <w:rPr>
          <w:rFonts w:cs="Times New Roman"/>
          <w:szCs w:val="28"/>
        </w:rPr>
        <w:t xml:space="preserve">, </w:t>
      </w:r>
      <w:r w:rsidR="008316DE" w:rsidRPr="005C4394">
        <w:rPr>
          <w:rFonts w:cs="Times New Roman"/>
          <w:szCs w:val="28"/>
        </w:rPr>
        <w:t xml:space="preserve">сегодня </w:t>
      </w:r>
      <w:r w:rsidR="001F1F66" w:rsidRPr="005C4394">
        <w:rPr>
          <w:rFonts w:cs="Times New Roman"/>
          <w:szCs w:val="28"/>
        </w:rPr>
        <w:t xml:space="preserve">в РПЦ МП создана </w:t>
      </w:r>
      <w:r w:rsidR="00871AA2" w:rsidRPr="005C4394">
        <w:rPr>
          <w:rFonts w:cs="Times New Roman"/>
          <w:szCs w:val="28"/>
        </w:rPr>
        <w:t xml:space="preserve">на </w:t>
      </w:r>
      <w:proofErr w:type="spellStart"/>
      <w:r w:rsidR="00871AA2" w:rsidRPr="005C4394">
        <w:rPr>
          <w:rFonts w:cs="Times New Roman"/>
          <w:szCs w:val="28"/>
        </w:rPr>
        <w:t>общецерковном</w:t>
      </w:r>
      <w:proofErr w:type="spellEnd"/>
      <w:r w:rsidR="00871AA2" w:rsidRPr="005C4394">
        <w:rPr>
          <w:rFonts w:cs="Times New Roman"/>
          <w:szCs w:val="28"/>
        </w:rPr>
        <w:t xml:space="preserve"> уровне </w:t>
      </w:r>
      <w:r w:rsidR="001F1F66" w:rsidRPr="005C4394">
        <w:rPr>
          <w:rFonts w:cs="Times New Roman"/>
          <w:szCs w:val="28"/>
        </w:rPr>
        <w:t xml:space="preserve">структурированная формализованная </w:t>
      </w:r>
      <w:r w:rsidRPr="005C4394">
        <w:rPr>
          <w:rFonts w:cs="Times New Roman"/>
          <w:szCs w:val="28"/>
        </w:rPr>
        <w:t xml:space="preserve">и централизованная </w:t>
      </w:r>
      <w:r w:rsidR="001F1F66" w:rsidRPr="005C4394">
        <w:rPr>
          <w:rFonts w:cs="Times New Roman"/>
          <w:szCs w:val="28"/>
        </w:rPr>
        <w:t xml:space="preserve">система работы по связям с общественностью </w:t>
      </w:r>
      <w:r w:rsidR="00E743FB" w:rsidRPr="005C4394">
        <w:rPr>
          <w:rFonts w:cs="Times New Roman"/>
          <w:szCs w:val="28"/>
        </w:rPr>
        <w:t>и СМИ</w:t>
      </w:r>
      <w:r w:rsidR="001F1F66" w:rsidRPr="005C4394">
        <w:rPr>
          <w:rFonts w:cs="Times New Roman"/>
          <w:szCs w:val="28"/>
        </w:rPr>
        <w:t xml:space="preserve">. </w:t>
      </w:r>
      <w:r w:rsidR="00871AA2" w:rsidRPr="005C4394">
        <w:rPr>
          <w:rFonts w:cs="Times New Roman"/>
          <w:szCs w:val="28"/>
        </w:rPr>
        <w:t>В её</w:t>
      </w:r>
      <w:r w:rsidRPr="005C4394">
        <w:rPr>
          <w:rFonts w:cs="Times New Roman"/>
          <w:szCs w:val="28"/>
        </w:rPr>
        <w:t xml:space="preserve"> работе строго учитывается религиозный контекст и соответствие информационной деятельности </w:t>
      </w:r>
      <w:r w:rsidR="00B07BCC" w:rsidRPr="005C4394">
        <w:rPr>
          <w:rFonts w:cs="Times New Roman"/>
          <w:szCs w:val="28"/>
        </w:rPr>
        <w:t>гуманистическим</w:t>
      </w:r>
      <w:r w:rsidR="00871AA2" w:rsidRPr="005C4394">
        <w:rPr>
          <w:rFonts w:cs="Times New Roman"/>
          <w:szCs w:val="28"/>
        </w:rPr>
        <w:t xml:space="preserve"> принципам</w:t>
      </w:r>
      <w:r w:rsidR="00B07BCC" w:rsidRPr="005C4394">
        <w:rPr>
          <w:rFonts w:cs="Times New Roman"/>
          <w:szCs w:val="28"/>
        </w:rPr>
        <w:t xml:space="preserve"> журналистики</w:t>
      </w:r>
      <w:r w:rsidRPr="005C4394">
        <w:rPr>
          <w:rFonts w:cs="Times New Roman"/>
          <w:szCs w:val="28"/>
        </w:rPr>
        <w:t xml:space="preserve">. </w:t>
      </w:r>
    </w:p>
    <w:p w:rsidR="00121F42" w:rsidRPr="005C4394" w:rsidRDefault="00121F42" w:rsidP="005C4394">
      <w:pPr>
        <w:spacing w:line="360" w:lineRule="auto"/>
        <w:jc w:val="both"/>
        <w:rPr>
          <w:rFonts w:cs="Times New Roman"/>
          <w:szCs w:val="28"/>
        </w:rPr>
      </w:pPr>
    </w:p>
    <w:p w:rsidR="006B2282" w:rsidRPr="005C4394" w:rsidRDefault="00CD5EF0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Литература</w:t>
      </w:r>
    </w:p>
    <w:p w:rsidR="005F61E0" w:rsidRPr="005C4394" w:rsidRDefault="00F420B3" w:rsidP="005C439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5F61E0" w:rsidRPr="005C4394">
        <w:rPr>
          <w:rFonts w:cs="Times New Roman"/>
          <w:szCs w:val="28"/>
        </w:rPr>
        <w:t>Жуковская</w:t>
      </w:r>
      <w:r>
        <w:rPr>
          <w:rFonts w:cs="Times New Roman"/>
          <w:szCs w:val="28"/>
        </w:rPr>
        <w:t> </w:t>
      </w:r>
      <w:r w:rsidR="005F61E0" w:rsidRPr="005C4394">
        <w:rPr>
          <w:rFonts w:cs="Times New Roman"/>
          <w:szCs w:val="28"/>
        </w:rPr>
        <w:t>Е.</w:t>
      </w:r>
      <w:r>
        <w:rPr>
          <w:rFonts w:cs="Times New Roman"/>
          <w:szCs w:val="28"/>
        </w:rPr>
        <w:t> </w:t>
      </w:r>
      <w:r w:rsidR="005F61E0" w:rsidRPr="005C4394">
        <w:rPr>
          <w:rFonts w:cs="Times New Roman"/>
          <w:szCs w:val="28"/>
        </w:rPr>
        <w:t>Е. Методические указания по организации работы епархиальной пресс</w:t>
      </w:r>
      <w:r w:rsidR="005F2F6B" w:rsidRPr="005C4394">
        <w:rPr>
          <w:rFonts w:cs="Times New Roman"/>
          <w:szCs w:val="28"/>
        </w:rPr>
        <w:t>-</w:t>
      </w:r>
      <w:r w:rsidR="005F61E0" w:rsidRPr="005C4394">
        <w:rPr>
          <w:rFonts w:cs="Times New Roman"/>
          <w:szCs w:val="28"/>
        </w:rPr>
        <w:t xml:space="preserve">службы. </w:t>
      </w:r>
      <w:r>
        <w:rPr>
          <w:rFonts w:cs="Times New Roman"/>
          <w:szCs w:val="28"/>
        </w:rPr>
        <w:t>М.</w:t>
      </w:r>
      <w:r w:rsidR="005F61E0" w:rsidRPr="005C4394">
        <w:rPr>
          <w:rFonts w:cs="Times New Roman"/>
          <w:szCs w:val="28"/>
        </w:rPr>
        <w:t>, 2010</w:t>
      </w:r>
      <w:r w:rsidR="004B55B5" w:rsidRPr="005C4394">
        <w:rPr>
          <w:rFonts w:cs="Times New Roman"/>
          <w:szCs w:val="28"/>
        </w:rPr>
        <w:t>.</w:t>
      </w:r>
    </w:p>
    <w:p w:rsidR="005F61E0" w:rsidRPr="005C4394" w:rsidRDefault="00E2661D" w:rsidP="005C4394">
      <w:pPr>
        <w:spacing w:line="360" w:lineRule="auto"/>
        <w:jc w:val="both"/>
        <w:rPr>
          <w:rFonts w:cs="Times New Roman"/>
          <w:szCs w:val="28"/>
        </w:rPr>
      </w:pPr>
      <w:r w:rsidRPr="005C4394">
        <w:rPr>
          <w:rFonts w:cs="Times New Roman"/>
          <w:szCs w:val="28"/>
        </w:rPr>
        <w:t>2</w:t>
      </w:r>
      <w:r w:rsidR="00CD5EF0" w:rsidRPr="005C4394">
        <w:rPr>
          <w:rFonts w:cs="Times New Roman"/>
          <w:szCs w:val="28"/>
        </w:rPr>
        <w:t>.</w:t>
      </w:r>
      <w:r w:rsidR="00F420B3">
        <w:rPr>
          <w:rFonts w:cs="Times New Roman"/>
          <w:szCs w:val="28"/>
        </w:rPr>
        <w:t> </w:t>
      </w:r>
      <w:r w:rsidR="005F61E0" w:rsidRPr="005C4394">
        <w:rPr>
          <w:rFonts w:cs="Times New Roman"/>
          <w:szCs w:val="28"/>
        </w:rPr>
        <w:t xml:space="preserve">Об Отделе // Синодальный Отдел по взаимоотношениям Церкви с обществом и средствами массовой информации. </w:t>
      </w:r>
      <w:r w:rsidR="00697D04" w:rsidRPr="005C4394">
        <w:rPr>
          <w:rFonts w:cs="Times New Roman"/>
          <w:szCs w:val="28"/>
          <w:bdr w:val="none" w:sz="0" w:space="0" w:color="auto" w:frame="1"/>
          <w:lang w:val="en-US" w:eastAsia="ru-RU"/>
        </w:rPr>
        <w:t>URL</w:t>
      </w:r>
      <w:r w:rsidR="005F61E0" w:rsidRPr="005C4394">
        <w:rPr>
          <w:rFonts w:cs="Times New Roman"/>
          <w:szCs w:val="28"/>
          <w:bdr w:val="none" w:sz="0" w:space="0" w:color="auto" w:frame="1"/>
          <w:lang w:eastAsia="ru-RU"/>
        </w:rPr>
        <w:t>:</w:t>
      </w:r>
      <w:r w:rsidR="005F61E0" w:rsidRPr="005C4394">
        <w:rPr>
          <w:rFonts w:cs="Times New Roman"/>
          <w:szCs w:val="28"/>
        </w:rPr>
        <w:t xml:space="preserve"> </w:t>
      </w:r>
      <w:hyperlink r:id="rId6" w:history="1">
        <w:r w:rsidR="005F2F6B" w:rsidRPr="005C4394">
          <w:rPr>
            <w:rStyle w:val="a3"/>
            <w:rFonts w:cs="Times New Roman"/>
            <w:szCs w:val="28"/>
          </w:rPr>
          <w:t>https://sinfo-mp.ru/obshhaya-informaciya</w:t>
        </w:r>
      </w:hyperlink>
      <w:r w:rsidR="00F420B3">
        <w:rPr>
          <w:rFonts w:cs="Times New Roman"/>
          <w:szCs w:val="28"/>
        </w:rPr>
        <w:t>.</w:t>
      </w:r>
      <w:r w:rsidR="005F61E0" w:rsidRPr="005C4394">
        <w:rPr>
          <w:rFonts w:cs="Times New Roman"/>
          <w:szCs w:val="28"/>
        </w:rPr>
        <w:t xml:space="preserve"> </w:t>
      </w:r>
      <w:r w:rsidR="00697D04" w:rsidRPr="005C4394">
        <w:rPr>
          <w:rFonts w:cs="Times New Roman"/>
          <w:szCs w:val="28"/>
        </w:rPr>
        <w:t>(д</w:t>
      </w:r>
      <w:r w:rsidR="005F61E0" w:rsidRPr="005C4394">
        <w:rPr>
          <w:rFonts w:cs="Times New Roman"/>
          <w:szCs w:val="28"/>
          <w:bdr w:val="none" w:sz="0" w:space="0" w:color="auto" w:frame="1"/>
          <w:lang w:eastAsia="ru-RU"/>
        </w:rPr>
        <w:t>ата обращения: 10.01.2024</w:t>
      </w:r>
      <w:r w:rsidR="00697D04" w:rsidRPr="005C4394">
        <w:rPr>
          <w:rFonts w:cs="Times New Roman"/>
          <w:szCs w:val="28"/>
          <w:bdr w:val="none" w:sz="0" w:space="0" w:color="auto" w:frame="1"/>
          <w:lang w:eastAsia="ru-RU"/>
        </w:rPr>
        <w:t>)</w:t>
      </w:r>
      <w:r w:rsidR="005F61E0" w:rsidRPr="005C4394">
        <w:rPr>
          <w:rFonts w:cs="Times New Roman"/>
          <w:szCs w:val="28"/>
          <w:bdr w:val="none" w:sz="0" w:space="0" w:color="auto" w:frame="1"/>
          <w:lang w:eastAsia="ru-RU"/>
        </w:rPr>
        <w:t>.</w:t>
      </w:r>
    </w:p>
    <w:p w:rsidR="00871AA2" w:rsidRPr="005C4394" w:rsidRDefault="00697D04" w:rsidP="005C4394">
      <w:pPr>
        <w:spacing w:line="36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  <w:r w:rsidRPr="005C4394">
        <w:rPr>
          <w:rFonts w:cs="Times New Roman"/>
          <w:color w:val="000000"/>
          <w:szCs w:val="28"/>
        </w:rPr>
        <w:t>3</w:t>
      </w:r>
      <w:r w:rsidR="00CD5EF0" w:rsidRPr="005C4394">
        <w:rPr>
          <w:rFonts w:cs="Times New Roman"/>
          <w:color w:val="000000"/>
          <w:szCs w:val="28"/>
        </w:rPr>
        <w:t>.</w:t>
      </w:r>
      <w:r w:rsidR="00F420B3">
        <w:rPr>
          <w:rFonts w:cs="Times New Roman"/>
          <w:color w:val="000000"/>
          <w:szCs w:val="28"/>
        </w:rPr>
        <w:t> </w:t>
      </w:r>
      <w:r w:rsidR="005F61E0" w:rsidRPr="005C4394">
        <w:rPr>
          <w:rFonts w:cs="Times New Roman"/>
          <w:color w:val="000000"/>
          <w:szCs w:val="28"/>
        </w:rPr>
        <w:t xml:space="preserve">Церковь и PR: границы </w:t>
      </w:r>
      <w:proofErr w:type="gramStart"/>
      <w:r w:rsidR="005F61E0" w:rsidRPr="005C4394">
        <w:rPr>
          <w:rFonts w:cs="Times New Roman"/>
          <w:color w:val="000000"/>
          <w:szCs w:val="28"/>
        </w:rPr>
        <w:t>допустимого</w:t>
      </w:r>
      <w:proofErr w:type="gramEnd"/>
      <w:r w:rsidR="005F61E0" w:rsidRPr="005C4394">
        <w:rPr>
          <w:rFonts w:cs="Times New Roman"/>
          <w:color w:val="000000"/>
          <w:szCs w:val="28"/>
        </w:rPr>
        <w:t xml:space="preserve"> // Православное Поволжье: </w:t>
      </w:r>
      <w:r w:rsidR="00D64DC5" w:rsidRPr="005C4394">
        <w:rPr>
          <w:rFonts w:cs="Times New Roman"/>
          <w:color w:val="000000"/>
          <w:szCs w:val="28"/>
        </w:rPr>
        <w:t>информационно</w:t>
      </w:r>
      <w:r w:rsidR="005F2F6B" w:rsidRPr="005C4394">
        <w:rPr>
          <w:rFonts w:cs="Times New Roman"/>
          <w:color w:val="000000"/>
          <w:szCs w:val="28"/>
        </w:rPr>
        <w:t>-</w:t>
      </w:r>
      <w:r w:rsidR="005F61E0" w:rsidRPr="005C4394">
        <w:rPr>
          <w:rFonts w:cs="Times New Roman"/>
          <w:color w:val="000000"/>
          <w:szCs w:val="28"/>
        </w:rPr>
        <w:t>аналитический портал Саратовской Митрополии.</w:t>
      </w:r>
      <w:r w:rsidRPr="005C4394">
        <w:rPr>
          <w:rFonts w:cs="Times New Roman"/>
          <w:szCs w:val="28"/>
        </w:rPr>
        <w:t xml:space="preserve"> </w:t>
      </w:r>
      <w:r w:rsidRPr="005C4394">
        <w:rPr>
          <w:rFonts w:cs="Times New Roman"/>
          <w:szCs w:val="28"/>
          <w:bdr w:val="none" w:sz="0" w:space="0" w:color="auto" w:frame="1"/>
          <w:lang w:val="en-US" w:eastAsia="ru-RU"/>
        </w:rPr>
        <w:t>URL</w:t>
      </w:r>
      <w:r w:rsidR="005F61E0" w:rsidRPr="00F420B3">
        <w:rPr>
          <w:rFonts w:cs="Times New Roman"/>
          <w:szCs w:val="28"/>
          <w:bdr w:val="none" w:sz="0" w:space="0" w:color="auto" w:frame="1"/>
          <w:lang w:val="en-US" w:eastAsia="ru-RU"/>
        </w:rPr>
        <w:t>:</w:t>
      </w:r>
      <w:r w:rsidR="005308A1" w:rsidRPr="00F420B3">
        <w:rPr>
          <w:rFonts w:cs="Times New Roman"/>
          <w:szCs w:val="28"/>
          <w:bdr w:val="none" w:sz="0" w:space="0" w:color="auto" w:frame="1"/>
          <w:lang w:val="en-US" w:eastAsia="ru-RU"/>
        </w:rPr>
        <w:t xml:space="preserve"> </w:t>
      </w:r>
      <w:hyperlink r:id="rId7" w:history="1">
        <w:r w:rsidR="005308A1" w:rsidRPr="00F420B3">
          <w:rPr>
            <w:rStyle w:val="a3"/>
            <w:rFonts w:cs="Times New Roman"/>
            <w:szCs w:val="28"/>
            <w:lang w:val="en-US"/>
          </w:rPr>
          <w:t>https://www.eparhia-saratov.ru/Articles/cerkov-i-pr-granicy-dopustimogo</w:t>
        </w:r>
      </w:hyperlink>
      <w:r w:rsidR="00F420B3" w:rsidRPr="00F420B3">
        <w:rPr>
          <w:rFonts w:cs="Times New Roman"/>
          <w:szCs w:val="28"/>
          <w:lang w:val="en-US"/>
        </w:rPr>
        <w:t>.</w:t>
      </w:r>
      <w:r w:rsidR="005308A1" w:rsidRPr="00F420B3">
        <w:rPr>
          <w:rFonts w:cs="Times New Roman"/>
          <w:color w:val="000000"/>
          <w:szCs w:val="28"/>
          <w:lang w:val="en-US"/>
        </w:rPr>
        <w:t xml:space="preserve"> </w:t>
      </w:r>
      <w:r w:rsidRPr="005C4394">
        <w:rPr>
          <w:rFonts w:cs="Times New Roman"/>
          <w:color w:val="000000"/>
          <w:szCs w:val="28"/>
        </w:rPr>
        <w:t>(д</w:t>
      </w:r>
      <w:r w:rsidR="005F61E0" w:rsidRPr="005C4394">
        <w:rPr>
          <w:rFonts w:cs="Times New Roman"/>
          <w:szCs w:val="28"/>
          <w:bdr w:val="none" w:sz="0" w:space="0" w:color="auto" w:frame="1"/>
          <w:lang w:eastAsia="ru-RU"/>
        </w:rPr>
        <w:t>ата обращения: 25.01.2024</w:t>
      </w:r>
      <w:r w:rsidRPr="005C4394">
        <w:rPr>
          <w:rFonts w:cs="Times New Roman"/>
          <w:szCs w:val="28"/>
          <w:bdr w:val="none" w:sz="0" w:space="0" w:color="auto" w:frame="1"/>
          <w:lang w:eastAsia="ru-RU"/>
        </w:rPr>
        <w:t>)</w:t>
      </w:r>
      <w:r w:rsidR="005F61E0" w:rsidRPr="005C4394">
        <w:rPr>
          <w:rFonts w:cs="Times New Roman"/>
          <w:szCs w:val="28"/>
          <w:bdr w:val="none" w:sz="0" w:space="0" w:color="auto" w:frame="1"/>
          <w:lang w:eastAsia="ru-RU"/>
        </w:rPr>
        <w:t>.</w:t>
      </w:r>
    </w:p>
    <w:sectPr w:rsidR="00871AA2" w:rsidRPr="005C4394" w:rsidSect="005C439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10E6"/>
    <w:multiLevelType w:val="hybridMultilevel"/>
    <w:tmpl w:val="480C47BC"/>
    <w:lvl w:ilvl="0" w:tplc="8436B0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47FF"/>
    <w:rsid w:val="0002051F"/>
    <w:rsid w:val="00027D15"/>
    <w:rsid w:val="00036132"/>
    <w:rsid w:val="0004460B"/>
    <w:rsid w:val="000631EE"/>
    <w:rsid w:val="00074D82"/>
    <w:rsid w:val="000807F7"/>
    <w:rsid w:val="00121953"/>
    <w:rsid w:val="00121F42"/>
    <w:rsid w:val="00136454"/>
    <w:rsid w:val="00161B7B"/>
    <w:rsid w:val="00167310"/>
    <w:rsid w:val="001F1F66"/>
    <w:rsid w:val="00260EC2"/>
    <w:rsid w:val="00293C5E"/>
    <w:rsid w:val="002A17CC"/>
    <w:rsid w:val="003029E6"/>
    <w:rsid w:val="0032682C"/>
    <w:rsid w:val="003A18D4"/>
    <w:rsid w:val="004008E3"/>
    <w:rsid w:val="00414FDA"/>
    <w:rsid w:val="00440BE9"/>
    <w:rsid w:val="004849BA"/>
    <w:rsid w:val="004B55B5"/>
    <w:rsid w:val="005228C9"/>
    <w:rsid w:val="00527ECA"/>
    <w:rsid w:val="005308A1"/>
    <w:rsid w:val="00535E4C"/>
    <w:rsid w:val="0054784A"/>
    <w:rsid w:val="0058229C"/>
    <w:rsid w:val="005C4394"/>
    <w:rsid w:val="005C47FE"/>
    <w:rsid w:val="005F073A"/>
    <w:rsid w:val="005F2F6B"/>
    <w:rsid w:val="005F38DD"/>
    <w:rsid w:val="005F61E0"/>
    <w:rsid w:val="00630917"/>
    <w:rsid w:val="006519F1"/>
    <w:rsid w:val="0065360A"/>
    <w:rsid w:val="00697D04"/>
    <w:rsid w:val="006A2422"/>
    <w:rsid w:val="006B2282"/>
    <w:rsid w:val="006B754E"/>
    <w:rsid w:val="006C4175"/>
    <w:rsid w:val="006C6B9E"/>
    <w:rsid w:val="007023FD"/>
    <w:rsid w:val="0070282A"/>
    <w:rsid w:val="00713AF8"/>
    <w:rsid w:val="00737541"/>
    <w:rsid w:val="007773A6"/>
    <w:rsid w:val="00783D09"/>
    <w:rsid w:val="007C771C"/>
    <w:rsid w:val="008316DE"/>
    <w:rsid w:val="00860E16"/>
    <w:rsid w:val="0086748C"/>
    <w:rsid w:val="00871AA2"/>
    <w:rsid w:val="008C7DEC"/>
    <w:rsid w:val="00900EC4"/>
    <w:rsid w:val="009426D0"/>
    <w:rsid w:val="009B116A"/>
    <w:rsid w:val="009D24B2"/>
    <w:rsid w:val="00A10DD0"/>
    <w:rsid w:val="00A141E7"/>
    <w:rsid w:val="00A25AFD"/>
    <w:rsid w:val="00A806ED"/>
    <w:rsid w:val="00B07BCC"/>
    <w:rsid w:val="00B2617F"/>
    <w:rsid w:val="00B33A46"/>
    <w:rsid w:val="00B861B6"/>
    <w:rsid w:val="00B947FF"/>
    <w:rsid w:val="00BC1DEE"/>
    <w:rsid w:val="00BC1F54"/>
    <w:rsid w:val="00BC3058"/>
    <w:rsid w:val="00C009B2"/>
    <w:rsid w:val="00C41622"/>
    <w:rsid w:val="00C7697D"/>
    <w:rsid w:val="00CB5346"/>
    <w:rsid w:val="00CC72FD"/>
    <w:rsid w:val="00CD5EF0"/>
    <w:rsid w:val="00CD6625"/>
    <w:rsid w:val="00CD7FAC"/>
    <w:rsid w:val="00CF53EF"/>
    <w:rsid w:val="00D32C9B"/>
    <w:rsid w:val="00D3461B"/>
    <w:rsid w:val="00D64DC5"/>
    <w:rsid w:val="00DF2B52"/>
    <w:rsid w:val="00E2251E"/>
    <w:rsid w:val="00E2661D"/>
    <w:rsid w:val="00E26887"/>
    <w:rsid w:val="00E417E3"/>
    <w:rsid w:val="00E56266"/>
    <w:rsid w:val="00E568CD"/>
    <w:rsid w:val="00E7324C"/>
    <w:rsid w:val="00E743FB"/>
    <w:rsid w:val="00E841D9"/>
    <w:rsid w:val="00E955D2"/>
    <w:rsid w:val="00EB4D25"/>
    <w:rsid w:val="00F420B3"/>
    <w:rsid w:val="00F8130A"/>
    <w:rsid w:val="00FC7576"/>
    <w:rsid w:val="00FD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EC"/>
  </w:style>
  <w:style w:type="paragraph" w:styleId="1">
    <w:name w:val="heading 1"/>
    <w:basedOn w:val="a"/>
    <w:next w:val="a"/>
    <w:link w:val="10"/>
    <w:uiPriority w:val="9"/>
    <w:qFormat/>
    <w:rsid w:val="008C7D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D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21F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61B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1E0"/>
    <w:pPr>
      <w:ind w:left="720"/>
      <w:contextualSpacing/>
    </w:pPr>
  </w:style>
  <w:style w:type="character" w:customStyle="1" w:styleId="e5uu8xiu0b98fkk2ys5m">
    <w:name w:val="e5uu8xiu0b98fkk2ys5m"/>
    <w:basedOn w:val="a0"/>
    <w:rsid w:val="00440BE9"/>
  </w:style>
  <w:style w:type="character" w:customStyle="1" w:styleId="UnresolvedMention">
    <w:name w:val="Unresolved Mention"/>
    <w:basedOn w:val="a0"/>
    <w:uiPriority w:val="99"/>
    <w:semiHidden/>
    <w:unhideWhenUsed/>
    <w:rsid w:val="004B55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rhia-saratov.ru/Articles/cerkov-i-pr-granicy-dopustim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fo-mp.ru/obshhaya-informaciya" TargetMode="External"/><Relationship Id="rId5" Type="http://schemas.openxmlformats.org/officeDocument/2006/relationships/hyperlink" Target="mailto:isimon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esperantisto</dc:creator>
  <cp:keywords/>
  <dc:description/>
  <cp:lastModifiedBy>Alexander Malyshev</cp:lastModifiedBy>
  <cp:revision>4</cp:revision>
  <dcterms:created xsi:type="dcterms:W3CDTF">2024-03-20T10:12:00Z</dcterms:created>
  <dcterms:modified xsi:type="dcterms:W3CDTF">2024-03-24T22:19:00Z</dcterms:modified>
</cp:coreProperties>
</file>