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51" w:rsidRPr="00145D89" w:rsidRDefault="00145D89" w:rsidP="00145D8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proofErr w:type="spellStart"/>
      <w:r w:rsidRPr="00145D89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Майрам</w:t>
      </w:r>
      <w:proofErr w:type="spellEnd"/>
      <w:r w:rsidRPr="00145D89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 </w:t>
      </w:r>
      <w:proofErr w:type="spellStart"/>
      <w:r w:rsidRPr="00145D89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Талантовна</w:t>
      </w:r>
      <w:proofErr w:type="spellEnd"/>
      <w:r w:rsidRPr="00145D89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="00186F51" w:rsidRPr="00145D89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Калмурзаева</w:t>
      </w:r>
      <w:proofErr w:type="spellEnd"/>
      <w:r w:rsidR="00186F51" w:rsidRPr="00145D89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 </w:t>
      </w:r>
    </w:p>
    <w:p w:rsidR="00186F51" w:rsidRPr="00145D89" w:rsidRDefault="00186F51" w:rsidP="00145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Санкт-Петербургский государственный университет</w:t>
      </w:r>
    </w:p>
    <w:p w:rsidR="00186F51" w:rsidRPr="00145D89" w:rsidRDefault="00D733B3" w:rsidP="00145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186F51" w:rsidRPr="00145D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Mrmklmrzv</w:t>
        </w:r>
        <w:r w:rsidR="00186F51" w:rsidRPr="00145D89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="00186F51" w:rsidRPr="00145D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186F51" w:rsidRPr="00145D89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186F51" w:rsidRPr="00145D8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186F51" w:rsidRPr="00145D89" w:rsidRDefault="00186F51" w:rsidP="00145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6F51" w:rsidRPr="00145D89" w:rsidRDefault="00186F51" w:rsidP="00145D8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145D89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К вопросу об идеях «новой э</w:t>
      </w:r>
      <w:r w:rsidR="0069231A" w:rsidRPr="00145D89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тики» в рекламных коммуникациях</w:t>
      </w:r>
    </w:p>
    <w:p w:rsidR="00145D89" w:rsidRDefault="00145D89" w:rsidP="00145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6F51" w:rsidRPr="00145D89" w:rsidRDefault="00186F51" w:rsidP="00145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Ценностные, культурные и идеологические тенденции в обществе напрямую влияют на коммуникационную и маркетинговую деятельность брендов. В последние годы в </w:t>
      </w:r>
      <w:proofErr w:type="gramStart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публичном</w:t>
      </w:r>
      <w:proofErr w:type="gramEnd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медиапространстве</w:t>
      </w:r>
      <w:proofErr w:type="spellEnd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отчетливо прослеживается</w:t>
      </w:r>
      <w:r w:rsidR="0069231A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развитие идей «новой этики». </w:t>
      </w: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Идеологические и ценностные ориентиры «новой этики» влияют на рекламу – начиная от формирования мировоззренческого ядра бренда и до формулировки рекламных сообщений. Все больше пользователей критикуют бренды за грубые </w:t>
      </w:r>
      <w:proofErr w:type="spellStart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гендерные</w:t>
      </w:r>
      <w:proofErr w:type="spellEnd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шутки в социальных сетях, провокации и стереотипы, а рекламодатели разрывают контракты со знаменитостями за неэтичные высказывания, которые противоречат ценностным установкам брендов-заказчиков. </w:t>
      </w:r>
    </w:p>
    <w:p w:rsidR="00186F51" w:rsidRPr="00145D89" w:rsidRDefault="00186F51" w:rsidP="00145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Ключевые слова: рекламные коммуникации, «новая этика», ценности, этические нормы.</w:t>
      </w:r>
    </w:p>
    <w:p w:rsidR="0069231A" w:rsidRPr="00145D89" w:rsidRDefault="0069231A" w:rsidP="00145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86F51" w:rsidRPr="00145D89" w:rsidRDefault="00186F51" w:rsidP="00145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Актуальной научной проблемой является недостаточная исследованность феномена «новой этики» в контексте отражения новых идей в рекламе, ведь реклама и ее эффективность напрямую связана с этическими и эстетическими нормами общества. Тезисы посвящены изучению отражения идей «новой этики» в рекламе на примере наиболее </w:t>
      </w:r>
      <w:proofErr w:type="spellStart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медийных</w:t>
      </w:r>
      <w:proofErr w:type="spellEnd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рекламных кампаний. В качестве эмпирической базы использовались 25 наиболее </w:t>
      </w:r>
      <w:proofErr w:type="spellStart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медийных</w:t>
      </w:r>
      <w:proofErr w:type="spellEnd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рекламных кампаний, комментарии пользователей в </w:t>
      </w:r>
      <w:proofErr w:type="spellStart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соцсетях</w:t>
      </w:r>
      <w:proofErr w:type="spellEnd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публикации в СМИ, а также отчёты организаций и брендов. Были использованы методы </w:t>
      </w:r>
      <w:proofErr w:type="spellStart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контент-анализа</w:t>
      </w:r>
      <w:proofErr w:type="spellEnd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proofErr w:type="spellStart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кейс-стади</w:t>
      </w:r>
      <w:proofErr w:type="spellEnd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186F51" w:rsidRPr="00145D89" w:rsidRDefault="00186F51" w:rsidP="00145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русскоязычном информационном пространстве «новой этикой» маркируется множество разных явлений: феминизм, вопросы </w:t>
      </w: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чувствительности к публичным высказываниям, культура отмены, тренд на психологию и обсуждение травм, движение против домогательств, квотирование, новые формы семейных и романтических отношений и многие другие движения [2].</w:t>
      </w:r>
      <w:r w:rsidR="008D2101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Из этих данных исходит исследовательская проблема, которая заключается в том, что предметом исследования является понятие, не имеющее чёткого научного определения, но уже широко распространённое в публичном</w:t>
      </w:r>
      <w:r w:rsid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поле обсуждений [3]. Исследование публичного </w:t>
      </w:r>
      <w:proofErr w:type="spellStart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дискурса</w:t>
      </w:r>
      <w:proofErr w:type="spellEnd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 концепте</w:t>
      </w:r>
      <w:r w:rsidR="008D2101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«новая этика», позволило выделить несколько наиболее часто обсуждаемых идей: идеи феминизма и разрушения </w:t>
      </w:r>
      <w:proofErr w:type="spellStart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гендерных</w:t>
      </w:r>
      <w:proofErr w:type="spellEnd"/>
      <w:r w:rsid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стереотипов; борьба с рас</w:t>
      </w: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измом, национализмом, шовинизмом; репрезентация людей с ограниченными возможностями; освещение экологических проблем; культура отмены [1].</w:t>
      </w:r>
    </w:p>
    <w:p w:rsidR="00186F51" w:rsidRPr="00145D89" w:rsidRDefault="00186F51" w:rsidP="00145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В ходе исследования было проанализирован</w:t>
      </w:r>
      <w:r w:rsid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25 рекламных кампаний, которые содержат в себе перечисленные идеи и наиболее широко освещались </w:t>
      </w:r>
      <w:proofErr w:type="gramStart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российских и зарубежных </w:t>
      </w:r>
      <w:proofErr w:type="spellStart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медиа</w:t>
      </w:r>
      <w:proofErr w:type="spellEnd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(как уже отмечалось выше). Для начала были проанализированы позиционирование, целевая аудитория, а также рекламные сообщения и образы брендов. На втором этапе исследования был проведен контекст-анализ реакции общественности на данные рекламные кампании. Целью эмпирического исследования являлась концептуализация рекламы, отражающей идеи «новой этики» с точки зрения потребителя. </w:t>
      </w:r>
    </w:p>
    <w:p w:rsidR="00186F51" w:rsidRPr="00145D89" w:rsidRDefault="00186F51" w:rsidP="00145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Дискуссии о «новой этике» способствуют определенным рискам вокруг рекламы, затрагивающей данные темы. Но для компаний, которые отражают или хотели бы отражать идеи «новой этики» в рекламной коммуникации бренда, были разработаны следующие рекомендации:</w:t>
      </w:r>
    </w:p>
    <w:p w:rsidR="00186F51" w:rsidRPr="00145D89" w:rsidRDefault="00186F51" w:rsidP="00145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1)</w:t>
      </w:r>
      <w:r w:rsid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поддерживать согласованность в идентичности </w:t>
      </w:r>
      <w:r w:rsidR="00F65C9F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коммуникациях </w:t>
      </w: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бренда. Хорошим примером последовательности в рекламных коммуникациях является кампания </w:t>
      </w:r>
      <w:proofErr w:type="spellStart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Dove</w:t>
      </w:r>
      <w:r w:rsidRPr="00145D89">
        <w:rPr>
          <w:rFonts w:ascii="Times New Roman" w:hAnsi="Times New Roman" w:cs="Times New Roman"/>
          <w:color w:val="auto"/>
          <w:sz w:val="28"/>
          <w:szCs w:val="28"/>
          <w:lang w:val="en-US"/>
        </w:rPr>
        <w:t>RealBeauty</w:t>
      </w:r>
      <w:proofErr w:type="spellEnd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, которая с 2004</w:t>
      </w:r>
      <w:r w:rsid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г</w:t>
      </w:r>
      <w:r w:rsid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транслирует </w:t>
      </w:r>
      <w:proofErr w:type="spellStart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идеи</w:t>
      </w:r>
      <w:r w:rsidR="001F37DA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бодипозитива</w:t>
      </w:r>
      <w:proofErr w:type="spellEnd"/>
      <w:r w:rsidR="00A3080E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1F37DA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1F37DA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инклюзивности</w:t>
      </w:r>
      <w:proofErr w:type="spellEnd"/>
      <w:r w:rsidR="001F37DA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A3080E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A3080E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антиэйджинга</w:t>
      </w:r>
      <w:proofErr w:type="spellEnd"/>
      <w:r w:rsidR="002E6442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186F51" w:rsidRPr="00145D89" w:rsidRDefault="00186F51" w:rsidP="00145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2)</w:t>
      </w:r>
      <w:r w:rsid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2E6442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нализ</w:t>
      </w:r>
      <w:r w:rsidR="004553A7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законов и традиционных</w:t>
      </w: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ценностей</w:t>
      </w:r>
      <w:r w:rsidR="007A78B3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общества</w:t>
      </w:r>
      <w:proofErr w:type="spellEnd"/>
      <w:r w:rsidR="007A78B3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целом (о</w:t>
      </w:r>
      <w:r w:rsidR="001F37DA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собенно этот пункт актуален для российских брендов, где некоторые идеи </w:t>
      </w:r>
      <w:r w:rsidR="001F37DA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«новой этики» попадают под уголовную статью</w:t>
      </w:r>
      <w:r w:rsid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–</w:t>
      </w:r>
      <w:r w:rsidR="004553A7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так</w:t>
      </w:r>
      <w:r w:rsid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4553A7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бренд </w:t>
      </w:r>
      <w:r w:rsidR="007A78B3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proofErr w:type="spellStart"/>
      <w:r w:rsidR="001F37DA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ВкусВилл</w:t>
      </w:r>
      <w:proofErr w:type="spellEnd"/>
      <w:r w:rsidR="007A78B3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="006561F8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был вынужден извиниться</w:t>
      </w:r>
      <w:r w:rsid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561F8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за</w:t>
      </w:r>
      <w:r w:rsidR="004553A7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кампанию</w:t>
      </w:r>
      <w:r w:rsidR="001F37DA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«Рецепты семейного счастья», где была представлена история однополой семьи</w:t>
      </w:r>
      <w:r w:rsidR="004553A7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2E6442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6561F8" w:rsidRPr="00145D89" w:rsidRDefault="00186F51" w:rsidP="00145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3)</w:t>
      </w:r>
      <w:r w:rsid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2E6442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ключение разнообразных людей в рекламные материалы способствует созданию инклюзивной и </w:t>
      </w:r>
      <w:r w:rsidR="0053268E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дружеской атмосферы</w:t>
      </w:r>
      <w:r w:rsid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D7CC1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="0053268E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кампания</w:t>
      </w:r>
      <w:r w:rsid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2D7CC1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Яндекс</w:t>
      </w:r>
      <w:proofErr w:type="spellEnd"/>
      <w:r w:rsidR="002D7CC1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561F8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«Видеть человека»</w:t>
      </w:r>
      <w:r w:rsidR="002D7CC1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</w:t>
      </w:r>
      <w:r w:rsidR="006561F8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ассказыва</w:t>
      </w:r>
      <w:r w:rsidR="002D7CC1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ет</w:t>
      </w:r>
      <w:r w:rsid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01B0C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истории </w:t>
      </w:r>
      <w:r w:rsidR="006561F8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люд</w:t>
      </w:r>
      <w:r w:rsidR="00D01B0C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ей</w:t>
      </w:r>
      <w:r w:rsidR="006561F8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 ограниченными возможностями, которые пользуются специальными функциями сервиса</w:t>
      </w:r>
      <w:r w:rsidR="00D01B0C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такси</w:t>
      </w:r>
      <w:r w:rsidR="002D7CC1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2E6442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186F51" w:rsidRPr="00145D89" w:rsidRDefault="00186F51" w:rsidP="00145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4)</w:t>
      </w:r>
      <w:r w:rsid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53268E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7A78B3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тказ от </w:t>
      </w: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унижений</w:t>
      </w:r>
      <w:r w:rsidR="007A78B3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рекламном посыле</w:t>
      </w:r>
      <w:r w:rsid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A78B3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="00D01B0C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2019 году российский </w:t>
      </w:r>
      <w:proofErr w:type="spellStart"/>
      <w:r w:rsidR="00D01B0C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Reebok</w:t>
      </w:r>
      <w:proofErr w:type="spellEnd"/>
      <w:r w:rsidR="00D01B0C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был подвергнут суровой критике за унижение мужчин в феминистском </w:t>
      </w:r>
      <w:proofErr w:type="spellStart"/>
      <w:r w:rsidR="00D01B0C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слогане</w:t>
      </w:r>
      <w:proofErr w:type="spellEnd"/>
      <w:r w:rsidR="00D01B0C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«Пересядь с иглы мужского одобрения на мужское лицо»</w:t>
      </w:r>
      <w:r w:rsidR="00A74EE3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2E6442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  <w:bookmarkStart w:id="0" w:name="_GoBack"/>
      <w:bookmarkEnd w:id="0"/>
      <w:proofErr w:type="gramEnd"/>
    </w:p>
    <w:p w:rsidR="00186F51" w:rsidRPr="00145D89" w:rsidRDefault="00186F51" w:rsidP="00145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5)</w:t>
      </w:r>
      <w:r w:rsid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F841DF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преодолевать </w:t>
      </w: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стереотипы, которые могут нанести </w:t>
      </w:r>
      <w:r w:rsidR="00F841DF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эмоциональный </w:t>
      </w: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вред</w:t>
      </w:r>
      <w:r w:rsid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841DF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(в</w:t>
      </w:r>
      <w:r w:rsidR="00D01B0C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2014 года </w:t>
      </w:r>
      <w:proofErr w:type="spellStart"/>
      <w:r w:rsidR="00D01B0C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Always</w:t>
      </w:r>
      <w:proofErr w:type="spellEnd"/>
      <w:r w:rsidR="00D01B0C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запустила рекламную кампанию, где фразу «как девочка», часто используемую как оскорбление, ассоциировали с достижениями</w:t>
      </w:r>
      <w:r w:rsidR="0053268E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; к</w:t>
      </w:r>
      <w:r w:rsidR="00D01B0C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огда премьера рекламы состоялась на </w:t>
      </w:r>
      <w:proofErr w:type="spellStart"/>
      <w:r w:rsidR="00D01B0C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Super</w:t>
      </w:r>
      <w:proofErr w:type="spellEnd"/>
      <w:r w:rsidR="00D01B0C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D01B0C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Bowl</w:t>
      </w:r>
      <w:proofErr w:type="spellEnd"/>
      <w:r w:rsidR="00D01B0C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она стала рекламным роликом номер один по количеству </w:t>
      </w:r>
      <w:proofErr w:type="spellStart"/>
      <w:r w:rsidR="00D01B0C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твитов</w:t>
      </w:r>
      <w:proofErr w:type="spellEnd"/>
      <w:r w:rsidR="00F841DF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D01B0C"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186F51" w:rsidRPr="00145D89" w:rsidRDefault="00186F51" w:rsidP="00145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Представленные тезисы лишь частично раскрывают заявленную тему. Исследование будет продолжено</w:t>
      </w:r>
      <w:r w:rsid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, планируется публикация научных</w:t>
      </w: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стат</w:t>
      </w:r>
      <w:r w:rsid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ей</w:t>
      </w: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 заявленной проблематике. Данное исследование способствует изучению современного стиля жизни и ценностной картины </w:t>
      </w:r>
      <w:proofErr w:type="gramStart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мира</w:t>
      </w:r>
      <w:proofErr w:type="gramEnd"/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</w:t>
      </w:r>
      <w:r w:rsid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ак потребителей, так и компаний-</w:t>
      </w: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производителей, брендов; предлагает рекомендации по построению наиболее эффективной коммуникации в контексте использования идей «новой этики».</w:t>
      </w:r>
    </w:p>
    <w:p w:rsidR="00145D89" w:rsidRDefault="00145D89" w:rsidP="00145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186F51" w:rsidRPr="00145D89" w:rsidRDefault="0069231A" w:rsidP="00145D8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45D89">
        <w:rPr>
          <w:rFonts w:ascii="Times New Roman" w:hAnsi="Times New Roman" w:cs="Times New Roman"/>
          <w:color w:val="auto"/>
          <w:sz w:val="28"/>
          <w:szCs w:val="28"/>
          <w:lang w:val="ru-RU"/>
        </w:rPr>
        <w:t>Литература</w:t>
      </w:r>
    </w:p>
    <w:p w:rsidR="00F82F22" w:rsidRPr="00F82F22" w:rsidRDefault="00186F51" w:rsidP="00F82F2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Бугославская</w:t>
      </w:r>
      <w:proofErr w:type="spellEnd"/>
      <w:r w:rsidR="00145D89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О., </w:t>
      </w:r>
      <w:proofErr w:type="spellStart"/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Голубкова</w:t>
      </w:r>
      <w:proofErr w:type="spellEnd"/>
      <w:r w:rsidR="00145D89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А., Данилов</w:t>
      </w:r>
      <w:r w:rsidR="00145D89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Д., Драгунский</w:t>
      </w:r>
      <w:r w:rsidR="00145D89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Д., </w:t>
      </w:r>
      <w:proofErr w:type="spellStart"/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Подлубнова</w:t>
      </w:r>
      <w:proofErr w:type="spellEnd"/>
      <w:r w:rsidR="00145D89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Ю., </w:t>
      </w:r>
      <w:proofErr w:type="spellStart"/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Подосокорский</w:t>
      </w:r>
      <w:proofErr w:type="spellEnd"/>
      <w:r w:rsidR="00145D89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Н., Симкин</w:t>
      </w:r>
      <w:r w:rsidR="00145D89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Л. Новая этика: мир без иронии. Материалы круглого стола // Знамя. 2021. №</w:t>
      </w:r>
      <w:r w:rsidR="00145D89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9. </w:t>
      </w:r>
      <w:r w:rsidR="00145D89" w:rsidRPr="00F82F22">
        <w:rPr>
          <w:rFonts w:ascii="Times New Roman" w:hAnsi="Times New Roman" w:cs="Times New Roman"/>
          <w:color w:val="auto"/>
          <w:sz w:val="28"/>
          <w:szCs w:val="28"/>
          <w:lang w:val="en-US"/>
        </w:rPr>
        <w:t>URL</w:t>
      </w:r>
      <w:r w:rsidR="00145D89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</w:t>
      </w:r>
      <w:hyperlink r:id="rId6" w:history="1">
        <w:r w:rsidR="00145D89" w:rsidRPr="00F82F22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https://magazines.gorky.media/znamia/2021/9/novaya-etika-mir-bez-ironii.html</w:t>
        </w:r>
      </w:hyperlink>
      <w:r w:rsidR="00145D89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="00145D89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д</w:t>
      </w:r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ата обращения: 20.02.2024)</w:t>
      </w:r>
      <w:r w:rsidR="00F82F22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82F22" w:rsidRPr="00F82F22" w:rsidRDefault="00186F51" w:rsidP="00F82F2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</w:pPr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Гусейнов</w:t>
      </w:r>
      <w:r w:rsidR="00145D89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А.</w:t>
      </w:r>
      <w:r w:rsidR="00145D89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proofErr w:type="gramStart"/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А.</w:t>
      </w:r>
      <w:proofErr w:type="gramEnd"/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Что</w:t>
      </w:r>
      <w:r w:rsidR="00F82F22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нового в «новой этике»? // </w:t>
      </w:r>
      <w:r w:rsidR="00F82F22" w:rsidRPr="00F82F22">
        <w:rPr>
          <w:rFonts w:ascii="Times New Roman" w:hAnsi="Times New Roman" w:cs="Times New Roman"/>
          <w:sz w:val="28"/>
          <w:szCs w:val="28"/>
          <w:lang w:val="ru-RU"/>
        </w:rPr>
        <w:t>Ведомости прикладной этики. 2021. № 58. С. 91–106.</w:t>
      </w:r>
    </w:p>
    <w:p w:rsidR="00186F51" w:rsidRPr="00F82F22" w:rsidRDefault="00F82F22" w:rsidP="00F82F22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Карпова </w:t>
      </w:r>
      <w:r w:rsidR="00186F51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Л.</w:t>
      </w:r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 </w:t>
      </w:r>
      <w:r w:rsidR="00186F51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М. «Новая этика» в контексте современной российской культуры: </w:t>
      </w:r>
      <w:r w:rsidR="00186F51" w:rsidRPr="00F82F22">
        <w:rPr>
          <w:rFonts w:ascii="Times New Roman" w:hAnsi="Times New Roman" w:cs="Times New Roman"/>
          <w:color w:val="auto"/>
          <w:sz w:val="28"/>
          <w:szCs w:val="28"/>
        </w:rPr>
        <w:t>pro</w:t>
      </w:r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86F51" w:rsidRPr="00F82F22">
        <w:rPr>
          <w:rFonts w:ascii="Times New Roman" w:hAnsi="Times New Roman" w:cs="Times New Roman"/>
          <w:color w:val="auto"/>
          <w:sz w:val="28"/>
          <w:szCs w:val="28"/>
        </w:rPr>
        <w:t>et</w:t>
      </w:r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86F51" w:rsidRPr="00F82F22">
        <w:rPr>
          <w:rFonts w:ascii="Times New Roman" w:hAnsi="Times New Roman" w:cs="Times New Roman"/>
          <w:color w:val="auto"/>
          <w:sz w:val="28"/>
          <w:szCs w:val="28"/>
        </w:rPr>
        <w:t>contra</w:t>
      </w:r>
      <w:r w:rsidR="00186F51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// Вестник Омского </w:t>
      </w:r>
      <w:proofErr w:type="spellStart"/>
      <w:r w:rsidR="00186F51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гос</w:t>
      </w:r>
      <w:proofErr w:type="spellEnd"/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186F51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186F51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пед</w:t>
      </w:r>
      <w:proofErr w:type="spellEnd"/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186F51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ун</w:t>
      </w:r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-</w:t>
      </w:r>
      <w:r w:rsidR="00186F51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та. Гуманитарные исследования</w:t>
      </w:r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186F51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2021</w:t>
      </w:r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. № 3(32).</w:t>
      </w:r>
      <w:r w:rsidR="00186F51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 </w:t>
      </w:r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="00186F51"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. 14–19</w:t>
      </w:r>
      <w:r w:rsidRPr="00F82F2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sectPr w:rsidR="00186F51" w:rsidRPr="00F82F22" w:rsidSect="006E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2B1"/>
    <w:multiLevelType w:val="hybridMultilevel"/>
    <w:tmpl w:val="23FE2E4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4A53"/>
    <w:multiLevelType w:val="hybridMultilevel"/>
    <w:tmpl w:val="E0BC1B6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8638C"/>
    <w:multiLevelType w:val="hybridMultilevel"/>
    <w:tmpl w:val="A7C00376"/>
    <w:lvl w:ilvl="0" w:tplc="8D4E5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E23728"/>
    <w:multiLevelType w:val="hybridMultilevel"/>
    <w:tmpl w:val="AADC573E"/>
    <w:lvl w:ilvl="0" w:tplc="704CB1E2">
      <w:start w:val="1"/>
      <w:numFmt w:val="decimal"/>
      <w:suff w:val="space"/>
      <w:lvlText w:val="%1."/>
      <w:lvlJc w:val="left"/>
      <w:pPr>
        <w:ind w:left="1152" w:hanging="360"/>
      </w:pPr>
      <w:rPr>
        <w:rFonts w:ascii="Times New Roman" w:hAnsi="Times New Roman" w:cs="Times New Roman" w:hint="default"/>
        <w:sz w:val="28"/>
        <w:szCs w:val="28"/>
      </w:rPr>
    </w:lvl>
    <w:lvl w:ilvl="1" w:tplc="20000019">
      <w:start w:val="1"/>
      <w:numFmt w:val="lowerLetter"/>
      <w:lvlText w:val="%2."/>
      <w:lvlJc w:val="left"/>
      <w:pPr>
        <w:ind w:left="1872" w:hanging="360"/>
      </w:pPr>
    </w:lvl>
    <w:lvl w:ilvl="2" w:tplc="2000001B">
      <w:start w:val="1"/>
      <w:numFmt w:val="lowerRoman"/>
      <w:lvlText w:val="%3."/>
      <w:lvlJc w:val="right"/>
      <w:pPr>
        <w:ind w:left="2592" w:hanging="180"/>
      </w:pPr>
    </w:lvl>
    <w:lvl w:ilvl="3" w:tplc="2000000F">
      <w:start w:val="1"/>
      <w:numFmt w:val="decimal"/>
      <w:lvlText w:val="%4."/>
      <w:lvlJc w:val="left"/>
      <w:pPr>
        <w:ind w:left="3312" w:hanging="360"/>
      </w:pPr>
    </w:lvl>
    <w:lvl w:ilvl="4" w:tplc="20000019">
      <w:start w:val="1"/>
      <w:numFmt w:val="lowerLetter"/>
      <w:lvlText w:val="%5."/>
      <w:lvlJc w:val="left"/>
      <w:pPr>
        <w:ind w:left="4032" w:hanging="360"/>
      </w:pPr>
    </w:lvl>
    <w:lvl w:ilvl="5" w:tplc="2000001B">
      <w:start w:val="1"/>
      <w:numFmt w:val="lowerRoman"/>
      <w:lvlText w:val="%6."/>
      <w:lvlJc w:val="right"/>
      <w:pPr>
        <w:ind w:left="4752" w:hanging="180"/>
      </w:pPr>
    </w:lvl>
    <w:lvl w:ilvl="6" w:tplc="2000000F">
      <w:start w:val="1"/>
      <w:numFmt w:val="decimal"/>
      <w:lvlText w:val="%7."/>
      <w:lvlJc w:val="left"/>
      <w:pPr>
        <w:ind w:left="5472" w:hanging="360"/>
      </w:pPr>
    </w:lvl>
    <w:lvl w:ilvl="7" w:tplc="20000019">
      <w:start w:val="1"/>
      <w:numFmt w:val="lowerLetter"/>
      <w:lvlText w:val="%8."/>
      <w:lvlJc w:val="left"/>
      <w:pPr>
        <w:ind w:left="6192" w:hanging="360"/>
      </w:pPr>
    </w:lvl>
    <w:lvl w:ilvl="8" w:tplc="2000001B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53047B3B"/>
    <w:multiLevelType w:val="hybridMultilevel"/>
    <w:tmpl w:val="B03A24DC"/>
    <w:lvl w:ilvl="0" w:tplc="6F988F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5EDD"/>
    <w:rsid w:val="000C0BBC"/>
    <w:rsid w:val="001265A0"/>
    <w:rsid w:val="00145D89"/>
    <w:rsid w:val="00186F51"/>
    <w:rsid w:val="001D055E"/>
    <w:rsid w:val="001F37DA"/>
    <w:rsid w:val="0026261D"/>
    <w:rsid w:val="002A0545"/>
    <w:rsid w:val="002D7CC1"/>
    <w:rsid w:val="002E6442"/>
    <w:rsid w:val="002F1ED5"/>
    <w:rsid w:val="004553A7"/>
    <w:rsid w:val="004C0B83"/>
    <w:rsid w:val="0053268E"/>
    <w:rsid w:val="0058605E"/>
    <w:rsid w:val="006561F8"/>
    <w:rsid w:val="0069231A"/>
    <w:rsid w:val="006E364F"/>
    <w:rsid w:val="00724384"/>
    <w:rsid w:val="007A78B3"/>
    <w:rsid w:val="00821000"/>
    <w:rsid w:val="00822FAD"/>
    <w:rsid w:val="00885039"/>
    <w:rsid w:val="008D2101"/>
    <w:rsid w:val="008E2028"/>
    <w:rsid w:val="00984C96"/>
    <w:rsid w:val="00A3080E"/>
    <w:rsid w:val="00A74EE3"/>
    <w:rsid w:val="00BF703D"/>
    <w:rsid w:val="00C12809"/>
    <w:rsid w:val="00C20B0A"/>
    <w:rsid w:val="00C52C23"/>
    <w:rsid w:val="00D01B0C"/>
    <w:rsid w:val="00D07FF9"/>
    <w:rsid w:val="00D22B46"/>
    <w:rsid w:val="00D36EBD"/>
    <w:rsid w:val="00D666FD"/>
    <w:rsid w:val="00D733B3"/>
    <w:rsid w:val="00DB36F8"/>
    <w:rsid w:val="00E15EDD"/>
    <w:rsid w:val="00E25C7E"/>
    <w:rsid w:val="00ED0BBE"/>
    <w:rsid w:val="00F65C9F"/>
    <w:rsid w:val="00F82F22"/>
    <w:rsid w:val="00F8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52423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6F5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8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azines.gorky.media/znamia/2021/9/novaya-etika-mir-bez-ironii.html" TargetMode="External"/><Relationship Id="rId5" Type="http://schemas.openxmlformats.org/officeDocument/2006/relationships/hyperlink" Target="mailto:Mrmklmrz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Майрам Калмурзаева</dc:creator>
  <cp:keywords/>
  <dc:description/>
  <cp:lastModifiedBy>Alexander Malyshev</cp:lastModifiedBy>
  <cp:revision>3</cp:revision>
  <dcterms:created xsi:type="dcterms:W3CDTF">2024-03-25T17:28:00Z</dcterms:created>
  <dcterms:modified xsi:type="dcterms:W3CDTF">2024-03-26T22:58:00Z</dcterms:modified>
</cp:coreProperties>
</file>