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C9" w:rsidRP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093318">
        <w:rPr>
          <w:sz w:val="28"/>
          <w:lang w:val="en-US"/>
        </w:rPr>
        <w:t xml:space="preserve">Olga </w:t>
      </w:r>
      <w:proofErr w:type="spellStart"/>
      <w:r w:rsidRPr="00093318">
        <w:rPr>
          <w:sz w:val="28"/>
          <w:lang w:val="en-US"/>
        </w:rPr>
        <w:t>L.Rink</w:t>
      </w:r>
      <w:proofErr w:type="spellEnd"/>
    </w:p>
    <w:p w:rsidR="004D3BC9" w:rsidRPr="00093318" w:rsidRDefault="00093318" w:rsidP="00093318">
      <w:pPr>
        <w:spacing w:after="0" w:line="360" w:lineRule="auto"/>
        <w:ind w:firstLine="709"/>
        <w:jc w:val="both"/>
        <w:rPr>
          <w:sz w:val="28"/>
          <w:lang w:val="en-US"/>
        </w:rPr>
      </w:pPr>
      <w:r w:rsidRPr="00093318">
        <w:rPr>
          <w:sz w:val="28"/>
          <w:lang w:val="en-US"/>
        </w:rPr>
        <w:t>M</w:t>
      </w:r>
      <w:r>
        <w:rPr>
          <w:sz w:val="28"/>
          <w:lang w:val="en-US"/>
        </w:rPr>
        <w:t xml:space="preserve">oscow </w:t>
      </w:r>
      <w:r w:rsidRPr="00093318">
        <w:rPr>
          <w:sz w:val="28"/>
          <w:lang w:val="en-US"/>
        </w:rPr>
        <w:t>S</w:t>
      </w:r>
      <w:r>
        <w:rPr>
          <w:sz w:val="28"/>
          <w:lang w:val="en-US"/>
        </w:rPr>
        <w:t xml:space="preserve">tate </w:t>
      </w:r>
      <w:r w:rsidRPr="00093318">
        <w:rPr>
          <w:sz w:val="28"/>
          <w:lang w:val="en-US"/>
        </w:rPr>
        <w:t>U</w:t>
      </w:r>
      <w:r>
        <w:rPr>
          <w:sz w:val="28"/>
          <w:lang w:val="en-US"/>
        </w:rPr>
        <w:t>niversity</w:t>
      </w:r>
      <w:r w:rsidRPr="00093318">
        <w:rPr>
          <w:sz w:val="28"/>
          <w:lang w:val="en-US"/>
        </w:rPr>
        <w:t xml:space="preserve"> Institute for Artificial Intelligence</w:t>
      </w:r>
    </w:p>
    <w:p w:rsidR="004D3BC9" w:rsidRPr="00093318" w:rsidRDefault="00093318" w:rsidP="00093318">
      <w:pPr>
        <w:spacing w:after="0" w:line="360" w:lineRule="auto"/>
        <w:ind w:firstLine="709"/>
        <w:jc w:val="both"/>
        <w:rPr>
          <w:sz w:val="28"/>
          <w:lang w:val="en-US"/>
        </w:rPr>
      </w:pPr>
      <w:r w:rsidRPr="00093318">
        <w:rPr>
          <w:sz w:val="28"/>
          <w:lang w:val="en-US"/>
        </w:rPr>
        <w:t>Moscow Institute of Physics and Technology</w:t>
      </w:r>
    </w:p>
    <w:p w:rsidR="004D3BC9" w:rsidRPr="00093318" w:rsidRDefault="00093318" w:rsidP="00093318">
      <w:pPr>
        <w:spacing w:after="0" w:line="360" w:lineRule="auto"/>
        <w:ind w:firstLine="709"/>
        <w:jc w:val="both"/>
        <w:rPr>
          <w:sz w:val="28"/>
          <w:lang w:val="en-US"/>
        </w:rPr>
      </w:pPr>
      <w:hyperlink r:id="rId5" w:history="1">
        <w:r w:rsidRPr="000C25F1">
          <w:rPr>
            <w:rStyle w:val="a8"/>
            <w:sz w:val="28"/>
            <w:lang w:val="en-US"/>
          </w:rPr>
          <w:t>olga.rink@phystech.edu</w:t>
        </w:r>
      </w:hyperlink>
      <w:r>
        <w:rPr>
          <w:sz w:val="28"/>
        </w:rPr>
        <w:t xml:space="preserve"> </w:t>
      </w:r>
      <w:r w:rsidRPr="00093318">
        <w:rPr>
          <w:sz w:val="28"/>
          <w:lang w:val="en-US"/>
        </w:rPr>
        <w:t xml:space="preserve"> </w:t>
      </w:r>
    </w:p>
    <w:p w:rsidR="00093318" w:rsidRP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lang w:val="en-US"/>
        </w:rPr>
      </w:pPr>
    </w:p>
    <w:p w:rsidR="004D3BC9" w:rsidRP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093318">
        <w:rPr>
          <w:sz w:val="28"/>
          <w:lang w:val="en-US"/>
        </w:rPr>
        <w:t xml:space="preserve">Konstantin </w:t>
      </w:r>
      <w:proofErr w:type="spellStart"/>
      <w:r w:rsidRPr="00093318">
        <w:rPr>
          <w:sz w:val="28"/>
          <w:lang w:val="en-US"/>
        </w:rPr>
        <w:t>V.Vorontsov</w:t>
      </w:r>
      <w:proofErr w:type="spellEnd"/>
    </w:p>
    <w:p w:rsidR="00093318" w:rsidRPr="00093318" w:rsidRDefault="00093318" w:rsidP="00093318">
      <w:pPr>
        <w:spacing w:after="0" w:line="360" w:lineRule="auto"/>
        <w:ind w:firstLine="709"/>
        <w:jc w:val="both"/>
        <w:rPr>
          <w:sz w:val="28"/>
          <w:lang w:val="en-US"/>
        </w:rPr>
      </w:pPr>
      <w:r w:rsidRPr="00093318">
        <w:rPr>
          <w:sz w:val="28"/>
          <w:lang w:val="en-US"/>
        </w:rPr>
        <w:t>M</w:t>
      </w:r>
      <w:r>
        <w:rPr>
          <w:sz w:val="28"/>
          <w:lang w:val="en-US"/>
        </w:rPr>
        <w:t xml:space="preserve">oscow </w:t>
      </w:r>
      <w:r w:rsidRPr="00093318">
        <w:rPr>
          <w:sz w:val="28"/>
          <w:lang w:val="en-US"/>
        </w:rPr>
        <w:t>S</w:t>
      </w:r>
      <w:r>
        <w:rPr>
          <w:sz w:val="28"/>
          <w:lang w:val="en-US"/>
        </w:rPr>
        <w:t xml:space="preserve">tate </w:t>
      </w:r>
      <w:r w:rsidRPr="00093318">
        <w:rPr>
          <w:sz w:val="28"/>
          <w:lang w:val="en-US"/>
        </w:rPr>
        <w:t>U</w:t>
      </w:r>
      <w:r>
        <w:rPr>
          <w:sz w:val="28"/>
          <w:lang w:val="en-US"/>
        </w:rPr>
        <w:t>niversity</w:t>
      </w:r>
      <w:r w:rsidRPr="00093318">
        <w:rPr>
          <w:sz w:val="28"/>
          <w:lang w:val="en-US"/>
        </w:rPr>
        <w:t xml:space="preserve"> Institute for Artificial Intelligence</w:t>
      </w:r>
    </w:p>
    <w:p w:rsidR="00093318" w:rsidRPr="00093318" w:rsidRDefault="00093318" w:rsidP="00093318">
      <w:pPr>
        <w:spacing w:after="0" w:line="360" w:lineRule="auto"/>
        <w:ind w:firstLine="709"/>
        <w:jc w:val="both"/>
        <w:rPr>
          <w:sz w:val="28"/>
          <w:lang w:val="en-US"/>
        </w:rPr>
      </w:pPr>
      <w:r w:rsidRPr="00093318">
        <w:rPr>
          <w:sz w:val="28"/>
          <w:lang w:val="en-US"/>
        </w:rPr>
        <w:t>Moscow Institute of Physics and Technology</w:t>
      </w:r>
    </w:p>
    <w:p w:rsidR="004D3BC9" w:rsidRPr="00093318" w:rsidRDefault="00093318" w:rsidP="00093318">
      <w:pPr>
        <w:spacing w:after="0" w:line="360" w:lineRule="auto"/>
        <w:ind w:firstLine="709"/>
        <w:jc w:val="both"/>
        <w:rPr>
          <w:color w:val="auto"/>
          <w:sz w:val="28"/>
          <w:lang w:val="en-US"/>
        </w:rPr>
      </w:pPr>
      <w:hyperlink r:id="rId6" w:history="1">
        <w:r w:rsidRPr="000C25F1">
          <w:rPr>
            <w:rStyle w:val="a8"/>
            <w:sz w:val="28"/>
            <w:lang w:val="en-US"/>
          </w:rPr>
          <w:t>konstantin.vorontsov@mlsa-iai.ru</w:t>
        </w:r>
      </w:hyperlink>
      <w:r w:rsidRPr="00093318">
        <w:rPr>
          <w:color w:val="auto"/>
          <w:sz w:val="28"/>
          <w:lang w:val="en-US"/>
        </w:rPr>
        <w:t xml:space="preserve"> </w:t>
      </w:r>
    </w:p>
    <w:p w:rsidR="00093318" w:rsidRP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lang w:val="en-US"/>
        </w:rPr>
      </w:pPr>
    </w:p>
    <w:p w:rsidR="004D3BC9" w:rsidRP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lang w:val="en-US"/>
        </w:rPr>
      </w:pPr>
      <w:proofErr w:type="spellStart"/>
      <w:r w:rsidRPr="00093318">
        <w:rPr>
          <w:sz w:val="28"/>
          <w:lang w:val="en-US"/>
        </w:rPr>
        <w:t>Nika</w:t>
      </w:r>
      <w:proofErr w:type="spellEnd"/>
      <w:r w:rsidRPr="00093318">
        <w:rPr>
          <w:sz w:val="28"/>
          <w:lang w:val="en-US"/>
        </w:rPr>
        <w:t xml:space="preserve"> K. </w:t>
      </w:r>
      <w:proofErr w:type="spellStart"/>
      <w:r w:rsidRPr="00093318">
        <w:rPr>
          <w:sz w:val="28"/>
          <w:lang w:val="en-US"/>
        </w:rPr>
        <w:t>Shabelskaya</w:t>
      </w:r>
      <w:proofErr w:type="spellEnd"/>
    </w:p>
    <w:p w:rsidR="004D3BC9" w:rsidRP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093318">
        <w:rPr>
          <w:sz w:val="28"/>
          <w:lang w:val="en-US"/>
        </w:rPr>
        <w:t>RUDN named after Patrice Lumumba</w:t>
      </w:r>
      <w:r>
        <w:rPr>
          <w:sz w:val="28"/>
          <w:lang w:val="en-US"/>
        </w:rPr>
        <w:t xml:space="preserve"> </w:t>
      </w:r>
      <w:r w:rsidRPr="00093318">
        <w:rPr>
          <w:sz w:val="28"/>
          <w:lang w:val="en-US"/>
        </w:rPr>
        <w:t>(Moscow)</w:t>
      </w:r>
    </w:p>
    <w:p w:rsidR="004D3BC9" w:rsidRP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color w:val="444444"/>
          <w:sz w:val="28"/>
          <w:shd w:val="clear" w:color="auto" w:fill="FFD821"/>
        </w:rPr>
      </w:pPr>
      <w:hyperlink r:id="rId7" w:history="1">
        <w:r w:rsidRPr="000C25F1">
          <w:rPr>
            <w:rStyle w:val="a8"/>
            <w:sz w:val="28"/>
            <w:lang w:val="en-US"/>
          </w:rPr>
          <w:t>shabelskaya.nk@mail.ru</w:t>
        </w:r>
      </w:hyperlink>
      <w:r>
        <w:rPr>
          <w:sz w:val="28"/>
        </w:rPr>
        <w:t xml:space="preserve"> </w:t>
      </w:r>
    </w:p>
    <w:p w:rsidR="004D3BC9" w:rsidRPr="00093318" w:rsidRDefault="004D3BC9" w:rsidP="00093318">
      <w:pPr>
        <w:pStyle w:val="a6"/>
        <w:spacing w:beforeAutospacing="0" w:after="0" w:afterAutospacing="0" w:line="360" w:lineRule="auto"/>
        <w:ind w:firstLine="709"/>
        <w:jc w:val="both"/>
        <w:rPr>
          <w:b/>
          <w:color w:val="444444"/>
          <w:sz w:val="28"/>
          <w:lang w:val="en-US"/>
        </w:rPr>
      </w:pPr>
    </w:p>
    <w:p w:rsidR="004D3BC9" w:rsidRP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b/>
          <w:sz w:val="28"/>
          <w:lang w:val="en-US"/>
        </w:rPr>
      </w:pPr>
      <w:proofErr w:type="gramStart"/>
      <w:r w:rsidRPr="00093318">
        <w:rPr>
          <w:b/>
          <w:sz w:val="28"/>
          <w:lang w:val="en-US"/>
        </w:rPr>
        <w:t>Uncovering positivism, negativism, and conflict in</w:t>
      </w:r>
      <w:r w:rsidRPr="00093318">
        <w:rPr>
          <w:b/>
          <w:sz w:val="28"/>
          <w:lang w:val="en-US"/>
        </w:rPr>
        <w:t xml:space="preserve"> large text collections.</w:t>
      </w:r>
      <w:proofErr w:type="gramEnd"/>
      <w:r w:rsidRPr="00093318">
        <w:rPr>
          <w:b/>
          <w:sz w:val="28"/>
          <w:lang w:val="en-US"/>
        </w:rPr>
        <w:t xml:space="preserve"> Material values and the code of "noble maidens"</w:t>
      </w:r>
    </w:p>
    <w:p w:rsid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</w:rPr>
      </w:pPr>
    </w:p>
    <w:p w:rsidR="004D3BC9" w:rsidRP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093318">
        <w:rPr>
          <w:sz w:val="28"/>
          <w:lang w:val="en-US"/>
        </w:rPr>
        <w:t xml:space="preserve">The subject of the sentiments ambiguity expands the scope for inquiring about cultural concepts in large text collections and is another case of applying the </w:t>
      </w:r>
      <w:r>
        <w:rPr>
          <w:sz w:val="28"/>
          <w:lang w:val="en-US"/>
        </w:rPr>
        <w:t>“</w:t>
      </w:r>
      <w:r w:rsidRPr="00093318">
        <w:rPr>
          <w:sz w:val="28"/>
          <w:lang w:val="en-US"/>
        </w:rPr>
        <w:t>U</w:t>
      </w:r>
      <w:r w:rsidRPr="00093318">
        <w:rPr>
          <w:sz w:val="28"/>
          <w:lang w:val="en-US"/>
        </w:rPr>
        <w:t>niversal markup</w:t>
      </w:r>
      <w:r>
        <w:rPr>
          <w:sz w:val="28"/>
          <w:lang w:val="en-US"/>
        </w:rPr>
        <w:t>”</w:t>
      </w:r>
      <w:r w:rsidRPr="00093318">
        <w:rPr>
          <w:sz w:val="28"/>
          <w:lang w:val="en-US"/>
        </w:rPr>
        <w:t xml:space="preserve"> structur</w:t>
      </w:r>
      <w:r w:rsidRPr="00093318">
        <w:rPr>
          <w:sz w:val="28"/>
          <w:lang w:val="en-US"/>
        </w:rPr>
        <w:t>e and instrument, offered in prior papers.</w:t>
      </w:r>
    </w:p>
    <w:p w:rsidR="004D3BC9" w:rsidRP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093318">
        <w:rPr>
          <w:sz w:val="28"/>
          <w:lang w:val="en-US"/>
        </w:rPr>
        <w:t>Keywords</w:t>
      </w:r>
      <w:r w:rsidRPr="00093318">
        <w:rPr>
          <w:sz w:val="28"/>
          <w:lang w:val="en-US"/>
        </w:rPr>
        <w:t>:</w:t>
      </w:r>
      <w:r w:rsidRPr="00093318">
        <w:rPr>
          <w:sz w:val="28"/>
          <w:lang w:val="en-US"/>
        </w:rPr>
        <w:t xml:space="preserve"> controversy detection, human values, cultural code, content analysis, digital humanity</w:t>
      </w:r>
    </w:p>
    <w:p w:rsidR="004D3BC9" w:rsidRPr="00093318" w:rsidRDefault="004D3BC9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lang w:val="en-US"/>
        </w:rPr>
      </w:pPr>
    </w:p>
    <w:p w:rsidR="004D3BC9" w:rsidRP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093318">
        <w:rPr>
          <w:sz w:val="28"/>
          <w:lang w:val="en-US"/>
        </w:rPr>
        <w:t>Among the pitfalls of content analysis within meaning extraction is an observation that opinions communicated in wr</w:t>
      </w:r>
      <w:r w:rsidRPr="00093318">
        <w:rPr>
          <w:sz w:val="28"/>
          <w:lang w:val="en-US"/>
        </w:rPr>
        <w:t xml:space="preserve">itings are not exclusively positive or negative. A </w:t>
      </w:r>
      <w:r w:rsidRPr="00093318">
        <w:rPr>
          <w:sz w:val="28"/>
          <w:highlight w:val="white"/>
          <w:lang w:val="en-US"/>
        </w:rPr>
        <w:t xml:space="preserve">verbal irony when an individual says something but implies </w:t>
      </w:r>
      <w:proofErr w:type="gramStart"/>
      <w:r w:rsidRPr="00093318">
        <w:rPr>
          <w:sz w:val="28"/>
          <w:highlight w:val="white"/>
          <w:lang w:val="en-US"/>
        </w:rPr>
        <w:t>its</w:t>
      </w:r>
      <w:proofErr w:type="gramEnd"/>
      <w:r w:rsidRPr="00093318">
        <w:rPr>
          <w:sz w:val="28"/>
          <w:highlight w:val="white"/>
          <w:lang w:val="en-US"/>
        </w:rPr>
        <w:t xml:space="preserve"> opposite is</w:t>
      </w:r>
      <w:r w:rsidRPr="00093318">
        <w:rPr>
          <w:sz w:val="28"/>
          <w:lang w:val="en-US"/>
        </w:rPr>
        <w:t xml:space="preserve"> an example. Labeling a text collection with various tonality classes can help us identify any hidden controversy in social media m</w:t>
      </w:r>
      <w:r w:rsidRPr="00093318">
        <w:rPr>
          <w:sz w:val="28"/>
          <w:lang w:val="en-US"/>
        </w:rPr>
        <w:t>essages and get more accurate data for sentiment analysis. Thus,</w:t>
      </w:r>
      <w:r w:rsidRPr="00093318">
        <w:rPr>
          <w:lang w:val="en-US"/>
        </w:rPr>
        <w:t xml:space="preserve"> </w:t>
      </w:r>
      <w:r w:rsidRPr="00093318">
        <w:rPr>
          <w:sz w:val="28"/>
          <w:lang w:val="en-US"/>
        </w:rPr>
        <w:t>introducing the proposed sentiment can make the text markup more efficient.</w:t>
      </w:r>
    </w:p>
    <w:p w:rsidR="004D3BC9" w:rsidRP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093318">
        <w:rPr>
          <w:sz w:val="28"/>
          <w:lang w:val="en-US"/>
        </w:rPr>
        <w:lastRenderedPageBreak/>
        <w:t>In prior publications the researchers group offered an approach led into the basis of developing the so called “</w:t>
      </w:r>
      <w:r w:rsidRPr="00093318">
        <w:rPr>
          <w:sz w:val="28"/>
          <w:lang w:val="en-US"/>
        </w:rPr>
        <w:t>Univ</w:t>
      </w:r>
      <w:r w:rsidRPr="00093318">
        <w:rPr>
          <w:sz w:val="28"/>
          <w:lang w:val="en-US"/>
        </w:rPr>
        <w:t>ersal markup”</w:t>
      </w:r>
      <w:r w:rsidRPr="00093318">
        <w:rPr>
          <w:sz w:val="28"/>
          <w:lang w:val="en-US"/>
        </w:rPr>
        <w:t xml:space="preserve"> math and instrument as well as disclosed some pretest statistics for their investigation titled as “</w:t>
      </w:r>
      <w:r w:rsidRPr="00093318">
        <w:rPr>
          <w:sz w:val="28"/>
          <w:lang w:val="en-US"/>
        </w:rPr>
        <w:t>Cultural code”</w:t>
      </w:r>
      <w:r w:rsidRPr="00093318">
        <w:rPr>
          <w:sz w:val="28"/>
          <w:lang w:val="en-US"/>
        </w:rPr>
        <w:t xml:space="preserve"> [1; </w:t>
      </w:r>
      <w:r w:rsidRPr="00093318">
        <w:rPr>
          <w:sz w:val="28"/>
          <w:lang w:val="en-US"/>
        </w:rPr>
        <w:t>2]. The delivered method of the formalization and the use case of detecting human value concepts in considerable textual collec</w:t>
      </w:r>
      <w:r w:rsidRPr="00093318">
        <w:rPr>
          <w:sz w:val="28"/>
          <w:lang w:val="en-US"/>
        </w:rPr>
        <w:t xml:space="preserve">tions expand the basic content analysis for a media narrative and is applicable to the ML challenges. </w:t>
      </w:r>
    </w:p>
    <w:p w:rsidR="004D3BC9" w:rsidRP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093318">
        <w:rPr>
          <w:sz w:val="28"/>
          <w:lang w:val="en-US"/>
        </w:rPr>
        <w:t xml:space="preserve">We have uncovered the following human values mostly spread in the data collection under investigation: </w:t>
      </w:r>
      <w:r w:rsidRPr="00093318">
        <w:rPr>
          <w:sz w:val="28"/>
          <w:lang w:val="en-US"/>
        </w:rPr>
        <w:t>Material values; Life; Historical memory and conti</w:t>
      </w:r>
      <w:r w:rsidRPr="00093318">
        <w:rPr>
          <w:sz w:val="28"/>
          <w:lang w:val="en-US"/>
        </w:rPr>
        <w:t>nuity of generations; Civic engagement; Political values; Family; Ethnicity; Culture and art; Rights and freedoms; Patriotism; National security; Mutual assistance and mutual respect; Power / Control; Development; Health; Justice; Pacifism; Religiosity; Re</w:t>
      </w:r>
      <w:r w:rsidRPr="00093318">
        <w:rPr>
          <w:sz w:val="28"/>
          <w:lang w:val="en-US"/>
        </w:rPr>
        <w:t xml:space="preserve">ligious values; Moral values; Dignity; Education; Respect for traditions; Culture (norms) of behavior; Love </w:t>
      </w:r>
      <w:r w:rsidRPr="00093318">
        <w:rPr>
          <w:sz w:val="28"/>
          <w:lang w:val="en-US"/>
        </w:rPr>
        <w:t>[1]</w:t>
      </w:r>
      <w:r w:rsidRPr="00093318">
        <w:rPr>
          <w:sz w:val="28"/>
          <w:lang w:val="en-US"/>
        </w:rPr>
        <w:t>.</w:t>
      </w:r>
    </w:p>
    <w:p w:rsidR="004D3BC9" w:rsidRP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093318">
        <w:rPr>
          <w:sz w:val="28"/>
          <w:lang w:val="en-US"/>
        </w:rPr>
        <w:t xml:space="preserve">The unmarked collection for the trial stage was assembled from the texts of Telegram channels with an audience of more than 5,000 subscribers. </w:t>
      </w:r>
      <w:r w:rsidRPr="00093318">
        <w:rPr>
          <w:sz w:val="28"/>
          <w:lang w:val="en-US"/>
        </w:rPr>
        <w:t>783 documents were published from February 24, 2022 to May, 2022, written in Russian and contained the concept ‘value’ (</w:t>
      </w:r>
      <w:proofErr w:type="spellStart"/>
      <w:proofErr w:type="gramStart"/>
      <w:r w:rsidRPr="00093318">
        <w:rPr>
          <w:sz w:val="28"/>
          <w:lang w:val="en-US"/>
        </w:rPr>
        <w:t>russ</w:t>
      </w:r>
      <w:proofErr w:type="spellEnd"/>
      <w:proofErr w:type="gramEnd"/>
      <w:r w:rsidRPr="00093318">
        <w:rPr>
          <w:sz w:val="28"/>
          <w:lang w:val="en-US"/>
        </w:rPr>
        <w:t>. ‘</w:t>
      </w:r>
      <w:proofErr w:type="spellStart"/>
      <w:proofErr w:type="gramStart"/>
      <w:r w:rsidRPr="00093318">
        <w:rPr>
          <w:sz w:val="28"/>
          <w:lang w:val="en-US"/>
        </w:rPr>
        <w:t>tsennost</w:t>
      </w:r>
      <w:proofErr w:type="spellEnd"/>
      <w:proofErr w:type="gramEnd"/>
      <w:r w:rsidRPr="00093318">
        <w:rPr>
          <w:sz w:val="28"/>
          <w:lang w:val="en-US"/>
        </w:rPr>
        <w:t xml:space="preserve">’) in any form. Each document was marked up by at least three experts. As a result, 10,426 text elements associated with </w:t>
      </w:r>
      <w:r w:rsidRPr="00093318">
        <w:rPr>
          <w:sz w:val="28"/>
          <w:lang w:val="en-US"/>
        </w:rPr>
        <w:t>the value concepts and tonality in 3,496 single annotated documents of the texts were obtained; 1,359 markup elements or 13% of the total amount are annotated as "Controversial Tonality".</w:t>
      </w:r>
    </w:p>
    <w:p w:rsidR="004D3BC9" w:rsidRP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093318">
        <w:rPr>
          <w:sz w:val="28"/>
          <w:lang w:val="en-US"/>
        </w:rPr>
        <w:t>The</w:t>
      </w:r>
      <w:r w:rsidRPr="00093318">
        <w:rPr>
          <w:i/>
          <w:sz w:val="28"/>
          <w:lang w:val="en-US"/>
        </w:rPr>
        <w:t xml:space="preserve"> </w:t>
      </w:r>
      <w:r w:rsidRPr="00093318">
        <w:rPr>
          <w:sz w:val="28"/>
          <w:lang w:val="en-US"/>
        </w:rPr>
        <w:t>Controversial Tonality</w:t>
      </w:r>
      <w:r w:rsidRPr="00093318">
        <w:rPr>
          <w:sz w:val="28"/>
          <w:lang w:val="en-US"/>
        </w:rPr>
        <w:t xml:space="preserve"> label is used in situations where the ton</w:t>
      </w:r>
      <w:r w:rsidRPr="00093318">
        <w:rPr>
          <w:sz w:val="28"/>
          <w:lang w:val="en-US"/>
        </w:rPr>
        <w:t xml:space="preserve">ality of a fragment or element linked to a </w:t>
      </w:r>
      <w:r w:rsidRPr="00093318">
        <w:rPr>
          <w:sz w:val="28"/>
          <w:lang w:val="en-US"/>
        </w:rPr>
        <w:t>Human value</w:t>
      </w:r>
      <w:r w:rsidRPr="00093318">
        <w:rPr>
          <w:sz w:val="28"/>
          <w:lang w:val="en-US"/>
        </w:rPr>
        <w:t xml:space="preserve"> label</w:t>
      </w:r>
      <w:r w:rsidRPr="00093318">
        <w:rPr>
          <w:sz w:val="28"/>
          <w:lang w:val="en-US"/>
        </w:rPr>
        <w:t xml:space="preserve"> conflicts with the tonality of the entire text. </w:t>
      </w:r>
    </w:p>
    <w:p w:rsidR="004D3BC9" w:rsidRPr="00093318" w:rsidRDefault="00093318" w:rsidP="000933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lang w:val="en-US"/>
        </w:rPr>
      </w:pPr>
      <w:r w:rsidRPr="00093318">
        <w:rPr>
          <w:sz w:val="28"/>
          <w:lang w:val="en-US"/>
        </w:rPr>
        <w:t>First we determine the tonality of the entire text rela</w:t>
      </w:r>
      <w:r>
        <w:rPr>
          <w:sz w:val="28"/>
          <w:lang w:val="en-US"/>
        </w:rPr>
        <w:t>tively to the value in question.</w:t>
      </w:r>
    </w:p>
    <w:p w:rsidR="004D3BC9" w:rsidRPr="00093318" w:rsidRDefault="00093318" w:rsidP="000933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lang w:val="en-US"/>
        </w:rPr>
      </w:pPr>
      <w:r w:rsidRPr="00093318">
        <w:rPr>
          <w:sz w:val="28"/>
          <w:lang w:val="en-US"/>
        </w:rPr>
        <w:t>Then establish an attitude to the value exclusively at the</w:t>
      </w:r>
      <w:r w:rsidRPr="00093318">
        <w:rPr>
          <w:sz w:val="28"/>
          <w:lang w:val="en-US"/>
        </w:rPr>
        <w:t xml:space="preserve"> level of the content of fragments in isolation</w:t>
      </w:r>
      <w:r>
        <w:rPr>
          <w:sz w:val="28"/>
          <w:lang w:val="en-US"/>
        </w:rPr>
        <w:t>.</w:t>
      </w:r>
    </w:p>
    <w:p w:rsidR="004D3BC9" w:rsidRPr="00093318" w:rsidRDefault="00093318" w:rsidP="0009331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lang w:val="en-US"/>
        </w:rPr>
      </w:pPr>
      <w:r w:rsidRPr="00093318">
        <w:rPr>
          <w:sz w:val="28"/>
          <w:lang w:val="en-US"/>
        </w:rPr>
        <w:t xml:space="preserve">Fragments and markup elements whose local values contradict the context of the text in general are marked with the tag </w:t>
      </w:r>
      <w:r w:rsidRPr="00093318">
        <w:rPr>
          <w:sz w:val="28"/>
          <w:lang w:val="en-US"/>
        </w:rPr>
        <w:t>"</w:t>
      </w:r>
      <w:r w:rsidRPr="00093318">
        <w:rPr>
          <w:sz w:val="28"/>
          <w:lang w:val="en-US"/>
        </w:rPr>
        <w:t>Controversial Tonality</w:t>
      </w:r>
      <w:r w:rsidRPr="00093318">
        <w:rPr>
          <w:sz w:val="28"/>
          <w:lang w:val="en-US"/>
        </w:rPr>
        <w:t>".</w:t>
      </w:r>
      <w:r w:rsidRPr="00093318">
        <w:rPr>
          <w:sz w:val="28"/>
          <w:lang w:val="en-US"/>
        </w:rPr>
        <w:t xml:space="preserve"> </w:t>
      </w:r>
    </w:p>
    <w:p w:rsidR="004D3BC9" w:rsidRPr="00093318" w:rsidRDefault="00093318" w:rsidP="00093318">
      <w:pPr>
        <w:pStyle w:val="a6"/>
        <w:numPr>
          <w:ilvl w:val="0"/>
          <w:numId w:val="1"/>
        </w:numPr>
        <w:spacing w:beforeAutospacing="0" w:after="0" w:afterAutospacing="0" w:line="360" w:lineRule="auto"/>
        <w:ind w:left="0" w:firstLine="709"/>
        <w:jc w:val="both"/>
        <w:rPr>
          <w:sz w:val="28"/>
          <w:lang w:val="en-US"/>
        </w:rPr>
      </w:pPr>
      <w:r w:rsidRPr="00093318">
        <w:rPr>
          <w:sz w:val="28"/>
          <w:lang w:val="en-US"/>
        </w:rPr>
        <w:lastRenderedPageBreak/>
        <w:t xml:space="preserve">If the </w:t>
      </w:r>
      <w:proofErr w:type="gramStart"/>
      <w:r w:rsidRPr="00093318">
        <w:rPr>
          <w:sz w:val="28"/>
          <w:lang w:val="en-US"/>
        </w:rPr>
        <w:t>text don't</w:t>
      </w:r>
      <w:proofErr w:type="gramEnd"/>
      <w:r w:rsidRPr="00093318">
        <w:rPr>
          <w:sz w:val="28"/>
          <w:lang w:val="en-US"/>
        </w:rPr>
        <w:t xml:space="preserve"> represent a clear opinion about the value, </w:t>
      </w:r>
      <w:r w:rsidRPr="00093318">
        <w:rPr>
          <w:sz w:val="28"/>
          <w:lang w:val="en-US"/>
        </w:rPr>
        <w:t>but still talks about it, we use a neutral tag.</w:t>
      </w:r>
    </w:p>
    <w:p w:rsidR="004D3BC9" w:rsidRP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093318">
        <w:rPr>
          <w:sz w:val="28"/>
          <w:lang w:val="en-US"/>
        </w:rPr>
        <w:t>To conclude, for the subset of annotated documents in the controversial tonality material values turn out to be the most conflicting, while aristocracy (nobility) and some other concepts remain controversy–fr</w:t>
      </w:r>
      <w:r w:rsidRPr="00093318">
        <w:rPr>
          <w:sz w:val="28"/>
          <w:lang w:val="en-US"/>
        </w:rPr>
        <w:t xml:space="preserve">ee cultural codes. </w:t>
      </w:r>
    </w:p>
    <w:p w:rsidR="004D3BC9" w:rsidRP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093318">
        <w:rPr>
          <w:sz w:val="28"/>
          <w:lang w:val="en-US"/>
        </w:rPr>
        <w:t>Material values, life, political values, legal awareness (including civic engagement and citizenship), rights and freedoms, and moral values</w:t>
      </w:r>
      <w:r w:rsidRPr="00093318">
        <w:rPr>
          <w:sz w:val="28"/>
          <w:lang w:val="en-US"/>
        </w:rPr>
        <w:t xml:space="preserve"> turn out to be the most </w:t>
      </w:r>
      <w:proofErr w:type="spellStart"/>
      <w:r w:rsidRPr="00093318">
        <w:rPr>
          <w:sz w:val="28"/>
          <w:lang w:val="en-US"/>
        </w:rPr>
        <w:t>conflictogenic</w:t>
      </w:r>
      <w:proofErr w:type="spellEnd"/>
      <w:r w:rsidRPr="00093318">
        <w:rPr>
          <w:sz w:val="28"/>
          <w:lang w:val="en-US"/>
        </w:rPr>
        <w:t xml:space="preserve"> codes on the corpus of social media documents under inve</w:t>
      </w:r>
      <w:r w:rsidRPr="00093318">
        <w:rPr>
          <w:sz w:val="28"/>
          <w:lang w:val="en-US"/>
        </w:rPr>
        <w:t xml:space="preserve">stigation. </w:t>
      </w:r>
      <w:r w:rsidRPr="00093318">
        <w:rPr>
          <w:sz w:val="28"/>
          <w:lang w:val="en-US"/>
        </w:rPr>
        <w:t>Male orthodoxy, liberalism, political values, and power / control</w:t>
      </w:r>
      <w:r w:rsidRPr="00093318">
        <w:rPr>
          <w:sz w:val="28"/>
          <w:lang w:val="en-US"/>
        </w:rPr>
        <w:t xml:space="preserve"> are the foremost disputable in view of conflicting and negative tonality. </w:t>
      </w:r>
    </w:p>
    <w:p w:rsidR="004D3BC9" w:rsidRP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093318">
        <w:rPr>
          <w:sz w:val="28"/>
          <w:lang w:val="en-US"/>
        </w:rPr>
        <w:t>On the positive side of the spectrum have been controversy-free</w:t>
      </w:r>
      <w:r w:rsidRPr="00093318">
        <w:rPr>
          <w:sz w:val="28"/>
          <w:lang w:val="en-US"/>
        </w:rPr>
        <w:t xml:space="preserve"> aristocracy (nobility), cognitive values</w:t>
      </w:r>
      <w:r w:rsidRPr="00093318">
        <w:rPr>
          <w:sz w:val="28"/>
          <w:lang w:val="en-US"/>
        </w:rPr>
        <w:t>, chastity, children, patience, sincerity, aesthetics, modesty, and intelligence</w:t>
      </w:r>
      <w:r w:rsidRPr="00093318">
        <w:rPr>
          <w:sz w:val="28"/>
          <w:lang w:val="en-US"/>
        </w:rPr>
        <w:t xml:space="preserve">. </w:t>
      </w:r>
    </w:p>
    <w:p w:rsidR="004D3BC9" w:rsidRP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lang w:val="en-US"/>
        </w:rPr>
      </w:pPr>
      <w:proofErr w:type="gramStart"/>
      <w:r w:rsidRPr="00093318">
        <w:rPr>
          <w:sz w:val="28"/>
          <w:lang w:val="en-US"/>
        </w:rPr>
        <w:t>Every of</w:t>
      </w:r>
      <w:proofErr w:type="gramEnd"/>
      <w:r w:rsidRPr="00093318">
        <w:rPr>
          <w:sz w:val="28"/>
          <w:lang w:val="en-US"/>
        </w:rPr>
        <w:t xml:space="preserve"> 105 values in the developed </w:t>
      </w:r>
      <w:r w:rsidRPr="00093318">
        <w:rPr>
          <w:sz w:val="28"/>
          <w:lang w:val="en-US"/>
        </w:rPr>
        <w:t>Cultural Code</w:t>
      </w:r>
      <w:r w:rsidRPr="00093318">
        <w:rPr>
          <w:sz w:val="28"/>
          <w:lang w:val="en-US"/>
        </w:rPr>
        <w:t xml:space="preserve"> classifier [2] and their groups are represented in the labeled collection and can be utilized for the subsequent ML experi</w:t>
      </w:r>
      <w:r w:rsidRPr="00093318">
        <w:rPr>
          <w:sz w:val="28"/>
          <w:lang w:val="en-US"/>
        </w:rPr>
        <w:t>mentation</w:t>
      </w:r>
      <w:r w:rsidRPr="00093318">
        <w:rPr>
          <w:sz w:val="28"/>
          <w:lang w:val="en-US"/>
        </w:rPr>
        <w:t>.</w:t>
      </w:r>
    </w:p>
    <w:p w:rsid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lang w:val="en-US"/>
        </w:rPr>
      </w:pPr>
    </w:p>
    <w:p w:rsidR="004D3BC9" w:rsidRP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093318">
        <w:rPr>
          <w:sz w:val="28"/>
          <w:lang w:val="en-US"/>
        </w:rPr>
        <w:t>References</w:t>
      </w:r>
    </w:p>
    <w:p w:rsidR="004D3BC9" w:rsidRP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>1. </w:t>
      </w:r>
      <w:r w:rsidRPr="00093318">
        <w:rPr>
          <w:sz w:val="28"/>
          <w:lang w:val="en-US"/>
        </w:rPr>
        <w:t>Rink</w:t>
      </w:r>
      <w:r>
        <w:rPr>
          <w:sz w:val="28"/>
          <w:lang w:val="en-US"/>
        </w:rPr>
        <w:t> O.</w:t>
      </w:r>
      <w:r w:rsidRPr="00093318">
        <w:rPr>
          <w:sz w:val="28"/>
          <w:lang w:val="en-US"/>
        </w:rPr>
        <w:t xml:space="preserve">, </w:t>
      </w:r>
      <w:proofErr w:type="spellStart"/>
      <w:r w:rsidRPr="00093318">
        <w:rPr>
          <w:sz w:val="28"/>
          <w:lang w:val="en-US"/>
        </w:rPr>
        <w:t>Lobachev</w:t>
      </w:r>
      <w:proofErr w:type="spellEnd"/>
      <w:r>
        <w:rPr>
          <w:sz w:val="28"/>
          <w:lang w:val="en-US"/>
        </w:rPr>
        <w:t> </w:t>
      </w:r>
      <w:r w:rsidRPr="00093318">
        <w:rPr>
          <w:sz w:val="28"/>
          <w:lang w:val="en-US"/>
        </w:rPr>
        <w:t>V</w:t>
      </w:r>
      <w:r>
        <w:rPr>
          <w:sz w:val="28"/>
          <w:lang w:val="en-US"/>
        </w:rPr>
        <w:t xml:space="preserve">., </w:t>
      </w:r>
      <w:proofErr w:type="spellStart"/>
      <w:r>
        <w:rPr>
          <w:sz w:val="28"/>
          <w:lang w:val="en-US"/>
        </w:rPr>
        <w:t>Vorontsov</w:t>
      </w:r>
      <w:proofErr w:type="spellEnd"/>
      <w:r>
        <w:rPr>
          <w:sz w:val="28"/>
          <w:lang w:val="en-US"/>
        </w:rPr>
        <w:t> </w:t>
      </w:r>
      <w:proofErr w:type="gramStart"/>
      <w:r w:rsidRPr="00093318">
        <w:rPr>
          <w:sz w:val="28"/>
          <w:lang w:val="en-US"/>
        </w:rPr>
        <w:t>K</w:t>
      </w:r>
      <w:r>
        <w:rPr>
          <w:sz w:val="28"/>
          <w:lang w:val="en-US"/>
        </w:rPr>
        <w:t>.</w:t>
      </w:r>
      <w:r w:rsidRPr="00093318">
        <w:rPr>
          <w:sz w:val="28"/>
          <w:lang w:val="en-US"/>
        </w:rPr>
        <w:t>.</w:t>
      </w:r>
      <w:proofErr w:type="gramEnd"/>
      <w:r w:rsidRPr="00093318">
        <w:rPr>
          <w:sz w:val="28"/>
          <w:lang w:val="en-US"/>
        </w:rPr>
        <w:t xml:space="preserve"> </w:t>
      </w:r>
      <w:proofErr w:type="gramStart"/>
      <w:r w:rsidRPr="00093318">
        <w:rPr>
          <w:sz w:val="28"/>
          <w:lang w:val="en-US"/>
        </w:rPr>
        <w:t>Detecting human values and sentiments in large text collections with a context-dependent information markup: a methodology and math.</w:t>
      </w:r>
      <w:proofErr w:type="gramEnd"/>
      <w:r w:rsidRPr="00093318">
        <w:rPr>
          <w:sz w:val="28"/>
          <w:lang w:val="en-US"/>
        </w:rPr>
        <w:t xml:space="preserve"> </w:t>
      </w:r>
      <w:proofErr w:type="gramStart"/>
      <w:r w:rsidRPr="00093318">
        <w:rPr>
          <w:sz w:val="28"/>
          <w:lang w:val="en-US"/>
        </w:rPr>
        <w:t>HCII 2024.</w:t>
      </w:r>
      <w:proofErr w:type="gramEnd"/>
      <w:r w:rsidRPr="00093318">
        <w:rPr>
          <w:sz w:val="28"/>
          <w:lang w:val="en-US"/>
        </w:rPr>
        <w:t xml:space="preserve"> Lecture Notes in Computer Science ser</w:t>
      </w:r>
      <w:r w:rsidRPr="00093318">
        <w:rPr>
          <w:sz w:val="28"/>
          <w:lang w:val="en-US"/>
        </w:rPr>
        <w:t>ies (in print). Cham: Springer.</w:t>
      </w:r>
    </w:p>
    <w:p w:rsidR="004D3BC9" w:rsidRPr="00093318" w:rsidRDefault="00093318" w:rsidP="00093318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>2. </w:t>
      </w:r>
      <w:proofErr w:type="spellStart"/>
      <w:r>
        <w:rPr>
          <w:sz w:val="28"/>
          <w:lang w:val="en-US"/>
        </w:rPr>
        <w:t>Vorontsov</w:t>
      </w:r>
      <w:proofErr w:type="spellEnd"/>
      <w:r>
        <w:rPr>
          <w:sz w:val="28"/>
          <w:lang w:val="en-US"/>
        </w:rPr>
        <w:t> </w:t>
      </w:r>
      <w:r w:rsidRPr="00093318">
        <w:rPr>
          <w:sz w:val="28"/>
          <w:lang w:val="en-US"/>
        </w:rPr>
        <w:t>K.</w:t>
      </w:r>
      <w:r>
        <w:rPr>
          <w:sz w:val="28"/>
          <w:lang w:val="en-US"/>
        </w:rPr>
        <w:t xml:space="preserve"> V., </w:t>
      </w:r>
      <w:proofErr w:type="spellStart"/>
      <w:r>
        <w:rPr>
          <w:sz w:val="28"/>
          <w:lang w:val="en-US"/>
        </w:rPr>
        <w:t>Gladchenko</w:t>
      </w:r>
      <w:proofErr w:type="spellEnd"/>
      <w:r>
        <w:rPr>
          <w:sz w:val="28"/>
          <w:lang w:val="en-US"/>
        </w:rPr>
        <w:t> </w:t>
      </w:r>
      <w:r w:rsidRPr="00093318">
        <w:rPr>
          <w:sz w:val="28"/>
          <w:lang w:val="en-US"/>
        </w:rPr>
        <w:t>I.</w:t>
      </w:r>
      <w:r>
        <w:rPr>
          <w:sz w:val="28"/>
          <w:lang w:val="en-US"/>
        </w:rPr>
        <w:t xml:space="preserve"> A., </w:t>
      </w:r>
      <w:proofErr w:type="spellStart"/>
      <w:r>
        <w:rPr>
          <w:sz w:val="28"/>
          <w:lang w:val="en-US"/>
        </w:rPr>
        <w:t>Lobachev</w:t>
      </w:r>
      <w:proofErr w:type="spellEnd"/>
      <w:r>
        <w:rPr>
          <w:sz w:val="28"/>
          <w:lang w:val="en-US"/>
        </w:rPr>
        <w:t> </w:t>
      </w:r>
      <w:r w:rsidRPr="00093318">
        <w:rPr>
          <w:sz w:val="28"/>
          <w:lang w:val="en-US"/>
        </w:rPr>
        <w:t>V.</w:t>
      </w:r>
      <w:r>
        <w:rPr>
          <w:sz w:val="28"/>
          <w:lang w:val="en-US"/>
        </w:rPr>
        <w:t xml:space="preserve"> A., </w:t>
      </w:r>
      <w:proofErr w:type="spellStart"/>
      <w:r>
        <w:rPr>
          <w:sz w:val="28"/>
          <w:lang w:val="en-US"/>
        </w:rPr>
        <w:t>Mamontova</w:t>
      </w:r>
      <w:proofErr w:type="spellEnd"/>
      <w:r>
        <w:rPr>
          <w:sz w:val="28"/>
          <w:lang w:val="en-US"/>
        </w:rPr>
        <w:t> </w:t>
      </w:r>
      <w:r w:rsidRPr="00093318">
        <w:rPr>
          <w:sz w:val="28"/>
          <w:lang w:val="en-US"/>
        </w:rPr>
        <w:t>A.</w:t>
      </w:r>
      <w:r>
        <w:rPr>
          <w:sz w:val="28"/>
          <w:lang w:val="en-US"/>
        </w:rPr>
        <w:t> </w:t>
      </w:r>
      <w:r w:rsidRPr="00093318">
        <w:rPr>
          <w:sz w:val="28"/>
          <w:lang w:val="en-US"/>
        </w:rPr>
        <w:t>V., Rink</w:t>
      </w:r>
      <w:r>
        <w:rPr>
          <w:sz w:val="28"/>
          <w:lang w:val="en-US"/>
        </w:rPr>
        <w:t> </w:t>
      </w:r>
      <w:r w:rsidRPr="00093318">
        <w:rPr>
          <w:sz w:val="28"/>
          <w:lang w:val="en-US"/>
        </w:rPr>
        <w:t>O.</w:t>
      </w:r>
      <w:r>
        <w:rPr>
          <w:sz w:val="28"/>
          <w:lang w:val="en-US"/>
        </w:rPr>
        <w:t> </w:t>
      </w:r>
      <w:r w:rsidRPr="00093318">
        <w:rPr>
          <w:sz w:val="28"/>
          <w:lang w:val="en-US"/>
        </w:rPr>
        <w:t xml:space="preserve">L., </w:t>
      </w:r>
      <w:proofErr w:type="spellStart"/>
      <w:r w:rsidRPr="00093318">
        <w:rPr>
          <w:sz w:val="28"/>
          <w:lang w:val="en-US"/>
        </w:rPr>
        <w:t>Shabelskaya</w:t>
      </w:r>
      <w:proofErr w:type="spellEnd"/>
      <w:r>
        <w:rPr>
          <w:sz w:val="28"/>
          <w:lang w:val="en-US"/>
        </w:rPr>
        <w:t> </w:t>
      </w:r>
      <w:r w:rsidRPr="00093318">
        <w:rPr>
          <w:sz w:val="28"/>
          <w:lang w:val="en-US"/>
        </w:rPr>
        <w:t>N.</w:t>
      </w:r>
      <w:r>
        <w:rPr>
          <w:sz w:val="28"/>
          <w:lang w:val="en-US"/>
        </w:rPr>
        <w:t> </w:t>
      </w:r>
      <w:r w:rsidRPr="00093318">
        <w:rPr>
          <w:sz w:val="28"/>
          <w:lang w:val="en-US"/>
        </w:rPr>
        <w:t xml:space="preserve">K. Methodology for detecting human values in large text collections </w:t>
      </w:r>
      <w:r w:rsidRPr="00093318">
        <w:rPr>
          <w:sz w:val="28"/>
          <w:lang w:val="en-US"/>
        </w:rPr>
        <w:t xml:space="preserve">// Bulletin of St. Petersburg University. </w:t>
      </w:r>
      <w:proofErr w:type="gramStart"/>
      <w:r w:rsidRPr="00093318">
        <w:rPr>
          <w:sz w:val="28"/>
          <w:lang w:val="en-US"/>
        </w:rPr>
        <w:t>International relation</w:t>
      </w:r>
      <w:r w:rsidRPr="00093318">
        <w:rPr>
          <w:sz w:val="28"/>
          <w:lang w:val="en-US"/>
        </w:rPr>
        <w:t>s.</w:t>
      </w:r>
      <w:proofErr w:type="gramEnd"/>
      <w:r w:rsidRPr="00093318">
        <w:rPr>
          <w:sz w:val="28"/>
          <w:lang w:val="en-US"/>
        </w:rPr>
        <w:t xml:space="preserve"> In Russian (in print)</w:t>
      </w:r>
      <w:r>
        <w:rPr>
          <w:sz w:val="28"/>
          <w:lang w:val="en-US"/>
        </w:rPr>
        <w:t>.</w:t>
      </w:r>
    </w:p>
    <w:sectPr w:rsidR="004D3BC9" w:rsidRPr="00093318" w:rsidSect="004D3BC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0D40"/>
    <w:multiLevelType w:val="multilevel"/>
    <w:tmpl w:val="CE982B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" w:hanging="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0" w:hanging="7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BC9"/>
    <w:rsid w:val="00093318"/>
    <w:rsid w:val="004D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D3BC9"/>
  </w:style>
  <w:style w:type="paragraph" w:styleId="10">
    <w:name w:val="heading 1"/>
    <w:next w:val="a"/>
    <w:link w:val="11"/>
    <w:uiPriority w:val="9"/>
    <w:qFormat/>
    <w:rsid w:val="004D3BC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D3BC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D3BC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D3BC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D3BC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D3BC9"/>
  </w:style>
  <w:style w:type="paragraph" w:styleId="21">
    <w:name w:val="toc 2"/>
    <w:next w:val="a"/>
    <w:link w:val="22"/>
    <w:uiPriority w:val="39"/>
    <w:rsid w:val="004D3BC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D3BC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D3BC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D3BC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D3BC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D3BC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D3BC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D3BC9"/>
    <w:rPr>
      <w:rFonts w:ascii="XO Thames" w:hAnsi="XO Thames"/>
      <w:sz w:val="28"/>
    </w:rPr>
  </w:style>
  <w:style w:type="paragraph" w:customStyle="1" w:styleId="12">
    <w:name w:val="Неразрешенное упоминание1"/>
    <w:basedOn w:val="13"/>
    <w:link w:val="14"/>
    <w:rsid w:val="004D3BC9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15"/>
    <w:link w:val="12"/>
    <w:rsid w:val="004D3BC9"/>
    <w:rPr>
      <w:color w:val="605E5C"/>
      <w:shd w:val="clear" w:color="auto" w:fill="E1DFDD"/>
    </w:rPr>
  </w:style>
  <w:style w:type="paragraph" w:customStyle="1" w:styleId="16">
    <w:name w:val="Знак примечания1"/>
    <w:basedOn w:val="17"/>
    <w:link w:val="a3"/>
    <w:rsid w:val="004D3BC9"/>
    <w:rPr>
      <w:sz w:val="16"/>
    </w:rPr>
  </w:style>
  <w:style w:type="character" w:styleId="a3">
    <w:name w:val="annotation reference"/>
    <w:basedOn w:val="a0"/>
    <w:link w:val="16"/>
    <w:rsid w:val="004D3BC9"/>
    <w:rPr>
      <w:sz w:val="16"/>
    </w:rPr>
  </w:style>
  <w:style w:type="character" w:customStyle="1" w:styleId="30">
    <w:name w:val="Заголовок 3 Знак"/>
    <w:link w:val="3"/>
    <w:rsid w:val="004D3BC9"/>
    <w:rPr>
      <w:rFonts w:ascii="XO Thames" w:hAnsi="XO Thames"/>
      <w:b/>
      <w:sz w:val="26"/>
    </w:rPr>
  </w:style>
  <w:style w:type="paragraph" w:customStyle="1" w:styleId="18">
    <w:name w:val="Обычный1"/>
    <w:link w:val="19"/>
    <w:rsid w:val="004D3BC9"/>
  </w:style>
  <w:style w:type="character" w:customStyle="1" w:styleId="19">
    <w:name w:val="Обычный1"/>
    <w:link w:val="18"/>
    <w:rsid w:val="004D3BC9"/>
  </w:style>
  <w:style w:type="paragraph" w:styleId="a4">
    <w:name w:val="annotation text"/>
    <w:basedOn w:val="a"/>
    <w:link w:val="a5"/>
    <w:rsid w:val="004D3BC9"/>
    <w:pPr>
      <w:spacing w:line="240" w:lineRule="auto"/>
    </w:pPr>
    <w:rPr>
      <w:sz w:val="20"/>
    </w:rPr>
  </w:style>
  <w:style w:type="character" w:customStyle="1" w:styleId="a5">
    <w:name w:val="Текст примечания Знак"/>
    <w:basedOn w:val="1"/>
    <w:link w:val="a4"/>
    <w:rsid w:val="004D3BC9"/>
    <w:rPr>
      <w:sz w:val="20"/>
    </w:rPr>
  </w:style>
  <w:style w:type="paragraph" w:styleId="31">
    <w:name w:val="toc 3"/>
    <w:next w:val="a"/>
    <w:link w:val="32"/>
    <w:uiPriority w:val="39"/>
    <w:rsid w:val="004D3BC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D3BC9"/>
    <w:rPr>
      <w:rFonts w:ascii="XO Thames" w:hAnsi="XO Thames"/>
      <w:sz w:val="28"/>
    </w:rPr>
  </w:style>
  <w:style w:type="paragraph" w:customStyle="1" w:styleId="17">
    <w:name w:val="Основной шрифт абзаца1"/>
    <w:link w:val="5"/>
    <w:rsid w:val="004D3BC9"/>
  </w:style>
  <w:style w:type="character" w:customStyle="1" w:styleId="50">
    <w:name w:val="Заголовок 5 Знак"/>
    <w:link w:val="5"/>
    <w:rsid w:val="004D3BC9"/>
    <w:rPr>
      <w:rFonts w:ascii="XO Thames" w:hAnsi="XO Thames"/>
      <w:b/>
    </w:rPr>
  </w:style>
  <w:style w:type="character" w:customStyle="1" w:styleId="11">
    <w:name w:val="Заголовок 1 Знак"/>
    <w:link w:val="10"/>
    <w:rsid w:val="004D3BC9"/>
    <w:rPr>
      <w:rFonts w:ascii="XO Thames" w:hAnsi="XO Thames"/>
      <w:b/>
      <w:sz w:val="32"/>
    </w:rPr>
  </w:style>
  <w:style w:type="paragraph" w:styleId="a6">
    <w:name w:val="Normal (Web)"/>
    <w:basedOn w:val="a"/>
    <w:link w:val="a7"/>
    <w:rsid w:val="004D3BC9"/>
    <w:pPr>
      <w:spacing w:beforeAutospacing="1" w:afterAutospacing="1" w:line="240" w:lineRule="auto"/>
    </w:pPr>
    <w:rPr>
      <w:sz w:val="24"/>
    </w:rPr>
  </w:style>
  <w:style w:type="character" w:customStyle="1" w:styleId="a7">
    <w:name w:val="Обычный (веб) Знак"/>
    <w:basedOn w:val="1"/>
    <w:link w:val="a6"/>
    <w:rsid w:val="004D3BC9"/>
    <w:rPr>
      <w:sz w:val="24"/>
    </w:rPr>
  </w:style>
  <w:style w:type="paragraph" w:customStyle="1" w:styleId="1a">
    <w:name w:val="Гиперссылка1"/>
    <w:link w:val="a8"/>
    <w:rsid w:val="004D3BC9"/>
    <w:rPr>
      <w:color w:val="0000FF"/>
      <w:u w:val="single"/>
    </w:rPr>
  </w:style>
  <w:style w:type="character" w:styleId="a8">
    <w:name w:val="Hyperlink"/>
    <w:link w:val="1a"/>
    <w:rsid w:val="004D3BC9"/>
    <w:rPr>
      <w:color w:val="0000FF"/>
      <w:u w:val="single"/>
    </w:rPr>
  </w:style>
  <w:style w:type="paragraph" w:customStyle="1" w:styleId="Footnote">
    <w:name w:val="Footnote"/>
    <w:link w:val="Footnote0"/>
    <w:rsid w:val="004D3BC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D3BC9"/>
    <w:rPr>
      <w:rFonts w:ascii="XO Thames" w:hAnsi="XO Thames"/>
    </w:rPr>
  </w:style>
  <w:style w:type="paragraph" w:styleId="1b">
    <w:name w:val="toc 1"/>
    <w:next w:val="a"/>
    <w:link w:val="1c"/>
    <w:uiPriority w:val="39"/>
    <w:rsid w:val="004D3BC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4D3BC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D3BC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D3BC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D3BC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D3BC9"/>
    <w:rPr>
      <w:rFonts w:ascii="XO Thames" w:hAnsi="XO Thames"/>
      <w:sz w:val="28"/>
    </w:rPr>
  </w:style>
  <w:style w:type="paragraph" w:styleId="a9">
    <w:name w:val="annotation subject"/>
    <w:basedOn w:val="a4"/>
    <w:next w:val="a4"/>
    <w:link w:val="aa"/>
    <w:rsid w:val="004D3BC9"/>
    <w:rPr>
      <w:b/>
    </w:rPr>
  </w:style>
  <w:style w:type="character" w:customStyle="1" w:styleId="aa">
    <w:name w:val="Тема примечания Знак"/>
    <w:basedOn w:val="a5"/>
    <w:link w:val="a9"/>
    <w:rsid w:val="004D3BC9"/>
    <w:rPr>
      <w:b/>
    </w:rPr>
  </w:style>
  <w:style w:type="paragraph" w:styleId="8">
    <w:name w:val="toc 8"/>
    <w:next w:val="a"/>
    <w:link w:val="80"/>
    <w:uiPriority w:val="39"/>
    <w:rsid w:val="004D3BC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D3BC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  <w:rsid w:val="004D3BC9"/>
  </w:style>
  <w:style w:type="character" w:customStyle="1" w:styleId="15">
    <w:name w:val="Основной шрифт абзаца1"/>
    <w:link w:val="13"/>
    <w:rsid w:val="004D3BC9"/>
  </w:style>
  <w:style w:type="paragraph" w:styleId="51">
    <w:name w:val="toc 5"/>
    <w:next w:val="a"/>
    <w:link w:val="52"/>
    <w:uiPriority w:val="39"/>
    <w:rsid w:val="004D3BC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D3BC9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4D3BC9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4D3BC9"/>
    <w:rPr>
      <w:rFonts w:ascii="XO Thames" w:hAnsi="XO Thames"/>
      <w:i/>
      <w:sz w:val="24"/>
    </w:rPr>
  </w:style>
  <w:style w:type="paragraph" w:customStyle="1" w:styleId="1d">
    <w:name w:val="Гиперссылка1"/>
    <w:basedOn w:val="13"/>
    <w:link w:val="1e"/>
    <w:rsid w:val="004D3BC9"/>
    <w:rPr>
      <w:color w:val="0000FF" w:themeColor="hyperlink"/>
      <w:u w:val="single"/>
    </w:rPr>
  </w:style>
  <w:style w:type="character" w:customStyle="1" w:styleId="1e">
    <w:name w:val="Гиперссылка1"/>
    <w:basedOn w:val="15"/>
    <w:link w:val="1d"/>
    <w:rsid w:val="004D3BC9"/>
    <w:rPr>
      <w:color w:val="0000FF" w:themeColor="hyperlink"/>
      <w:u w:val="single"/>
    </w:rPr>
  </w:style>
  <w:style w:type="paragraph" w:styleId="ad">
    <w:name w:val="Title"/>
    <w:next w:val="a"/>
    <w:link w:val="ae"/>
    <w:uiPriority w:val="10"/>
    <w:qFormat/>
    <w:rsid w:val="004D3BC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4D3BC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D3BC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D3BC9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belskaya.n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tantin.vorontsov@mlsa-iai.ru" TargetMode="External"/><Relationship Id="rId5" Type="http://schemas.openxmlformats.org/officeDocument/2006/relationships/hyperlink" Target="mailto:olga.rink@phystech.ed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4446</Characters>
  <Application>Microsoft Office Word</Application>
  <DocSecurity>0</DocSecurity>
  <Lines>37</Lines>
  <Paragraphs>10</Paragraphs>
  <ScaleCrop>false</ScaleCrop>
  <Company>Grizli777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Malyshev</cp:lastModifiedBy>
  <cp:revision>2</cp:revision>
  <dcterms:created xsi:type="dcterms:W3CDTF">2024-03-30T09:46:00Z</dcterms:created>
  <dcterms:modified xsi:type="dcterms:W3CDTF">2024-03-30T09:57:00Z</dcterms:modified>
</cp:coreProperties>
</file>