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67" w:rsidRPr="004E7588" w:rsidRDefault="006D2E33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588">
        <w:rPr>
          <w:sz w:val="28"/>
          <w:szCs w:val="28"/>
        </w:rPr>
        <w:t xml:space="preserve">Владимир Александрович </w:t>
      </w:r>
      <w:proofErr w:type="spellStart"/>
      <w:r w:rsidRPr="004E7588">
        <w:rPr>
          <w:sz w:val="28"/>
          <w:szCs w:val="28"/>
        </w:rPr>
        <w:t>Гринфельд</w:t>
      </w:r>
      <w:proofErr w:type="spellEnd"/>
    </w:p>
    <w:p w:rsidR="00432D67" w:rsidRPr="004E7588" w:rsidRDefault="006D2E33" w:rsidP="00EF6C8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7588">
        <w:rPr>
          <w:rFonts w:cs="Times New Roman"/>
          <w:sz w:val="28"/>
          <w:szCs w:val="28"/>
        </w:rPr>
        <w:t xml:space="preserve">Санкт-Петербургский </w:t>
      </w:r>
      <w:r w:rsidR="00D443B2" w:rsidRPr="004E7588">
        <w:rPr>
          <w:rFonts w:cs="Times New Roman"/>
          <w:sz w:val="28"/>
          <w:szCs w:val="28"/>
        </w:rPr>
        <w:t>г</w:t>
      </w:r>
      <w:r w:rsidRPr="004E7588">
        <w:rPr>
          <w:rFonts w:cs="Times New Roman"/>
          <w:sz w:val="28"/>
          <w:szCs w:val="28"/>
        </w:rPr>
        <w:t>осударственный университет промышленных технологий и дизайна</w:t>
      </w:r>
    </w:p>
    <w:p w:rsidR="00432D67" w:rsidRPr="004E7588" w:rsidRDefault="006D2E33" w:rsidP="00EF6C82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  <w:proofErr w:type="spellStart"/>
      <w:r w:rsidRPr="004E7588">
        <w:rPr>
          <w:rStyle w:val="-"/>
          <w:rFonts w:eastAsiaTheme="minorHAnsi" w:cstheme="minorBidi"/>
          <w:sz w:val="28"/>
          <w:szCs w:val="28"/>
          <w:lang w:val="en-US" w:eastAsia="en-US"/>
        </w:rPr>
        <w:t>vlsobol</w:t>
      </w:r>
      <w:proofErr w:type="spellEnd"/>
      <w:r w:rsidRPr="004E7588">
        <w:rPr>
          <w:rStyle w:val="-"/>
          <w:rFonts w:eastAsiaTheme="minorHAnsi" w:cstheme="minorBidi"/>
          <w:sz w:val="28"/>
          <w:szCs w:val="28"/>
          <w:lang w:eastAsia="en-US"/>
        </w:rPr>
        <w:t>@</w:t>
      </w:r>
      <w:proofErr w:type="spellStart"/>
      <w:r w:rsidRPr="004E7588">
        <w:rPr>
          <w:rStyle w:val="-"/>
          <w:rFonts w:eastAsiaTheme="minorHAnsi" w:cstheme="minorBidi"/>
          <w:sz w:val="28"/>
          <w:szCs w:val="28"/>
          <w:lang w:val="en-US" w:eastAsia="en-US"/>
        </w:rPr>
        <w:t>yandex</w:t>
      </w:r>
      <w:proofErr w:type="spellEnd"/>
      <w:r w:rsidRPr="004E7588">
        <w:rPr>
          <w:rStyle w:val="-"/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4E7588">
        <w:rPr>
          <w:rStyle w:val="-"/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</w:p>
    <w:p w:rsidR="00D443B2" w:rsidRPr="004E7588" w:rsidRDefault="00D443B2" w:rsidP="00EF6C82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32D67" w:rsidRPr="004E7588" w:rsidRDefault="006D2E33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588">
        <w:rPr>
          <w:rFonts w:eastAsia="Calibri"/>
          <w:b/>
          <w:sz w:val="28"/>
          <w:szCs w:val="28"/>
          <w:lang w:eastAsia="en-US"/>
        </w:rPr>
        <w:t xml:space="preserve">Солженицын </w:t>
      </w:r>
      <w:r w:rsidR="00EF6C82" w:rsidRPr="00EF6C82">
        <w:rPr>
          <w:rFonts w:eastAsia="Calibri"/>
          <w:b/>
          <w:sz w:val="28"/>
          <w:szCs w:val="28"/>
          <w:lang w:eastAsia="en-US"/>
        </w:rPr>
        <w:t>–</w:t>
      </w:r>
      <w:r w:rsidRPr="004E7588">
        <w:rPr>
          <w:rFonts w:eastAsia="Calibri"/>
          <w:b/>
          <w:sz w:val="28"/>
          <w:szCs w:val="28"/>
          <w:lang w:eastAsia="en-US"/>
        </w:rPr>
        <w:t xml:space="preserve"> «идеология» продвижения литературных текстов</w:t>
      </w:r>
      <w:r w:rsidR="004E7588">
        <w:rPr>
          <w:rFonts w:eastAsia="Calibri"/>
          <w:b/>
          <w:sz w:val="28"/>
          <w:szCs w:val="28"/>
          <w:lang w:eastAsia="en-US"/>
        </w:rPr>
        <w:t xml:space="preserve"> </w:t>
      </w:r>
      <w:r w:rsidRPr="004E7588">
        <w:rPr>
          <w:rFonts w:eastAsia="Calibri"/>
          <w:b/>
          <w:sz w:val="28"/>
          <w:szCs w:val="28"/>
          <w:lang w:eastAsia="en-US"/>
        </w:rPr>
        <w:t>в публичном коммуникативном пространстве</w:t>
      </w:r>
    </w:p>
    <w:p w:rsidR="00432D67" w:rsidRPr="004E7588" w:rsidRDefault="00432D67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443B2" w:rsidRPr="004E7588" w:rsidRDefault="00D443B2" w:rsidP="00EF6C82">
      <w:pPr>
        <w:pStyle w:val="a7"/>
        <w:spacing w:beforeAutospacing="0" w:after="0" w:afterAutospacing="0" w:line="360" w:lineRule="auto"/>
        <w:ind w:firstLine="709"/>
        <w:jc w:val="both"/>
        <w:rPr>
          <w:rStyle w:val="trg5u0x"/>
          <w:sz w:val="28"/>
          <w:szCs w:val="28"/>
        </w:rPr>
      </w:pPr>
      <w:r w:rsidRPr="004E7588">
        <w:rPr>
          <w:rStyle w:val="trg5u0x"/>
          <w:sz w:val="28"/>
          <w:szCs w:val="28"/>
        </w:rPr>
        <w:t>Рассматривается принцип подхода к анализу и интерпретации художественного произведения как публицистического высказывания. Материал исследования – рассказ Александра Солженицына «Один день Ивана Денисовича». Предлага</w:t>
      </w:r>
      <w:r w:rsidR="00EF6C82">
        <w:rPr>
          <w:rStyle w:val="trg5u0x"/>
          <w:sz w:val="28"/>
          <w:szCs w:val="28"/>
        </w:rPr>
        <w:t>ю</w:t>
      </w:r>
      <w:r w:rsidRPr="004E7588">
        <w:rPr>
          <w:rStyle w:val="trg5u0x"/>
          <w:sz w:val="28"/>
          <w:szCs w:val="28"/>
        </w:rPr>
        <w:t>тся возможные связи с русскими поэтами.</w:t>
      </w:r>
    </w:p>
    <w:p w:rsidR="00D443B2" w:rsidRPr="004E7588" w:rsidRDefault="00D443B2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588">
        <w:rPr>
          <w:rStyle w:val="trg5u0x"/>
          <w:sz w:val="28"/>
          <w:szCs w:val="28"/>
        </w:rPr>
        <w:t>Ключевые слова: Солженицын, Маяковский, Некрасов, история, литература.</w:t>
      </w:r>
    </w:p>
    <w:p w:rsidR="00D443B2" w:rsidRPr="004E7588" w:rsidRDefault="00D443B2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32D67" w:rsidRPr="004E7588" w:rsidRDefault="006D2E33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588">
        <w:rPr>
          <w:sz w:val="28"/>
          <w:szCs w:val="28"/>
        </w:rPr>
        <w:t xml:space="preserve">Сейчас в </w:t>
      </w:r>
      <w:proofErr w:type="gramStart"/>
      <w:r w:rsidRPr="004E7588">
        <w:rPr>
          <w:sz w:val="28"/>
          <w:szCs w:val="28"/>
        </w:rPr>
        <w:t>различных</w:t>
      </w:r>
      <w:proofErr w:type="gramEnd"/>
      <w:r w:rsidRPr="004E7588">
        <w:rPr>
          <w:sz w:val="28"/>
          <w:szCs w:val="28"/>
        </w:rPr>
        <w:t xml:space="preserve"> </w:t>
      </w:r>
      <w:proofErr w:type="spellStart"/>
      <w:r w:rsidRPr="004E7588">
        <w:rPr>
          <w:sz w:val="28"/>
          <w:szCs w:val="28"/>
        </w:rPr>
        <w:t>медиа</w:t>
      </w:r>
      <w:proofErr w:type="spellEnd"/>
      <w:r w:rsidRPr="004E7588">
        <w:rPr>
          <w:sz w:val="28"/>
          <w:szCs w:val="28"/>
        </w:rPr>
        <w:t xml:space="preserve"> обсуждают школьную программу по литературе. Среди прочих возможных изменений говорят об исключении романа «Война и</w:t>
      </w:r>
      <w:r w:rsidR="00EF6C82">
        <w:rPr>
          <w:sz w:val="28"/>
          <w:szCs w:val="28"/>
        </w:rPr>
        <w:t xml:space="preserve"> мир» и книги «Архипелаг ГУЛАГ»:</w:t>
      </w:r>
      <w:r w:rsidRPr="004E7588">
        <w:rPr>
          <w:sz w:val="28"/>
          <w:szCs w:val="28"/>
        </w:rPr>
        <w:t xml:space="preserve"> Толстой не нравится у</w:t>
      </w:r>
      <w:r w:rsidR="00EF6C82">
        <w:rPr>
          <w:sz w:val="28"/>
          <w:szCs w:val="28"/>
        </w:rPr>
        <w:t>ченикам, Солженицын – политикам;</w:t>
      </w:r>
      <w:r w:rsidRPr="004E7588">
        <w:rPr>
          <w:sz w:val="28"/>
          <w:szCs w:val="28"/>
        </w:rPr>
        <w:t xml:space="preserve"> </w:t>
      </w:r>
      <w:r w:rsidR="00EF6C82">
        <w:rPr>
          <w:sz w:val="28"/>
          <w:szCs w:val="28"/>
        </w:rPr>
        <w:t>п</w:t>
      </w:r>
      <w:r w:rsidRPr="004E7588">
        <w:rPr>
          <w:sz w:val="28"/>
          <w:szCs w:val="28"/>
        </w:rPr>
        <w:t>ервый</w:t>
      </w:r>
      <w:r w:rsidR="00EF6C82">
        <w:rPr>
          <w:sz w:val="28"/>
          <w:szCs w:val="28"/>
        </w:rPr>
        <w:t xml:space="preserve"> слишком труден для современных</w:t>
      </w:r>
      <w:r w:rsidRPr="004E7588">
        <w:rPr>
          <w:sz w:val="28"/>
          <w:szCs w:val="28"/>
        </w:rPr>
        <w:t xml:space="preserve"> школьник</w:t>
      </w:r>
      <w:r w:rsidR="00EF6C82">
        <w:rPr>
          <w:sz w:val="28"/>
          <w:szCs w:val="28"/>
        </w:rPr>
        <w:t>ов</w:t>
      </w:r>
      <w:r w:rsidRPr="004E7588">
        <w:rPr>
          <w:sz w:val="28"/>
          <w:szCs w:val="28"/>
        </w:rPr>
        <w:t>, второй – искажает историю. С нашей точки зрения, дискуссия, посвященной данной проблеме, может стать средством акт</w:t>
      </w:r>
      <w:r w:rsidR="0054308C">
        <w:rPr>
          <w:sz w:val="28"/>
          <w:szCs w:val="28"/>
        </w:rPr>
        <w:t>ивизации внимания самой широкой</w:t>
      </w:r>
      <w:r w:rsidRPr="004E7588">
        <w:rPr>
          <w:sz w:val="28"/>
          <w:szCs w:val="28"/>
        </w:rPr>
        <w:t xml:space="preserve"> аудитории к обсуждаемым литературным текстам. Проблемно-тематическая платформа для такого обсуждения в данном случае может выглядеть по-разному. </w:t>
      </w:r>
    </w:p>
    <w:p w:rsidR="00432D67" w:rsidRPr="004E7588" w:rsidRDefault="006D2E33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588">
        <w:rPr>
          <w:sz w:val="28"/>
          <w:szCs w:val="28"/>
        </w:rPr>
        <w:t xml:space="preserve">Во-первых, чрезвычайно важным может оказаться напоминание о том, что в искажении истории </w:t>
      </w:r>
      <w:r w:rsidR="0054308C" w:rsidRPr="004E7588">
        <w:rPr>
          <w:sz w:val="28"/>
          <w:szCs w:val="28"/>
        </w:rPr>
        <w:t xml:space="preserve">современники </w:t>
      </w:r>
      <w:r w:rsidRPr="004E7588">
        <w:rPr>
          <w:sz w:val="28"/>
          <w:szCs w:val="28"/>
        </w:rPr>
        <w:t xml:space="preserve">упрекали </w:t>
      </w:r>
      <w:r w:rsidR="0054308C">
        <w:rPr>
          <w:sz w:val="28"/>
          <w:szCs w:val="28"/>
        </w:rPr>
        <w:t>и Толстого</w:t>
      </w:r>
      <w:r w:rsidRPr="004E7588">
        <w:rPr>
          <w:sz w:val="28"/>
          <w:szCs w:val="28"/>
        </w:rPr>
        <w:t xml:space="preserve"> [1]. Примерно такой же уровень откликов вызвала публикация рассказа «Один день Ивана Денисовича» [2].</w:t>
      </w:r>
    </w:p>
    <w:p w:rsidR="00432D67" w:rsidRPr="004E7588" w:rsidRDefault="006D2E33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588">
        <w:rPr>
          <w:sz w:val="28"/>
          <w:szCs w:val="28"/>
        </w:rPr>
        <w:t xml:space="preserve">Во-вторых, можно обратить особое внимание на актуальность художественного способа исследования жизненного материала, на котором </w:t>
      </w:r>
      <w:r w:rsidRPr="004E7588">
        <w:rPr>
          <w:sz w:val="28"/>
          <w:szCs w:val="28"/>
        </w:rPr>
        <w:lastRenderedPageBreak/>
        <w:t xml:space="preserve">настаивал автор «Архипелага». Понятие </w:t>
      </w:r>
      <w:r w:rsidR="0054308C">
        <w:rPr>
          <w:sz w:val="28"/>
          <w:szCs w:val="28"/>
        </w:rPr>
        <w:t>«</w:t>
      </w:r>
      <w:r w:rsidRPr="004E7588">
        <w:rPr>
          <w:sz w:val="28"/>
          <w:szCs w:val="28"/>
        </w:rPr>
        <w:t>история</w:t>
      </w:r>
      <w:r w:rsidR="0054308C">
        <w:rPr>
          <w:sz w:val="28"/>
          <w:szCs w:val="28"/>
        </w:rPr>
        <w:t>»</w:t>
      </w:r>
      <w:r w:rsidRPr="004E7588">
        <w:rPr>
          <w:sz w:val="28"/>
          <w:szCs w:val="28"/>
        </w:rPr>
        <w:t xml:space="preserve"> весьма многозначно. Это, например, и цепь событий, и наше представление о них. В данном контексте нас интересует синхронное представление общества о собственном пути. </w:t>
      </w:r>
      <w:r w:rsidR="0054308C">
        <w:rPr>
          <w:sz w:val="28"/>
          <w:szCs w:val="28"/>
        </w:rPr>
        <w:t>В</w:t>
      </w:r>
      <w:r w:rsidRPr="004E7588">
        <w:rPr>
          <w:sz w:val="28"/>
          <w:szCs w:val="28"/>
        </w:rPr>
        <w:t xml:space="preserve"> этом отношении художественная литература оказывается источником не менее важным, чем академические монографии. Перечитывая известные тексты, мы можем интерпретировать их, извлекая факты и </w:t>
      </w:r>
      <w:proofErr w:type="spellStart"/>
      <w:r w:rsidRPr="004E7588">
        <w:rPr>
          <w:sz w:val="28"/>
          <w:szCs w:val="28"/>
        </w:rPr>
        <w:t>идеологемы</w:t>
      </w:r>
      <w:proofErr w:type="spellEnd"/>
      <w:r w:rsidRPr="004E7588">
        <w:rPr>
          <w:sz w:val="28"/>
          <w:szCs w:val="28"/>
        </w:rPr>
        <w:t>, не менее важные, чем те, что представляют нам исследования архивов.</w:t>
      </w:r>
    </w:p>
    <w:p w:rsidR="00432D67" w:rsidRPr="004E7588" w:rsidRDefault="006D2E33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588">
        <w:rPr>
          <w:sz w:val="28"/>
          <w:szCs w:val="28"/>
        </w:rPr>
        <w:t>В этом отношении рассказ А. </w:t>
      </w:r>
      <w:bookmarkStart w:id="0" w:name="_GoBack"/>
      <w:bookmarkEnd w:id="0"/>
      <w:r w:rsidRPr="004E7588">
        <w:rPr>
          <w:sz w:val="28"/>
          <w:szCs w:val="28"/>
        </w:rPr>
        <w:t>Солженицына «Один день Ивана Денисовича» может проявить нам происшествия недалекого прошлого вернее, чем даже многотомное исследование системы лагерей двадцатых – сороковых годов. Исследование ткани художественного повествования позволяет проявить мысли, скрытые в движении образов, созданных силой воображения беллетриста.</w:t>
      </w:r>
    </w:p>
    <w:p w:rsidR="00432D67" w:rsidRPr="004E7588" w:rsidRDefault="006D2E33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588">
        <w:rPr>
          <w:sz w:val="28"/>
          <w:szCs w:val="28"/>
        </w:rPr>
        <w:t>Одно из существеннейших посланий, которое отправляет нам Солженицын в «Одном дне…»</w:t>
      </w:r>
      <w:r w:rsidR="0054308C">
        <w:rPr>
          <w:sz w:val="28"/>
          <w:szCs w:val="28"/>
        </w:rPr>
        <w:t>, –</w:t>
      </w:r>
      <w:r w:rsidRPr="004E7588">
        <w:rPr>
          <w:sz w:val="28"/>
          <w:szCs w:val="28"/>
        </w:rPr>
        <w:t xml:space="preserve"> это отношение к </w:t>
      </w:r>
      <w:proofErr w:type="spellStart"/>
      <w:r w:rsidRPr="004E7588">
        <w:rPr>
          <w:sz w:val="28"/>
          <w:szCs w:val="28"/>
        </w:rPr>
        <w:t>ГУЛАГу</w:t>
      </w:r>
      <w:proofErr w:type="spellEnd"/>
      <w:r w:rsidRPr="004E7588">
        <w:rPr>
          <w:sz w:val="28"/>
          <w:szCs w:val="28"/>
        </w:rPr>
        <w:t xml:space="preserve"> как к системе принудительного труда. Вся жизнь лагерников подчинена распорядку рабочих действий. Работа, строительство отнюдь не способ занять людей, собранных в лагере. Напротив, лагерь есть один из опорных пунктов трудовой армии, которая могла бы в короткий срок выполнить задачу индустриализации. Собственно, такие методы использовались всеми правительствами во все времена. М.</w:t>
      </w:r>
      <w:r w:rsidR="0054308C">
        <w:rPr>
          <w:sz w:val="28"/>
          <w:szCs w:val="28"/>
        </w:rPr>
        <w:t> </w:t>
      </w:r>
      <w:r w:rsidRPr="004E7588">
        <w:rPr>
          <w:sz w:val="28"/>
          <w:szCs w:val="28"/>
        </w:rPr>
        <w:t xml:space="preserve">Глинка в своем очерке строительства великих каналов [3] показывает, что и Суэцкий, и Панамский, и </w:t>
      </w:r>
      <w:proofErr w:type="spellStart"/>
      <w:r w:rsidRPr="004E7588">
        <w:rPr>
          <w:sz w:val="28"/>
          <w:szCs w:val="28"/>
        </w:rPr>
        <w:t>Беломоро-Балтийский</w:t>
      </w:r>
      <w:proofErr w:type="spellEnd"/>
      <w:r w:rsidRPr="004E7588">
        <w:rPr>
          <w:sz w:val="28"/>
          <w:szCs w:val="28"/>
        </w:rPr>
        <w:t xml:space="preserve"> каналы обошлись человечеству в одну и ту же цену – одна человеческая жизнь на один погонный метр строительства.</w:t>
      </w:r>
    </w:p>
    <w:p w:rsidR="00432D67" w:rsidRPr="004E7588" w:rsidRDefault="0054308C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D2E33" w:rsidRPr="004E7588">
        <w:rPr>
          <w:sz w:val="28"/>
          <w:szCs w:val="28"/>
        </w:rPr>
        <w:t xml:space="preserve">цена в начале рассказа, когда Шухова заставляют вымыть пол в </w:t>
      </w:r>
      <w:proofErr w:type="gramStart"/>
      <w:r w:rsidR="006D2E33" w:rsidRPr="004E7588">
        <w:rPr>
          <w:sz w:val="28"/>
          <w:szCs w:val="28"/>
        </w:rPr>
        <w:t>надзирательской</w:t>
      </w:r>
      <w:proofErr w:type="gramEnd"/>
      <w:r w:rsidR="006D2E33" w:rsidRPr="004E7588">
        <w:rPr>
          <w:sz w:val="28"/>
          <w:szCs w:val="28"/>
        </w:rPr>
        <w:t xml:space="preserve"> [4:</w:t>
      </w:r>
      <w:r>
        <w:rPr>
          <w:sz w:val="28"/>
          <w:szCs w:val="28"/>
        </w:rPr>
        <w:t> </w:t>
      </w:r>
      <w:r w:rsidR="006D2E33" w:rsidRPr="004E7588">
        <w:rPr>
          <w:sz w:val="28"/>
          <w:szCs w:val="28"/>
        </w:rPr>
        <w:t>11], символизирует всю экономику принудительного труда: человека арестовывают за нарушение закона и велят отработать свое прегрешение.</w:t>
      </w:r>
      <w:r>
        <w:rPr>
          <w:sz w:val="28"/>
          <w:szCs w:val="28"/>
        </w:rPr>
        <w:t xml:space="preserve"> </w:t>
      </w:r>
      <w:r w:rsidR="006D2E33" w:rsidRPr="004E7588">
        <w:rPr>
          <w:sz w:val="28"/>
          <w:szCs w:val="28"/>
        </w:rPr>
        <w:t xml:space="preserve">Кнутом же, побуждающим заключенных выполнять назначенную норму, оказывается пайка. Объем еды находится в прямом соответствии с количеством исполненной работы. Это </w:t>
      </w:r>
      <w:r>
        <w:rPr>
          <w:sz w:val="28"/>
          <w:szCs w:val="28"/>
        </w:rPr>
        <w:t>заставляет вспомнить</w:t>
      </w:r>
      <w:r w:rsidR="006D2E33" w:rsidRPr="004E7588">
        <w:rPr>
          <w:sz w:val="28"/>
          <w:szCs w:val="28"/>
        </w:rPr>
        <w:t xml:space="preserve"> </w:t>
      </w:r>
      <w:r w:rsidR="006D2E33" w:rsidRPr="004E7588">
        <w:rPr>
          <w:sz w:val="28"/>
          <w:szCs w:val="28"/>
        </w:rPr>
        <w:lastRenderedPageBreak/>
        <w:t>знаменитые строки Н.</w:t>
      </w:r>
      <w:r>
        <w:rPr>
          <w:sz w:val="28"/>
          <w:szCs w:val="28"/>
        </w:rPr>
        <w:t> Некрасова:</w:t>
      </w:r>
      <w:r w:rsidR="006D2E33" w:rsidRPr="004E7588">
        <w:rPr>
          <w:sz w:val="28"/>
          <w:szCs w:val="28"/>
        </w:rPr>
        <w:t xml:space="preserve"> «В мире есть царь: этот царь бе</w:t>
      </w:r>
      <w:r>
        <w:rPr>
          <w:sz w:val="28"/>
          <w:szCs w:val="28"/>
        </w:rPr>
        <w:t xml:space="preserve">спощаден, Голод названье ему. </w:t>
      </w:r>
      <w:r w:rsidR="006D2E33" w:rsidRPr="004E7588">
        <w:rPr>
          <w:sz w:val="28"/>
          <w:szCs w:val="28"/>
        </w:rPr>
        <w:t>Водит он армии…»</w:t>
      </w:r>
      <w:r w:rsidR="00961DC9">
        <w:rPr>
          <w:sz w:val="28"/>
          <w:szCs w:val="28"/>
        </w:rPr>
        <w:t>.</w:t>
      </w:r>
      <w:r w:rsidR="006D2E33" w:rsidRPr="004E7588">
        <w:rPr>
          <w:sz w:val="28"/>
          <w:szCs w:val="28"/>
        </w:rPr>
        <w:t xml:space="preserve"> Царь-Голод построил железную дорогу из Петербурга в Москву</w:t>
      </w:r>
      <w:r w:rsidR="00961DC9">
        <w:rPr>
          <w:sz w:val="28"/>
          <w:szCs w:val="28"/>
        </w:rPr>
        <w:t>,</w:t>
      </w:r>
      <w:r w:rsidR="006D2E33" w:rsidRPr="004E7588">
        <w:rPr>
          <w:sz w:val="28"/>
          <w:szCs w:val="28"/>
        </w:rPr>
        <w:t xml:space="preserve"> </w:t>
      </w:r>
      <w:r w:rsidR="00961DC9">
        <w:rPr>
          <w:sz w:val="28"/>
          <w:szCs w:val="28"/>
        </w:rPr>
        <w:t>о</w:t>
      </w:r>
      <w:r w:rsidR="006D2E33" w:rsidRPr="004E7588">
        <w:rPr>
          <w:sz w:val="28"/>
          <w:szCs w:val="28"/>
        </w:rPr>
        <w:t xml:space="preserve">н же обустроил один из энергетических центров современного Казахстана. Иван Денисович вместе с </w:t>
      </w:r>
      <w:proofErr w:type="spellStart"/>
      <w:r w:rsidR="006D2E33" w:rsidRPr="004E7588">
        <w:rPr>
          <w:sz w:val="28"/>
          <w:szCs w:val="28"/>
        </w:rPr>
        <w:t>солагерниками</w:t>
      </w:r>
      <w:proofErr w:type="spellEnd"/>
      <w:r w:rsidR="006D2E33" w:rsidRPr="004E7588">
        <w:rPr>
          <w:sz w:val="28"/>
          <w:szCs w:val="28"/>
        </w:rPr>
        <w:t xml:space="preserve"> строили город Экибастуз. Люди, живущие там сегодня, уверяют, что пространство «Одного дня…», показывает, какой район возводила та или иная бригада.</w:t>
      </w:r>
    </w:p>
    <w:p w:rsidR="00432D67" w:rsidRPr="004E7588" w:rsidRDefault="006D2E33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588">
        <w:rPr>
          <w:sz w:val="28"/>
          <w:szCs w:val="28"/>
        </w:rPr>
        <w:t xml:space="preserve">Отметим, что описание быта зека Щ-854 и его товарищей немногим отличается от быта строителей других объектов индустриализации. «Под старою телегою рабочие </w:t>
      </w:r>
      <w:proofErr w:type="gramStart"/>
      <w:r w:rsidRPr="004E7588">
        <w:rPr>
          <w:sz w:val="28"/>
          <w:szCs w:val="28"/>
        </w:rPr>
        <w:t>лежат</w:t>
      </w:r>
      <w:proofErr w:type="gramEnd"/>
      <w:r w:rsidRPr="004E7588">
        <w:rPr>
          <w:sz w:val="28"/>
          <w:szCs w:val="28"/>
        </w:rPr>
        <w:t>… сидят в грязи рабочие, сидят лучину жгут… подмокший хлеб жуют»</w:t>
      </w:r>
      <w:r w:rsidR="00961DC9">
        <w:rPr>
          <w:sz w:val="28"/>
          <w:szCs w:val="28"/>
        </w:rPr>
        <w:t>,</w:t>
      </w:r>
      <w:r w:rsidRPr="004E7588">
        <w:rPr>
          <w:sz w:val="28"/>
          <w:szCs w:val="28"/>
        </w:rPr>
        <w:t xml:space="preserve"> – так В. Маяковский перелагал в ритмические строки рассказ Хренова, одного из работников </w:t>
      </w:r>
      <w:proofErr w:type="spellStart"/>
      <w:r w:rsidRPr="004E7588">
        <w:rPr>
          <w:sz w:val="28"/>
          <w:szCs w:val="28"/>
        </w:rPr>
        <w:t>Кузнецкстроя</w:t>
      </w:r>
      <w:proofErr w:type="spellEnd"/>
      <w:r w:rsidRPr="004E7588">
        <w:rPr>
          <w:sz w:val="28"/>
          <w:szCs w:val="28"/>
        </w:rPr>
        <w:t xml:space="preserve">. </w:t>
      </w:r>
      <w:r w:rsidR="00961DC9">
        <w:rPr>
          <w:sz w:val="28"/>
          <w:szCs w:val="28"/>
        </w:rPr>
        <w:t>З</w:t>
      </w:r>
      <w:r w:rsidRPr="004E7588">
        <w:rPr>
          <w:sz w:val="28"/>
          <w:szCs w:val="28"/>
        </w:rPr>
        <w:t xml:space="preserve">аключительные </w:t>
      </w:r>
      <w:r w:rsidR="00961DC9">
        <w:rPr>
          <w:sz w:val="28"/>
          <w:szCs w:val="28"/>
        </w:rPr>
        <w:t xml:space="preserve">слова </w:t>
      </w:r>
      <w:r w:rsidRPr="004E7588">
        <w:rPr>
          <w:sz w:val="28"/>
          <w:szCs w:val="28"/>
        </w:rPr>
        <w:t>– «Когда такие люди в стране советской есть», − вполне могут быть приложены и к Ивану Денисовичу Шухову.</w:t>
      </w:r>
    </w:p>
    <w:p w:rsidR="00432D67" w:rsidRPr="004E7588" w:rsidRDefault="006D2E33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588">
        <w:rPr>
          <w:sz w:val="28"/>
          <w:szCs w:val="28"/>
        </w:rPr>
        <w:t xml:space="preserve">Мы можем относиться к художественному вымыслу как к источнику сведений. Сведений достаточно точных, чтобы оформить определенную часть нашего менталитета. Искусство </w:t>
      </w:r>
      <w:r w:rsidR="00961DC9">
        <w:rPr>
          <w:sz w:val="28"/>
          <w:szCs w:val="28"/>
        </w:rPr>
        <w:t>–</w:t>
      </w:r>
      <w:r w:rsidRPr="004E7588">
        <w:rPr>
          <w:sz w:val="28"/>
          <w:szCs w:val="28"/>
        </w:rPr>
        <w:t xml:space="preserve"> ложь, но оно помогает нам осознать правду жизни</w:t>
      </w:r>
      <w:r w:rsidR="00961DC9">
        <w:rPr>
          <w:sz w:val="28"/>
          <w:szCs w:val="28"/>
        </w:rPr>
        <w:t>, как</w:t>
      </w:r>
      <w:r w:rsidRPr="004E7588">
        <w:rPr>
          <w:sz w:val="28"/>
          <w:szCs w:val="28"/>
        </w:rPr>
        <w:t xml:space="preserve"> утверждали художники двадцатого века: живописцы, режиссеры, писател</w:t>
      </w:r>
      <w:r w:rsidR="00961DC9">
        <w:rPr>
          <w:sz w:val="28"/>
          <w:szCs w:val="28"/>
        </w:rPr>
        <w:t>и. И они, безусловно, правы. И</w:t>
      </w:r>
      <w:r w:rsidRPr="004E7588">
        <w:rPr>
          <w:sz w:val="28"/>
          <w:szCs w:val="28"/>
        </w:rPr>
        <w:t xml:space="preserve">х утверждения могут стать основанием для актуализации литературного текста спустя десятилетия после первой публикации. </w:t>
      </w:r>
    </w:p>
    <w:p w:rsidR="00961DC9" w:rsidRDefault="00961DC9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32D67" w:rsidRPr="004E7588" w:rsidRDefault="006D2E33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588">
        <w:rPr>
          <w:sz w:val="28"/>
          <w:szCs w:val="28"/>
        </w:rPr>
        <w:t>Литература</w:t>
      </w:r>
    </w:p>
    <w:p w:rsidR="00432D67" w:rsidRPr="004E7588" w:rsidRDefault="00961DC9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D2E33" w:rsidRPr="004E7588">
        <w:rPr>
          <w:sz w:val="28"/>
          <w:szCs w:val="28"/>
        </w:rPr>
        <w:t>Война из-за «Войны и мира»: Роман Л. Н.</w:t>
      </w:r>
      <w:r>
        <w:rPr>
          <w:sz w:val="28"/>
          <w:szCs w:val="28"/>
        </w:rPr>
        <w:t> </w:t>
      </w:r>
      <w:r w:rsidR="006D2E33" w:rsidRPr="004E7588">
        <w:rPr>
          <w:sz w:val="28"/>
          <w:szCs w:val="28"/>
        </w:rPr>
        <w:t>Толстого в русской критике и литературоведении. СПб</w:t>
      </w:r>
      <w:proofErr w:type="gramStart"/>
      <w:r w:rsidR="006D2E33" w:rsidRPr="004E7588">
        <w:rPr>
          <w:sz w:val="28"/>
          <w:szCs w:val="28"/>
        </w:rPr>
        <w:t xml:space="preserve">., </w:t>
      </w:r>
      <w:proofErr w:type="gramEnd"/>
      <w:r w:rsidR="006D2E33" w:rsidRPr="004E7588">
        <w:rPr>
          <w:sz w:val="28"/>
          <w:szCs w:val="28"/>
        </w:rPr>
        <w:t>2002.</w:t>
      </w:r>
    </w:p>
    <w:p w:rsidR="00432D67" w:rsidRPr="004E7588" w:rsidRDefault="00961DC9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D2E33" w:rsidRPr="004E7588">
        <w:rPr>
          <w:sz w:val="28"/>
          <w:szCs w:val="28"/>
        </w:rPr>
        <w:t>«Дорогой Иван Денисович!..» Письма читателей: 1962</w:t>
      </w:r>
      <w:r>
        <w:rPr>
          <w:sz w:val="28"/>
          <w:szCs w:val="28"/>
        </w:rPr>
        <w:t>–</w:t>
      </w:r>
      <w:r w:rsidR="006D2E33" w:rsidRPr="004E7588">
        <w:rPr>
          <w:sz w:val="28"/>
          <w:szCs w:val="28"/>
        </w:rPr>
        <w:t>1964.</w:t>
      </w:r>
      <w:r w:rsidR="004E7588">
        <w:rPr>
          <w:sz w:val="28"/>
          <w:szCs w:val="28"/>
        </w:rPr>
        <w:t xml:space="preserve"> </w:t>
      </w:r>
      <w:r w:rsidR="006D2E33" w:rsidRPr="004E7588">
        <w:rPr>
          <w:sz w:val="28"/>
          <w:szCs w:val="28"/>
        </w:rPr>
        <w:t>М., 2012.</w:t>
      </w:r>
    </w:p>
    <w:p w:rsidR="00432D67" w:rsidRPr="004E7588" w:rsidRDefault="006D2E33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588">
        <w:rPr>
          <w:sz w:val="28"/>
          <w:szCs w:val="28"/>
        </w:rPr>
        <w:t>3.</w:t>
      </w:r>
      <w:r w:rsidR="00961DC9">
        <w:rPr>
          <w:sz w:val="28"/>
          <w:szCs w:val="28"/>
        </w:rPr>
        <w:t> </w:t>
      </w:r>
      <w:r w:rsidRPr="004E7588">
        <w:rPr>
          <w:sz w:val="28"/>
          <w:szCs w:val="28"/>
        </w:rPr>
        <w:t>Глинка М. С. Каналы, соединившие океаны. СПб</w:t>
      </w:r>
      <w:proofErr w:type="gramStart"/>
      <w:r w:rsidRPr="004E7588">
        <w:rPr>
          <w:sz w:val="28"/>
          <w:szCs w:val="28"/>
        </w:rPr>
        <w:t xml:space="preserve">., </w:t>
      </w:r>
      <w:proofErr w:type="gramEnd"/>
      <w:r w:rsidRPr="004E7588">
        <w:rPr>
          <w:sz w:val="28"/>
          <w:szCs w:val="28"/>
        </w:rPr>
        <w:t>2008.</w:t>
      </w:r>
    </w:p>
    <w:p w:rsidR="00432D67" w:rsidRPr="004E7588" w:rsidRDefault="006D2E33" w:rsidP="00EF6C8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588">
        <w:rPr>
          <w:sz w:val="28"/>
          <w:szCs w:val="28"/>
        </w:rPr>
        <w:t>4.</w:t>
      </w:r>
      <w:r w:rsidR="00961DC9">
        <w:rPr>
          <w:sz w:val="28"/>
          <w:szCs w:val="28"/>
        </w:rPr>
        <w:t> </w:t>
      </w:r>
      <w:r w:rsidRPr="004E7588">
        <w:rPr>
          <w:sz w:val="28"/>
          <w:szCs w:val="28"/>
        </w:rPr>
        <w:t>Солженицын</w:t>
      </w:r>
      <w:r w:rsidR="00961DC9">
        <w:rPr>
          <w:sz w:val="28"/>
          <w:szCs w:val="28"/>
        </w:rPr>
        <w:t> </w:t>
      </w:r>
      <w:r w:rsidRPr="004E7588">
        <w:rPr>
          <w:sz w:val="28"/>
          <w:szCs w:val="28"/>
        </w:rPr>
        <w:t>А.</w:t>
      </w:r>
      <w:r w:rsidR="00961DC9">
        <w:rPr>
          <w:sz w:val="28"/>
          <w:szCs w:val="28"/>
        </w:rPr>
        <w:t> </w:t>
      </w:r>
      <w:r w:rsidRPr="004E7588">
        <w:rPr>
          <w:sz w:val="28"/>
          <w:szCs w:val="28"/>
        </w:rPr>
        <w:t>И. Рассказы. СПб</w:t>
      </w:r>
      <w:proofErr w:type="gramStart"/>
      <w:r w:rsidRPr="004E7588">
        <w:rPr>
          <w:sz w:val="28"/>
          <w:szCs w:val="28"/>
        </w:rPr>
        <w:t xml:space="preserve">., </w:t>
      </w:r>
      <w:proofErr w:type="gramEnd"/>
      <w:r w:rsidRPr="004E7588">
        <w:rPr>
          <w:sz w:val="28"/>
          <w:szCs w:val="28"/>
        </w:rPr>
        <w:t>2003.</w:t>
      </w:r>
    </w:p>
    <w:sectPr w:rsidR="00432D67" w:rsidRPr="004E7588" w:rsidSect="00432D6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D67"/>
    <w:rsid w:val="00432D67"/>
    <w:rsid w:val="004E7588"/>
    <w:rsid w:val="0054308C"/>
    <w:rsid w:val="006D2E33"/>
    <w:rsid w:val="00961DC9"/>
    <w:rsid w:val="009B5D03"/>
    <w:rsid w:val="00D443B2"/>
    <w:rsid w:val="00E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432D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32D67"/>
    <w:pPr>
      <w:spacing w:after="140"/>
    </w:pPr>
  </w:style>
  <w:style w:type="paragraph" w:styleId="a5">
    <w:name w:val="List"/>
    <w:basedOn w:val="a4"/>
    <w:rsid w:val="00432D67"/>
    <w:rPr>
      <w:rFonts w:cs="Arial"/>
    </w:rPr>
  </w:style>
  <w:style w:type="paragraph" w:customStyle="1" w:styleId="Caption">
    <w:name w:val="Caption"/>
    <w:basedOn w:val="a"/>
    <w:qFormat/>
    <w:rsid w:val="00432D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32D67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trg5u0x">
    <w:name w:val="trg5u0x"/>
    <w:basedOn w:val="a0"/>
    <w:rsid w:val="00D443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3</cp:revision>
  <cp:lastPrinted>2019-11-19T15:51:00Z</cp:lastPrinted>
  <dcterms:created xsi:type="dcterms:W3CDTF">2023-02-19T10:58:00Z</dcterms:created>
  <dcterms:modified xsi:type="dcterms:W3CDTF">2023-02-20T10:32:00Z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173181311</vt:i4>
  </property>
</Properties>
</file>