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8B" w:rsidRPr="00A808FB" w:rsidRDefault="001C6B8B" w:rsidP="002F53A9">
      <w:pPr>
        <w:spacing w:after="0" w:line="360" w:lineRule="auto"/>
        <w:ind w:firstLine="709"/>
        <w:jc w:val="both"/>
        <w:rPr>
          <w:rFonts w:ascii="Times New Roman" w:hAnsi="Times New Roman" w:cs="Times New Roman"/>
          <w:bCs/>
          <w:color w:val="222222"/>
          <w:sz w:val="28"/>
          <w:szCs w:val="28"/>
          <w:shd w:val="clear" w:color="auto" w:fill="FFFFFF"/>
        </w:rPr>
      </w:pPr>
      <w:r w:rsidRPr="00A808FB">
        <w:rPr>
          <w:rFonts w:ascii="Times New Roman" w:hAnsi="Times New Roman" w:cs="Times New Roman"/>
          <w:bCs/>
          <w:color w:val="222222"/>
          <w:sz w:val="28"/>
          <w:szCs w:val="28"/>
          <w:shd w:val="clear" w:color="auto" w:fill="FFFFFF"/>
        </w:rPr>
        <w:t>Виктор Александрович Сидоров</w:t>
      </w:r>
    </w:p>
    <w:p w:rsidR="001C6B8B" w:rsidRPr="002F53A9" w:rsidRDefault="001C6B8B" w:rsidP="002F53A9">
      <w:pPr>
        <w:spacing w:after="0" w:line="360" w:lineRule="auto"/>
        <w:ind w:firstLine="709"/>
        <w:jc w:val="both"/>
        <w:rPr>
          <w:rFonts w:ascii="Times New Roman" w:hAnsi="Times New Roman" w:cs="Times New Roman"/>
          <w:color w:val="222222"/>
          <w:sz w:val="28"/>
          <w:szCs w:val="28"/>
          <w:shd w:val="clear" w:color="auto" w:fill="FFFFFF"/>
        </w:rPr>
      </w:pPr>
      <w:r w:rsidRPr="002F53A9">
        <w:rPr>
          <w:rFonts w:ascii="Times New Roman" w:hAnsi="Times New Roman" w:cs="Times New Roman"/>
          <w:color w:val="222222"/>
          <w:sz w:val="28"/>
          <w:szCs w:val="28"/>
          <w:shd w:val="clear" w:color="auto" w:fill="FFFFFF"/>
        </w:rPr>
        <w:t>Санкт-Петербургский государственный университет</w:t>
      </w:r>
    </w:p>
    <w:p w:rsidR="001C6B8B" w:rsidRPr="002F53A9" w:rsidRDefault="00B3545B" w:rsidP="002F53A9">
      <w:pPr>
        <w:spacing w:after="0" w:line="360" w:lineRule="auto"/>
        <w:ind w:firstLine="709"/>
        <w:jc w:val="both"/>
        <w:rPr>
          <w:rFonts w:ascii="Times New Roman" w:hAnsi="Times New Roman" w:cs="Times New Roman"/>
          <w:sz w:val="28"/>
          <w:szCs w:val="28"/>
        </w:rPr>
      </w:pPr>
      <w:hyperlink r:id="rId7" w:history="1">
        <w:r w:rsidR="001C6B8B" w:rsidRPr="002F53A9">
          <w:rPr>
            <w:rStyle w:val="a6"/>
            <w:rFonts w:ascii="Times New Roman" w:hAnsi="Times New Roman" w:cs="Times New Roman"/>
            <w:sz w:val="28"/>
            <w:szCs w:val="28"/>
            <w:shd w:val="clear" w:color="auto" w:fill="FFFFFF"/>
          </w:rPr>
          <w:t>vsidorov47@gmail.com</w:t>
        </w:r>
      </w:hyperlink>
      <w:bookmarkStart w:id="0" w:name="_GoBack"/>
      <w:bookmarkEnd w:id="0"/>
    </w:p>
    <w:p w:rsidR="00A808FB" w:rsidRDefault="00A808FB" w:rsidP="002F53A9">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6374B6" w:rsidRPr="0019023A" w:rsidRDefault="007C0DBF" w:rsidP="002F53A9">
      <w:pPr>
        <w:widowControl w:val="0"/>
        <w:autoSpaceDE w:val="0"/>
        <w:autoSpaceDN w:val="0"/>
        <w:adjustRightInd w:val="0"/>
        <w:spacing w:after="0" w:line="360" w:lineRule="auto"/>
        <w:ind w:firstLine="709"/>
        <w:jc w:val="both"/>
        <w:rPr>
          <w:rFonts w:ascii="Times New Roman" w:hAnsi="Times New Roman" w:cs="Times New Roman"/>
          <w:b/>
          <w:bCs/>
          <w:sz w:val="28"/>
          <w:szCs w:val="28"/>
        </w:rPr>
      </w:pPr>
      <w:r w:rsidRPr="0019023A">
        <w:rPr>
          <w:rFonts w:ascii="Times New Roman" w:hAnsi="Times New Roman" w:cs="Times New Roman"/>
          <w:b/>
          <w:bCs/>
          <w:sz w:val="28"/>
          <w:szCs w:val="28"/>
        </w:rPr>
        <w:t>Гуманизм и постгуманизм</w:t>
      </w:r>
      <w:r w:rsidR="00CD0865" w:rsidRPr="0019023A">
        <w:rPr>
          <w:rFonts w:ascii="Times New Roman" w:hAnsi="Times New Roman" w:cs="Times New Roman"/>
          <w:b/>
          <w:bCs/>
          <w:sz w:val="28"/>
          <w:szCs w:val="28"/>
        </w:rPr>
        <w:t xml:space="preserve"> «второй реальности»</w:t>
      </w:r>
    </w:p>
    <w:p w:rsidR="00A808FB" w:rsidRDefault="00A808FB" w:rsidP="002F53A9">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067092" w:rsidRPr="002F53A9" w:rsidRDefault="006440ED" w:rsidP="002F53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53A9">
        <w:rPr>
          <w:rFonts w:ascii="Times New Roman" w:hAnsi="Times New Roman" w:cs="Times New Roman"/>
          <w:sz w:val="28"/>
          <w:szCs w:val="28"/>
        </w:rPr>
        <w:t>Противостояние</w:t>
      </w:r>
      <w:r w:rsidR="00067092" w:rsidRPr="002F53A9">
        <w:rPr>
          <w:rFonts w:ascii="Times New Roman" w:hAnsi="Times New Roman" w:cs="Times New Roman"/>
          <w:sz w:val="28"/>
          <w:szCs w:val="28"/>
        </w:rPr>
        <w:t xml:space="preserve"> гуманизма и постгуманизма</w:t>
      </w:r>
      <w:r w:rsidRPr="002F53A9">
        <w:rPr>
          <w:rFonts w:ascii="Times New Roman" w:hAnsi="Times New Roman" w:cs="Times New Roman"/>
          <w:sz w:val="28"/>
          <w:szCs w:val="28"/>
        </w:rPr>
        <w:t xml:space="preserve"> в контексте функционирования</w:t>
      </w:r>
      <w:r w:rsidR="00DC1092" w:rsidRPr="002F53A9">
        <w:rPr>
          <w:rFonts w:ascii="Times New Roman" w:hAnsi="Times New Roman" w:cs="Times New Roman"/>
          <w:sz w:val="28"/>
          <w:szCs w:val="28"/>
        </w:rPr>
        <w:t xml:space="preserve"> образующей медиасоциум</w:t>
      </w:r>
      <w:r w:rsidRPr="002F53A9">
        <w:rPr>
          <w:rFonts w:ascii="Times New Roman" w:hAnsi="Times New Roman" w:cs="Times New Roman"/>
          <w:sz w:val="28"/>
          <w:szCs w:val="28"/>
        </w:rPr>
        <w:t xml:space="preserve"> «второй реальности» рассматривается</w:t>
      </w:r>
      <w:r w:rsidR="00067092" w:rsidRPr="002F53A9">
        <w:rPr>
          <w:rFonts w:ascii="Times New Roman" w:hAnsi="Times New Roman" w:cs="Times New Roman"/>
          <w:sz w:val="28"/>
          <w:szCs w:val="28"/>
        </w:rPr>
        <w:t xml:space="preserve"> в аспекте актуальной проблемы</w:t>
      </w:r>
      <w:r w:rsidRPr="002F53A9">
        <w:rPr>
          <w:rFonts w:ascii="Times New Roman" w:hAnsi="Times New Roman" w:cs="Times New Roman"/>
          <w:sz w:val="28"/>
          <w:szCs w:val="28"/>
        </w:rPr>
        <w:t xml:space="preserve"> гуманизма –</w:t>
      </w:r>
      <w:r w:rsidR="00067092" w:rsidRPr="002F53A9">
        <w:rPr>
          <w:rFonts w:ascii="Times New Roman" w:hAnsi="Times New Roman" w:cs="Times New Roman"/>
          <w:sz w:val="28"/>
          <w:szCs w:val="28"/>
        </w:rPr>
        <w:t xml:space="preserve"> сохранения человеческого в человеке.</w:t>
      </w:r>
    </w:p>
    <w:p w:rsidR="006440ED" w:rsidRPr="002F53A9" w:rsidRDefault="006440ED" w:rsidP="002F53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808FB">
        <w:rPr>
          <w:rFonts w:ascii="Times New Roman" w:hAnsi="Times New Roman" w:cs="Times New Roman"/>
          <w:bCs/>
          <w:sz w:val="28"/>
          <w:szCs w:val="28"/>
        </w:rPr>
        <w:t>Ключевые слова</w:t>
      </w:r>
      <w:r w:rsidRPr="00A808FB">
        <w:rPr>
          <w:rFonts w:ascii="Times New Roman" w:hAnsi="Times New Roman" w:cs="Times New Roman"/>
          <w:sz w:val="28"/>
          <w:szCs w:val="28"/>
        </w:rPr>
        <w:t>:</w:t>
      </w:r>
      <w:r w:rsidRPr="002F53A9">
        <w:rPr>
          <w:rFonts w:ascii="Times New Roman" w:hAnsi="Times New Roman" w:cs="Times New Roman"/>
          <w:sz w:val="28"/>
          <w:szCs w:val="28"/>
        </w:rPr>
        <w:t xml:space="preserve"> гуманизм</w:t>
      </w:r>
      <w:r w:rsidR="00DC1092" w:rsidRPr="002F53A9">
        <w:rPr>
          <w:rFonts w:ascii="Times New Roman" w:hAnsi="Times New Roman" w:cs="Times New Roman"/>
          <w:sz w:val="28"/>
          <w:szCs w:val="28"/>
        </w:rPr>
        <w:t>,</w:t>
      </w:r>
      <w:r w:rsidRPr="002F53A9">
        <w:rPr>
          <w:rFonts w:ascii="Times New Roman" w:hAnsi="Times New Roman" w:cs="Times New Roman"/>
          <w:sz w:val="28"/>
          <w:szCs w:val="28"/>
        </w:rPr>
        <w:t xml:space="preserve"> постгуманизм, медиатизация, вторая реальность</w:t>
      </w:r>
      <w:r w:rsidR="00DC1092" w:rsidRPr="002F53A9">
        <w:rPr>
          <w:rFonts w:ascii="Times New Roman" w:hAnsi="Times New Roman" w:cs="Times New Roman"/>
          <w:sz w:val="28"/>
          <w:szCs w:val="28"/>
        </w:rPr>
        <w:t>, медиасоциум</w:t>
      </w:r>
      <w:r w:rsidRPr="002F53A9">
        <w:rPr>
          <w:rFonts w:ascii="Times New Roman" w:hAnsi="Times New Roman" w:cs="Times New Roman"/>
          <w:sz w:val="28"/>
          <w:szCs w:val="28"/>
        </w:rPr>
        <w:t>.</w:t>
      </w:r>
    </w:p>
    <w:p w:rsidR="00067092" w:rsidRPr="002F53A9" w:rsidRDefault="00067092" w:rsidP="002F53A9">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D3DEC" w:rsidRPr="006D3DEC" w:rsidRDefault="006374B6" w:rsidP="006D3DEC">
      <w:pPr>
        <w:widowControl w:val="0"/>
        <w:autoSpaceDE w:val="0"/>
        <w:autoSpaceDN w:val="0"/>
        <w:adjustRightInd w:val="0"/>
        <w:spacing w:after="0" w:line="360" w:lineRule="auto"/>
        <w:ind w:firstLine="709"/>
        <w:jc w:val="both"/>
        <w:rPr>
          <w:rFonts w:ascii="Times New Roman" w:eastAsia="CenturySchoolbook" w:hAnsi="Times New Roman" w:cs="Times New Roman"/>
          <w:kern w:val="0"/>
          <w:sz w:val="28"/>
          <w:szCs w:val="28"/>
        </w:rPr>
      </w:pPr>
      <w:r w:rsidRPr="006D3DEC">
        <w:rPr>
          <w:rFonts w:ascii="Times New Roman" w:hAnsi="Times New Roman" w:cs="Times New Roman"/>
          <w:sz w:val="28"/>
          <w:szCs w:val="28"/>
        </w:rPr>
        <w:t>В</w:t>
      </w:r>
      <w:r w:rsidR="007C0DBF" w:rsidRPr="006D3DEC">
        <w:rPr>
          <w:rFonts w:ascii="Times New Roman" w:hAnsi="Times New Roman" w:cs="Times New Roman"/>
          <w:sz w:val="28"/>
          <w:szCs w:val="28"/>
        </w:rPr>
        <w:t xml:space="preserve"> </w:t>
      </w:r>
      <w:r w:rsidRPr="006D3DEC">
        <w:rPr>
          <w:rFonts w:ascii="Times New Roman" w:hAnsi="Times New Roman" w:cs="Times New Roman"/>
          <w:sz w:val="28"/>
          <w:szCs w:val="28"/>
        </w:rPr>
        <w:t>дискурсе о гуманизм</w:t>
      </w:r>
      <w:r w:rsidR="007C0DBF" w:rsidRPr="006D3DEC">
        <w:rPr>
          <w:rFonts w:ascii="Times New Roman" w:hAnsi="Times New Roman" w:cs="Times New Roman"/>
          <w:sz w:val="28"/>
          <w:szCs w:val="28"/>
        </w:rPr>
        <w:t xml:space="preserve">е его непременная составляющая – </w:t>
      </w:r>
      <w:r w:rsidRPr="006D3DEC">
        <w:rPr>
          <w:rFonts w:ascii="Times New Roman" w:hAnsi="Times New Roman" w:cs="Times New Roman"/>
          <w:sz w:val="28"/>
          <w:szCs w:val="28"/>
        </w:rPr>
        <w:t>противопоставление постгуманизму</w:t>
      </w:r>
      <w:r w:rsidR="008A26DD" w:rsidRPr="006D3DEC">
        <w:rPr>
          <w:rFonts w:ascii="Times New Roman" w:hAnsi="Times New Roman" w:cs="Times New Roman"/>
          <w:sz w:val="28"/>
          <w:szCs w:val="28"/>
        </w:rPr>
        <w:t xml:space="preserve"> и </w:t>
      </w:r>
      <w:r w:rsidR="006F2998" w:rsidRPr="006D3DEC">
        <w:rPr>
          <w:rFonts w:ascii="Times New Roman" w:hAnsi="Times New Roman" w:cs="Times New Roman"/>
          <w:sz w:val="28"/>
          <w:szCs w:val="28"/>
        </w:rPr>
        <w:t>центральной иде</w:t>
      </w:r>
      <w:r w:rsidR="008A26DD" w:rsidRPr="006D3DEC">
        <w:rPr>
          <w:rFonts w:ascii="Times New Roman" w:hAnsi="Times New Roman" w:cs="Times New Roman"/>
          <w:sz w:val="28"/>
          <w:szCs w:val="28"/>
        </w:rPr>
        <w:t>е</w:t>
      </w:r>
      <w:r w:rsidR="007C0DBF" w:rsidRPr="006D3DEC">
        <w:rPr>
          <w:rFonts w:ascii="Times New Roman" w:hAnsi="Times New Roman" w:cs="Times New Roman"/>
          <w:sz w:val="28"/>
          <w:szCs w:val="28"/>
        </w:rPr>
        <w:t xml:space="preserve"> нового прочтения идеологии Ренессанса</w:t>
      </w:r>
      <w:r w:rsidR="006D3DEC" w:rsidRPr="006D3DEC">
        <w:rPr>
          <w:rFonts w:ascii="Times New Roman" w:hAnsi="Times New Roman" w:cs="Times New Roman"/>
          <w:sz w:val="28"/>
          <w:szCs w:val="28"/>
        </w:rPr>
        <w:t>:</w:t>
      </w:r>
      <w:r w:rsidR="006F2998" w:rsidRPr="006D3DEC">
        <w:rPr>
          <w:rFonts w:ascii="Times New Roman" w:hAnsi="Times New Roman" w:cs="Times New Roman"/>
          <w:sz w:val="28"/>
          <w:szCs w:val="28"/>
        </w:rPr>
        <w:t xml:space="preserve"> «потере человеком права на статус</w:t>
      </w:r>
      <w:r w:rsidR="006F2998" w:rsidRPr="006D3DEC">
        <w:rPr>
          <w:rFonts w:ascii="Times New Roman" w:eastAsia="CenturySchoolbook" w:hAnsi="Times New Roman" w:cs="Times New Roman"/>
          <w:kern w:val="0"/>
          <w:sz w:val="28"/>
          <w:szCs w:val="28"/>
        </w:rPr>
        <w:t xml:space="preserve"> </w:t>
      </w:r>
      <w:r w:rsidRPr="006D3DEC">
        <w:rPr>
          <w:rFonts w:ascii="Times New Roman" w:eastAsia="CenturySchoolbook" w:hAnsi="Times New Roman" w:cs="Times New Roman"/>
          <w:kern w:val="0"/>
          <w:sz w:val="28"/>
          <w:szCs w:val="28"/>
        </w:rPr>
        <w:t>особого исключительного</w:t>
      </w:r>
      <w:r w:rsidRPr="006D3DEC">
        <w:rPr>
          <w:rFonts w:ascii="Times New Roman" w:eastAsia="CenturySchoolbook" w:hAnsi="Times New Roman" w:cs="Times New Roman"/>
          <w:sz w:val="28"/>
          <w:szCs w:val="28"/>
        </w:rPr>
        <w:t xml:space="preserve"> </w:t>
      </w:r>
      <w:r w:rsidRPr="006D3DEC">
        <w:rPr>
          <w:rFonts w:ascii="Times New Roman" w:eastAsia="CenturySchoolbook" w:hAnsi="Times New Roman" w:cs="Times New Roman"/>
          <w:kern w:val="0"/>
          <w:sz w:val="28"/>
          <w:szCs w:val="28"/>
        </w:rPr>
        <w:t xml:space="preserve">творца, </w:t>
      </w:r>
      <w:r w:rsidR="006F2998" w:rsidRPr="006D3DEC">
        <w:rPr>
          <w:rFonts w:ascii="Times New Roman" w:eastAsia="CenturySchoolbook" w:hAnsi="Times New Roman" w:cs="Times New Roman"/>
          <w:kern w:val="0"/>
          <w:sz w:val="28"/>
          <w:szCs w:val="28"/>
        </w:rPr>
        <w:t>когда</w:t>
      </w:r>
      <w:r w:rsidRPr="006D3DEC">
        <w:rPr>
          <w:rFonts w:ascii="Times New Roman" w:eastAsia="CenturySchoolbook" w:hAnsi="Times New Roman" w:cs="Times New Roman"/>
          <w:kern w:val="0"/>
          <w:sz w:val="28"/>
          <w:szCs w:val="28"/>
        </w:rPr>
        <w:t xml:space="preserve"> любой способ творить и каждый вариант существования отныне имеет право на то, чтобы быть</w:t>
      </w:r>
      <w:r w:rsidR="006F2998" w:rsidRPr="006D3DEC">
        <w:rPr>
          <w:rFonts w:ascii="Times New Roman" w:eastAsia="CenturySchoolbook" w:hAnsi="Times New Roman" w:cs="Times New Roman"/>
          <w:kern w:val="0"/>
          <w:sz w:val="28"/>
          <w:szCs w:val="28"/>
        </w:rPr>
        <w:t>»</w:t>
      </w:r>
      <w:r w:rsidRPr="006D3DEC">
        <w:rPr>
          <w:rFonts w:ascii="Times New Roman" w:eastAsia="CenturySchoolbook" w:hAnsi="Times New Roman" w:cs="Times New Roman"/>
          <w:kern w:val="0"/>
          <w:sz w:val="28"/>
          <w:szCs w:val="28"/>
        </w:rPr>
        <w:t xml:space="preserve"> [</w:t>
      </w:r>
      <w:r w:rsidR="005D3094" w:rsidRPr="006D3DEC">
        <w:rPr>
          <w:rFonts w:ascii="Times New Roman" w:eastAsia="CenturySchoolbook" w:hAnsi="Times New Roman" w:cs="Times New Roman"/>
          <w:kern w:val="0"/>
          <w:sz w:val="28"/>
          <w:szCs w:val="28"/>
        </w:rPr>
        <w:t>3</w:t>
      </w:r>
      <w:r w:rsidRPr="006D3DEC">
        <w:rPr>
          <w:rFonts w:ascii="Times New Roman" w:eastAsia="CenturySchoolbook" w:hAnsi="Times New Roman" w:cs="Times New Roman"/>
          <w:kern w:val="0"/>
          <w:sz w:val="28"/>
          <w:szCs w:val="28"/>
        </w:rPr>
        <w:t>: 121</w:t>
      </w:r>
      <w:r w:rsidR="006D3DEC" w:rsidRPr="006D3DEC">
        <w:rPr>
          <w:rFonts w:ascii="Times New Roman" w:eastAsia="CenturySchoolbook" w:hAnsi="Times New Roman" w:cs="Times New Roman"/>
          <w:kern w:val="0"/>
          <w:sz w:val="28"/>
          <w:szCs w:val="28"/>
        </w:rPr>
        <w:t>–</w:t>
      </w:r>
      <w:r w:rsidRPr="006D3DEC">
        <w:rPr>
          <w:rFonts w:ascii="Times New Roman" w:eastAsia="CenturySchoolbook" w:hAnsi="Times New Roman" w:cs="Times New Roman"/>
          <w:kern w:val="0"/>
          <w:sz w:val="28"/>
          <w:szCs w:val="28"/>
        </w:rPr>
        <w:t>122].</w:t>
      </w:r>
      <w:r w:rsidR="00C40826" w:rsidRPr="006D3DEC">
        <w:rPr>
          <w:rFonts w:ascii="Times New Roman" w:eastAsia="CenturySchoolbook" w:hAnsi="Times New Roman" w:cs="Times New Roman"/>
          <w:kern w:val="0"/>
          <w:sz w:val="28"/>
          <w:szCs w:val="28"/>
        </w:rPr>
        <w:t xml:space="preserve"> По сути, антропоцентризм столкнулся с техноцентризмом, ведущим к</w:t>
      </w:r>
      <w:r w:rsidR="007C0DBF" w:rsidRPr="006D3DEC">
        <w:rPr>
          <w:rFonts w:ascii="Times New Roman" w:eastAsia="CenturySchoolbook" w:hAnsi="Times New Roman" w:cs="Times New Roman"/>
          <w:kern w:val="0"/>
          <w:sz w:val="28"/>
          <w:szCs w:val="28"/>
        </w:rPr>
        <w:t xml:space="preserve"> </w:t>
      </w:r>
      <w:r w:rsidR="00C40826" w:rsidRPr="006D3DEC">
        <w:rPr>
          <w:rFonts w:ascii="Times New Roman" w:eastAsia="CenturySchoolbook" w:hAnsi="Times New Roman" w:cs="Times New Roman"/>
          <w:kern w:val="0"/>
          <w:sz w:val="28"/>
          <w:szCs w:val="28"/>
        </w:rPr>
        <w:t xml:space="preserve">пересозданию личности, когда для нее естественной видится потребность в искусственных «подпорках», щедро создаваемых современной техносферой. </w:t>
      </w:r>
      <w:r w:rsidR="006D3DEC" w:rsidRPr="006D3DEC">
        <w:rPr>
          <w:rFonts w:ascii="Times New Roman" w:eastAsia="CenturySchoolbook" w:hAnsi="Times New Roman" w:cs="Times New Roman"/>
          <w:kern w:val="0"/>
          <w:sz w:val="28"/>
          <w:szCs w:val="28"/>
        </w:rPr>
        <w:t>Б</w:t>
      </w:r>
      <w:r w:rsidR="00C40826" w:rsidRPr="006D3DEC">
        <w:rPr>
          <w:rFonts w:ascii="Times New Roman" w:eastAsia="CenturySchoolbook" w:hAnsi="Times New Roman" w:cs="Times New Roman"/>
          <w:kern w:val="0"/>
          <w:sz w:val="28"/>
          <w:szCs w:val="28"/>
        </w:rPr>
        <w:t>олее понятна актуальность вопроса о ценностной трактовке</w:t>
      </w:r>
      <w:r w:rsidR="008A26DD" w:rsidRPr="006D3DEC">
        <w:rPr>
          <w:rFonts w:ascii="Times New Roman" w:eastAsia="CenturySchoolbook" w:hAnsi="Times New Roman" w:cs="Times New Roman"/>
          <w:kern w:val="0"/>
          <w:sz w:val="28"/>
          <w:szCs w:val="28"/>
        </w:rPr>
        <w:t xml:space="preserve"> </w:t>
      </w:r>
      <w:r w:rsidR="00C40826" w:rsidRPr="006D3DEC">
        <w:rPr>
          <w:rFonts w:ascii="Times New Roman" w:eastAsia="CenturySchoolbook" w:hAnsi="Times New Roman" w:cs="Times New Roman"/>
          <w:kern w:val="0"/>
          <w:sz w:val="28"/>
          <w:szCs w:val="28"/>
        </w:rPr>
        <w:t xml:space="preserve">ситуации, так как ценности в своей </w:t>
      </w:r>
      <w:r w:rsidR="006D3DEC" w:rsidRPr="006D3DEC">
        <w:rPr>
          <w:rFonts w:ascii="Times New Roman" w:eastAsia="CenturySchoolbook" w:hAnsi="Times New Roman" w:cs="Times New Roman"/>
          <w:kern w:val="0"/>
          <w:sz w:val="28"/>
          <w:szCs w:val="28"/>
        </w:rPr>
        <w:t>основе</w:t>
      </w:r>
      <w:r w:rsidR="00C40826" w:rsidRPr="006D3DEC">
        <w:rPr>
          <w:rFonts w:ascii="Times New Roman" w:eastAsia="CenturySchoolbook" w:hAnsi="Times New Roman" w:cs="Times New Roman"/>
          <w:kern w:val="0"/>
          <w:sz w:val="28"/>
          <w:szCs w:val="28"/>
        </w:rPr>
        <w:t xml:space="preserve"> представляют все то, что означено человеком, </w:t>
      </w:r>
      <w:r w:rsidR="006D3DEC" w:rsidRPr="006D3DEC">
        <w:rPr>
          <w:rFonts w:ascii="Times New Roman" w:eastAsia="CenturySchoolbook" w:hAnsi="Times New Roman" w:cs="Times New Roman"/>
          <w:kern w:val="0"/>
          <w:sz w:val="28"/>
          <w:szCs w:val="28"/>
        </w:rPr>
        <w:t xml:space="preserve">а </w:t>
      </w:r>
      <w:r w:rsidR="00C40826" w:rsidRPr="006D3DEC">
        <w:rPr>
          <w:rFonts w:ascii="Times New Roman" w:eastAsia="CenturySchoolbook" w:hAnsi="Times New Roman" w:cs="Times New Roman"/>
          <w:kern w:val="0"/>
          <w:sz w:val="28"/>
          <w:szCs w:val="28"/>
        </w:rPr>
        <w:t>следовательно, входят в антропологический дискурс и не являются</w:t>
      </w:r>
      <w:r w:rsidR="008A26DD" w:rsidRPr="006D3DEC">
        <w:rPr>
          <w:rFonts w:ascii="Times New Roman" w:eastAsia="CenturySchoolbook" w:hAnsi="Times New Roman" w:cs="Times New Roman"/>
          <w:kern w:val="0"/>
          <w:sz w:val="28"/>
          <w:szCs w:val="28"/>
        </w:rPr>
        <w:t xml:space="preserve"> </w:t>
      </w:r>
      <w:r w:rsidR="00C40826" w:rsidRPr="006D3DEC">
        <w:rPr>
          <w:rFonts w:ascii="Times New Roman" w:eastAsia="CenturySchoolbook" w:hAnsi="Times New Roman" w:cs="Times New Roman"/>
          <w:kern w:val="0"/>
          <w:sz w:val="28"/>
          <w:szCs w:val="28"/>
        </w:rPr>
        <w:t>составляющей мира технологий</w:t>
      </w:r>
      <w:r w:rsidR="007C0DBF" w:rsidRPr="006D3DEC">
        <w:rPr>
          <w:rFonts w:ascii="Times New Roman" w:eastAsia="CenturySchoolbook" w:hAnsi="Times New Roman" w:cs="Times New Roman"/>
          <w:kern w:val="0"/>
          <w:sz w:val="28"/>
          <w:szCs w:val="28"/>
        </w:rPr>
        <w:t>, то есть не принадлежат идеологии постгуманизма.</w:t>
      </w:r>
    </w:p>
    <w:p w:rsidR="006D3DEC" w:rsidRDefault="00C40826" w:rsidP="006D3D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F53A9">
        <w:rPr>
          <w:rFonts w:ascii="Times New Roman" w:hAnsi="Times New Roman" w:cs="Times New Roman"/>
          <w:sz w:val="28"/>
          <w:szCs w:val="28"/>
        </w:rPr>
        <w:t>В этом аспекте следует по-новому взглянуть на «вторую реальность», возникшую в облике</w:t>
      </w:r>
      <w:r w:rsidR="007C0DBF" w:rsidRPr="002F53A9">
        <w:rPr>
          <w:rFonts w:ascii="Times New Roman" w:hAnsi="Times New Roman" w:cs="Times New Roman"/>
          <w:sz w:val="28"/>
          <w:szCs w:val="28"/>
        </w:rPr>
        <w:t xml:space="preserve"> </w:t>
      </w:r>
      <w:r w:rsidR="00111B15" w:rsidRPr="002F53A9">
        <w:rPr>
          <w:rFonts w:ascii="Times New Roman" w:hAnsi="Times New Roman" w:cs="Times New Roman"/>
          <w:sz w:val="28"/>
          <w:szCs w:val="28"/>
        </w:rPr>
        <w:t>медийн</w:t>
      </w:r>
      <w:r w:rsidRPr="002F53A9">
        <w:rPr>
          <w:rFonts w:ascii="Times New Roman" w:hAnsi="Times New Roman" w:cs="Times New Roman"/>
          <w:sz w:val="28"/>
          <w:szCs w:val="28"/>
        </w:rPr>
        <w:t>ого</w:t>
      </w:r>
      <w:r w:rsidR="00111B15" w:rsidRPr="002F53A9">
        <w:rPr>
          <w:rFonts w:ascii="Times New Roman" w:hAnsi="Times New Roman" w:cs="Times New Roman"/>
          <w:sz w:val="28"/>
          <w:szCs w:val="28"/>
        </w:rPr>
        <w:t xml:space="preserve"> мир</w:t>
      </w:r>
      <w:r w:rsidRPr="002F53A9">
        <w:rPr>
          <w:rFonts w:ascii="Times New Roman" w:hAnsi="Times New Roman" w:cs="Times New Roman"/>
          <w:sz w:val="28"/>
          <w:szCs w:val="28"/>
        </w:rPr>
        <w:t>а</w:t>
      </w:r>
      <w:r w:rsidR="007C0DBF" w:rsidRPr="002F53A9">
        <w:rPr>
          <w:rFonts w:ascii="Times New Roman" w:hAnsi="Times New Roman" w:cs="Times New Roman"/>
          <w:sz w:val="28"/>
          <w:szCs w:val="28"/>
        </w:rPr>
        <w:t xml:space="preserve"> с его </w:t>
      </w:r>
      <w:r w:rsidR="00111B15" w:rsidRPr="002F53A9">
        <w:rPr>
          <w:rFonts w:ascii="Times New Roman" w:hAnsi="Times New Roman" w:cs="Times New Roman"/>
          <w:sz w:val="28"/>
          <w:szCs w:val="28"/>
        </w:rPr>
        <w:t>медиатизац</w:t>
      </w:r>
      <w:r w:rsidR="007C0DBF" w:rsidRPr="002F53A9">
        <w:rPr>
          <w:rFonts w:ascii="Times New Roman" w:hAnsi="Times New Roman" w:cs="Times New Roman"/>
          <w:sz w:val="28"/>
          <w:szCs w:val="28"/>
        </w:rPr>
        <w:t>ией</w:t>
      </w:r>
      <w:r w:rsidR="00111B15" w:rsidRPr="002F53A9">
        <w:rPr>
          <w:rFonts w:ascii="Times New Roman" w:hAnsi="Times New Roman" w:cs="Times New Roman"/>
          <w:sz w:val="28"/>
          <w:szCs w:val="28"/>
        </w:rPr>
        <w:t xml:space="preserve"> социальной реальности –</w:t>
      </w:r>
      <w:r w:rsidRPr="002F53A9">
        <w:rPr>
          <w:rFonts w:ascii="Times New Roman" w:hAnsi="Times New Roman" w:cs="Times New Roman"/>
          <w:sz w:val="28"/>
          <w:szCs w:val="28"/>
        </w:rPr>
        <w:t xml:space="preserve"> </w:t>
      </w:r>
      <w:r w:rsidR="00111B15" w:rsidRPr="002F53A9">
        <w:rPr>
          <w:rFonts w:ascii="Times New Roman" w:hAnsi="Times New Roman" w:cs="Times New Roman"/>
          <w:sz w:val="28"/>
          <w:szCs w:val="28"/>
        </w:rPr>
        <w:t>что окружает человека сегодня, что окружало</w:t>
      </w:r>
      <w:r w:rsidRPr="002F53A9">
        <w:rPr>
          <w:rFonts w:ascii="Times New Roman" w:hAnsi="Times New Roman" w:cs="Times New Roman"/>
          <w:sz w:val="28"/>
          <w:szCs w:val="28"/>
        </w:rPr>
        <w:t xml:space="preserve"> его</w:t>
      </w:r>
      <w:r w:rsidR="006D3DEC">
        <w:rPr>
          <w:rFonts w:ascii="Times New Roman" w:hAnsi="Times New Roman" w:cs="Times New Roman"/>
          <w:sz w:val="28"/>
          <w:szCs w:val="28"/>
        </w:rPr>
        <w:t xml:space="preserve"> когда-то. Медиатизация </w:t>
      </w:r>
      <w:r w:rsidR="00111B15" w:rsidRPr="002F53A9">
        <w:rPr>
          <w:rFonts w:ascii="Times New Roman" w:hAnsi="Times New Roman" w:cs="Times New Roman"/>
          <w:sz w:val="28"/>
          <w:szCs w:val="28"/>
        </w:rPr>
        <w:t>не только представленность объекта в информационном поле социума, но и его символизация, закрепление за ним</w:t>
      </w:r>
      <w:r w:rsidR="007C0DBF" w:rsidRPr="002F53A9">
        <w:rPr>
          <w:rFonts w:ascii="Times New Roman" w:hAnsi="Times New Roman" w:cs="Times New Roman"/>
          <w:sz w:val="28"/>
          <w:szCs w:val="28"/>
        </w:rPr>
        <w:t xml:space="preserve"> </w:t>
      </w:r>
      <w:r w:rsidR="00111B15" w:rsidRPr="002F53A9">
        <w:rPr>
          <w:rFonts w:ascii="Times New Roman" w:hAnsi="Times New Roman" w:cs="Times New Roman"/>
          <w:sz w:val="28"/>
          <w:szCs w:val="28"/>
        </w:rPr>
        <w:t xml:space="preserve">культурного символа, </w:t>
      </w:r>
      <w:r w:rsidR="00111B15" w:rsidRPr="002F53A9">
        <w:rPr>
          <w:rFonts w:ascii="Times New Roman" w:hAnsi="Times New Roman" w:cs="Times New Roman"/>
          <w:sz w:val="28"/>
          <w:szCs w:val="28"/>
        </w:rPr>
        <w:lastRenderedPageBreak/>
        <w:t>воплощающего доминирующие в обществе ценности.</w:t>
      </w:r>
      <w:r w:rsidR="00091678" w:rsidRPr="002F53A9">
        <w:rPr>
          <w:rFonts w:ascii="Times New Roman" w:hAnsi="Times New Roman" w:cs="Times New Roman"/>
          <w:sz w:val="28"/>
          <w:szCs w:val="28"/>
        </w:rPr>
        <w:t xml:space="preserve"> «</w:t>
      </w:r>
      <w:r w:rsidR="00A671B5" w:rsidRPr="002F53A9">
        <w:rPr>
          <w:rFonts w:ascii="Times New Roman" w:hAnsi="Times New Roman" w:cs="Times New Roman"/>
          <w:color w:val="000000"/>
          <w:sz w:val="28"/>
          <w:szCs w:val="28"/>
        </w:rPr>
        <w:t>В процессе освоения человеком медийного п</w:t>
      </w:r>
      <w:r w:rsidR="00A671B5" w:rsidRPr="002F53A9">
        <w:rPr>
          <w:rFonts w:ascii="Times New Roman" w:hAnsi="Times New Roman" w:cs="Times New Roman"/>
          <w:sz w:val="28"/>
          <w:szCs w:val="28"/>
        </w:rPr>
        <w:t>р</w:t>
      </w:r>
      <w:r w:rsidR="00A671B5" w:rsidRPr="002F53A9">
        <w:rPr>
          <w:rFonts w:ascii="Times New Roman" w:hAnsi="Times New Roman" w:cs="Times New Roman"/>
          <w:color w:val="000000"/>
          <w:sz w:val="28"/>
          <w:szCs w:val="28"/>
        </w:rPr>
        <w:t>остранства обыденная реальность заимствует черты медиареальности</w:t>
      </w:r>
      <w:r w:rsidR="00A671B5" w:rsidRPr="002F53A9">
        <w:rPr>
          <w:rFonts w:ascii="Times New Roman" w:hAnsi="Times New Roman" w:cs="Times New Roman"/>
          <w:sz w:val="28"/>
          <w:szCs w:val="28"/>
        </w:rPr>
        <w:t>. Второй смысл</w:t>
      </w:r>
      <w:r w:rsidR="00A671B5" w:rsidRPr="002F53A9">
        <w:rPr>
          <w:rFonts w:ascii="Times New Roman" w:hAnsi="Times New Roman" w:cs="Times New Roman"/>
          <w:color w:val="000000"/>
          <w:sz w:val="28"/>
          <w:szCs w:val="28"/>
        </w:rPr>
        <w:t xml:space="preserve"> реальности массмедиа в том, что предлагаемые образы как для самих массмедиа, так и для аудитории представляются вполне реальными»</w:t>
      </w:r>
      <w:r w:rsidR="00A671B5" w:rsidRPr="002F53A9">
        <w:rPr>
          <w:rFonts w:ascii="Times New Roman" w:hAnsi="Times New Roman" w:cs="Times New Roman"/>
          <w:sz w:val="28"/>
          <w:szCs w:val="28"/>
        </w:rPr>
        <w:t xml:space="preserve"> [</w:t>
      </w:r>
      <w:r w:rsidR="005D3094" w:rsidRPr="002F53A9">
        <w:rPr>
          <w:rFonts w:ascii="Times New Roman" w:hAnsi="Times New Roman" w:cs="Times New Roman"/>
          <w:sz w:val="28"/>
          <w:szCs w:val="28"/>
        </w:rPr>
        <w:t>1</w:t>
      </w:r>
      <w:r w:rsidR="00A671B5" w:rsidRPr="002F53A9">
        <w:rPr>
          <w:rFonts w:ascii="Times New Roman" w:hAnsi="Times New Roman" w:cs="Times New Roman"/>
          <w:sz w:val="28"/>
          <w:szCs w:val="28"/>
        </w:rPr>
        <w:t>:</w:t>
      </w:r>
      <w:r w:rsidR="00264C1C">
        <w:rPr>
          <w:rFonts w:ascii="Times New Roman" w:hAnsi="Times New Roman" w:cs="Times New Roman"/>
          <w:sz w:val="28"/>
          <w:szCs w:val="28"/>
          <w:lang w:val="en-US"/>
        </w:rPr>
        <w:t> </w:t>
      </w:r>
      <w:r w:rsidR="00264C1C">
        <w:rPr>
          <w:rFonts w:ascii="Times New Roman" w:hAnsi="Times New Roman" w:cs="Times New Roman"/>
          <w:sz w:val="28"/>
          <w:szCs w:val="28"/>
        </w:rPr>
        <w:t>152</w:t>
      </w:r>
      <w:r w:rsidR="00264C1C" w:rsidRPr="00264C1C">
        <w:rPr>
          <w:rFonts w:ascii="Times New Roman" w:hAnsi="Times New Roman" w:cs="Times New Roman"/>
          <w:sz w:val="28"/>
          <w:szCs w:val="28"/>
        </w:rPr>
        <w:t>–</w:t>
      </w:r>
      <w:r w:rsidR="00A671B5" w:rsidRPr="002F53A9">
        <w:rPr>
          <w:rFonts w:ascii="Times New Roman" w:hAnsi="Times New Roman" w:cs="Times New Roman"/>
          <w:sz w:val="28"/>
          <w:szCs w:val="28"/>
        </w:rPr>
        <w:t xml:space="preserve">153]. </w:t>
      </w:r>
      <w:r w:rsidR="00111B15" w:rsidRPr="002F53A9">
        <w:rPr>
          <w:rFonts w:ascii="Times New Roman" w:hAnsi="Times New Roman" w:cs="Times New Roman"/>
          <w:sz w:val="28"/>
          <w:szCs w:val="28"/>
        </w:rPr>
        <w:t>Медиатизация охватывает материальные</w:t>
      </w:r>
      <w:r w:rsidR="007C0DBF" w:rsidRPr="002F53A9">
        <w:rPr>
          <w:rFonts w:ascii="Times New Roman" w:hAnsi="Times New Roman" w:cs="Times New Roman"/>
          <w:sz w:val="28"/>
          <w:szCs w:val="28"/>
        </w:rPr>
        <w:t xml:space="preserve"> </w:t>
      </w:r>
      <w:r w:rsidR="00111B15" w:rsidRPr="002F53A9">
        <w:rPr>
          <w:rFonts w:ascii="Times New Roman" w:hAnsi="Times New Roman" w:cs="Times New Roman"/>
          <w:sz w:val="28"/>
          <w:szCs w:val="28"/>
        </w:rPr>
        <w:t>и духовные стороны бытия человека,</w:t>
      </w:r>
      <w:r w:rsidR="007C0DBF" w:rsidRPr="002F53A9">
        <w:rPr>
          <w:rFonts w:ascii="Times New Roman" w:hAnsi="Times New Roman" w:cs="Times New Roman"/>
          <w:sz w:val="28"/>
          <w:szCs w:val="28"/>
        </w:rPr>
        <w:t xml:space="preserve"> </w:t>
      </w:r>
      <w:r w:rsidR="00111B15" w:rsidRPr="002F53A9">
        <w:rPr>
          <w:rFonts w:ascii="Times New Roman" w:hAnsi="Times New Roman" w:cs="Times New Roman"/>
          <w:sz w:val="28"/>
          <w:szCs w:val="28"/>
        </w:rPr>
        <w:t>формирует новый феномен реальности – медиасоциум, стратификация которого не тождественна социальной стратификации «первой реальности», но органично связана с нею.</w:t>
      </w:r>
    </w:p>
    <w:p w:rsidR="00264C1C" w:rsidRDefault="002F1EC5" w:rsidP="006D3D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64C1C">
        <w:rPr>
          <w:rFonts w:ascii="Times New Roman" w:hAnsi="Times New Roman" w:cs="Times New Roman"/>
          <w:sz w:val="28"/>
          <w:szCs w:val="28"/>
        </w:rPr>
        <w:t xml:space="preserve">Представление о «второй реальности» возникло как продолжение </w:t>
      </w:r>
      <w:r w:rsidR="00256E73" w:rsidRPr="00264C1C">
        <w:rPr>
          <w:rFonts w:ascii="Times New Roman" w:hAnsi="Times New Roman" w:cs="Times New Roman"/>
          <w:sz w:val="28"/>
          <w:szCs w:val="28"/>
        </w:rPr>
        <w:t xml:space="preserve">идеи </w:t>
      </w:r>
      <w:r w:rsidR="00264C1C">
        <w:rPr>
          <w:rFonts w:ascii="Times New Roman" w:hAnsi="Times New Roman" w:cs="Times New Roman"/>
          <w:sz w:val="28"/>
          <w:szCs w:val="28"/>
        </w:rPr>
        <w:t>К. </w:t>
      </w:r>
      <w:r w:rsidR="00256E73" w:rsidRPr="00264C1C">
        <w:rPr>
          <w:rFonts w:ascii="Times New Roman" w:hAnsi="Times New Roman" w:cs="Times New Roman"/>
          <w:sz w:val="28"/>
          <w:szCs w:val="28"/>
        </w:rPr>
        <w:t xml:space="preserve">Маркса, согласно которой «природа выступает как </w:t>
      </w:r>
      <w:r w:rsidR="00256E73" w:rsidRPr="00264C1C">
        <w:rPr>
          <w:rFonts w:ascii="Times New Roman" w:hAnsi="Times New Roman" w:cs="Times New Roman"/>
          <w:iCs/>
          <w:sz w:val="28"/>
          <w:szCs w:val="28"/>
        </w:rPr>
        <w:t>основа общественного бытия людей</w:t>
      </w:r>
      <w:r w:rsidR="00256E73" w:rsidRPr="00264C1C">
        <w:rPr>
          <w:rFonts w:ascii="Times New Roman" w:hAnsi="Times New Roman" w:cs="Times New Roman"/>
          <w:sz w:val="28"/>
          <w:szCs w:val="28"/>
        </w:rPr>
        <w:t>, ибо только в совместной практической, продуктивной дея</w:t>
      </w:r>
      <w:r w:rsidR="00256E73" w:rsidRPr="00264C1C">
        <w:rPr>
          <w:rFonts w:ascii="Times New Roman" w:hAnsi="Times New Roman" w:cs="Times New Roman"/>
          <w:sz w:val="28"/>
          <w:szCs w:val="28"/>
        </w:rPr>
        <w:softHyphen/>
        <w:t>тельности, обусловленной природно-телесной ор</w:t>
      </w:r>
      <w:r w:rsidR="00256E73" w:rsidRPr="00264C1C">
        <w:rPr>
          <w:rFonts w:ascii="Times New Roman" w:hAnsi="Times New Roman" w:cs="Times New Roman"/>
          <w:sz w:val="28"/>
          <w:szCs w:val="28"/>
        </w:rPr>
        <w:softHyphen/>
        <w:t xml:space="preserve">ганизацией, конституируется </w:t>
      </w:r>
      <w:r w:rsidR="00256E73" w:rsidRPr="00264C1C">
        <w:rPr>
          <w:rFonts w:ascii="Times New Roman" w:hAnsi="Times New Roman" w:cs="Times New Roman"/>
          <w:iCs/>
          <w:sz w:val="28"/>
          <w:szCs w:val="28"/>
        </w:rPr>
        <w:t>социальность</w:t>
      </w:r>
      <w:r w:rsidR="00256E73" w:rsidRPr="00264C1C">
        <w:rPr>
          <w:rFonts w:ascii="Times New Roman" w:hAnsi="Times New Roman" w:cs="Times New Roman"/>
          <w:sz w:val="28"/>
          <w:szCs w:val="28"/>
        </w:rPr>
        <w:t xml:space="preserve">, </w:t>
      </w:r>
      <w:r w:rsidR="00256E73" w:rsidRPr="00264C1C">
        <w:rPr>
          <w:rFonts w:ascii="Times New Roman" w:hAnsi="Times New Roman" w:cs="Times New Roman"/>
          <w:iCs/>
          <w:sz w:val="28"/>
          <w:szCs w:val="28"/>
        </w:rPr>
        <w:t>обще</w:t>
      </w:r>
      <w:r w:rsidR="00256E73" w:rsidRPr="00264C1C">
        <w:rPr>
          <w:rFonts w:ascii="Times New Roman" w:hAnsi="Times New Roman" w:cs="Times New Roman"/>
          <w:iCs/>
          <w:sz w:val="28"/>
          <w:szCs w:val="28"/>
        </w:rPr>
        <w:softHyphen/>
        <w:t>ство</w:t>
      </w:r>
      <w:r w:rsidR="00256E73" w:rsidRPr="00264C1C">
        <w:rPr>
          <w:rFonts w:ascii="Times New Roman" w:hAnsi="Times New Roman" w:cs="Times New Roman"/>
          <w:sz w:val="28"/>
          <w:szCs w:val="28"/>
        </w:rPr>
        <w:t xml:space="preserve">, которое представляет собой </w:t>
      </w:r>
      <w:r w:rsidR="00256E73" w:rsidRPr="00264C1C">
        <w:rPr>
          <w:rFonts w:ascii="Times New Roman" w:hAnsi="Times New Roman" w:cs="Times New Roman"/>
          <w:iCs/>
          <w:sz w:val="28"/>
          <w:szCs w:val="28"/>
        </w:rPr>
        <w:t xml:space="preserve">тотальность </w:t>
      </w:r>
      <w:r w:rsidR="00256E73" w:rsidRPr="00264C1C">
        <w:rPr>
          <w:rFonts w:ascii="Times New Roman" w:hAnsi="Times New Roman" w:cs="Times New Roman"/>
          <w:sz w:val="28"/>
          <w:szCs w:val="28"/>
        </w:rPr>
        <w:t>(</w:t>
      </w:r>
      <w:r w:rsidR="00256E73" w:rsidRPr="00264C1C">
        <w:rPr>
          <w:rFonts w:ascii="Times New Roman" w:hAnsi="Times New Roman" w:cs="Times New Roman"/>
          <w:iCs/>
          <w:sz w:val="28"/>
          <w:szCs w:val="28"/>
        </w:rPr>
        <w:t>Totalität</w:t>
      </w:r>
      <w:r w:rsidR="00256E73" w:rsidRPr="00264C1C">
        <w:rPr>
          <w:rFonts w:ascii="Times New Roman" w:hAnsi="Times New Roman" w:cs="Times New Roman"/>
          <w:sz w:val="28"/>
          <w:szCs w:val="28"/>
        </w:rPr>
        <w:t xml:space="preserve">), </w:t>
      </w:r>
      <w:r w:rsidR="00256E73" w:rsidRPr="00264C1C">
        <w:rPr>
          <w:rFonts w:ascii="Times New Roman" w:hAnsi="Times New Roman" w:cs="Times New Roman"/>
          <w:iCs/>
          <w:sz w:val="28"/>
          <w:szCs w:val="28"/>
        </w:rPr>
        <w:t xml:space="preserve">целостный организм </w:t>
      </w:r>
      <w:r w:rsidR="00256E73" w:rsidRPr="00264C1C">
        <w:rPr>
          <w:rFonts w:ascii="Times New Roman" w:hAnsi="Times New Roman" w:cs="Times New Roman"/>
          <w:sz w:val="28"/>
          <w:szCs w:val="28"/>
        </w:rPr>
        <w:t>(</w:t>
      </w:r>
      <w:r w:rsidR="00256E73" w:rsidRPr="00264C1C">
        <w:rPr>
          <w:rFonts w:ascii="Times New Roman" w:hAnsi="Times New Roman" w:cs="Times New Roman"/>
          <w:iCs/>
          <w:sz w:val="28"/>
          <w:szCs w:val="28"/>
        </w:rPr>
        <w:t>Gesamtkörper</w:t>
      </w:r>
      <w:r w:rsidR="00256E73" w:rsidRPr="00264C1C">
        <w:rPr>
          <w:rFonts w:ascii="Times New Roman" w:hAnsi="Times New Roman" w:cs="Times New Roman"/>
          <w:sz w:val="28"/>
          <w:szCs w:val="28"/>
        </w:rPr>
        <w:t xml:space="preserve">). Одновременно с этим в процессе осуществления праксиса социально-деятельные индивиды </w:t>
      </w:r>
      <w:r w:rsidR="00256E73" w:rsidRPr="00264C1C">
        <w:rPr>
          <w:rFonts w:ascii="Times New Roman" w:hAnsi="Times New Roman" w:cs="Times New Roman"/>
          <w:iCs/>
          <w:sz w:val="28"/>
          <w:szCs w:val="28"/>
        </w:rPr>
        <w:t>втя</w:t>
      </w:r>
      <w:r w:rsidR="00256E73" w:rsidRPr="00264C1C">
        <w:rPr>
          <w:rFonts w:ascii="Times New Roman" w:hAnsi="Times New Roman" w:cs="Times New Roman"/>
          <w:iCs/>
          <w:sz w:val="28"/>
          <w:szCs w:val="28"/>
        </w:rPr>
        <w:softHyphen/>
        <w:t xml:space="preserve">гивают </w:t>
      </w:r>
      <w:r w:rsidR="00256E73" w:rsidRPr="00264C1C">
        <w:rPr>
          <w:rFonts w:ascii="Times New Roman" w:hAnsi="Times New Roman" w:cs="Times New Roman"/>
          <w:sz w:val="28"/>
          <w:szCs w:val="28"/>
        </w:rPr>
        <w:t xml:space="preserve">окружающую их природу в сферу своей жизнедеятельности, </w:t>
      </w:r>
      <w:r w:rsidR="00256E73" w:rsidRPr="00264C1C">
        <w:rPr>
          <w:rFonts w:ascii="Times New Roman" w:hAnsi="Times New Roman" w:cs="Times New Roman"/>
          <w:iCs/>
          <w:sz w:val="28"/>
          <w:szCs w:val="28"/>
        </w:rPr>
        <w:t xml:space="preserve">преобразуют </w:t>
      </w:r>
      <w:r w:rsidR="00256E73" w:rsidRPr="00264C1C">
        <w:rPr>
          <w:rFonts w:ascii="Times New Roman" w:hAnsi="Times New Roman" w:cs="Times New Roman"/>
          <w:sz w:val="28"/>
          <w:szCs w:val="28"/>
        </w:rPr>
        <w:t>её и тем самым на её основе созидают свой собственный</w:t>
      </w:r>
      <w:r w:rsidR="00256E73" w:rsidRPr="00264C1C">
        <w:rPr>
          <w:rFonts w:ascii="Times New Roman" w:hAnsi="Times New Roman" w:cs="Times New Roman"/>
          <w:iCs/>
          <w:sz w:val="28"/>
          <w:szCs w:val="28"/>
        </w:rPr>
        <w:t>, человече</w:t>
      </w:r>
      <w:r w:rsidR="00256E73" w:rsidRPr="00264C1C">
        <w:rPr>
          <w:rFonts w:ascii="Times New Roman" w:hAnsi="Times New Roman" w:cs="Times New Roman"/>
          <w:iCs/>
          <w:sz w:val="28"/>
          <w:szCs w:val="28"/>
        </w:rPr>
        <w:softHyphen/>
        <w:t xml:space="preserve">ский, искусственный мир, </w:t>
      </w:r>
      <w:r w:rsidR="00256E73" w:rsidRPr="00264C1C">
        <w:rPr>
          <w:rFonts w:ascii="Times New Roman" w:hAnsi="Times New Roman" w:cs="Times New Roman"/>
          <w:sz w:val="28"/>
          <w:szCs w:val="28"/>
        </w:rPr>
        <w:t xml:space="preserve">который включает в себя… </w:t>
      </w:r>
      <w:r w:rsidR="00256E73" w:rsidRPr="00264C1C">
        <w:rPr>
          <w:rFonts w:ascii="Times New Roman" w:hAnsi="Times New Roman" w:cs="Times New Roman"/>
          <w:iCs/>
          <w:sz w:val="28"/>
          <w:szCs w:val="28"/>
        </w:rPr>
        <w:t>цельную материальную, социальную и духовную культуру</w:t>
      </w:r>
      <w:r w:rsidR="00256E73" w:rsidRPr="00264C1C">
        <w:rPr>
          <w:rFonts w:ascii="Times New Roman" w:hAnsi="Times New Roman" w:cs="Times New Roman"/>
          <w:sz w:val="28"/>
          <w:szCs w:val="28"/>
        </w:rPr>
        <w:t>, “</w:t>
      </w:r>
      <w:r w:rsidR="00256E73" w:rsidRPr="00264C1C">
        <w:rPr>
          <w:rFonts w:ascii="Times New Roman" w:hAnsi="Times New Roman" w:cs="Times New Roman"/>
          <w:iCs/>
          <w:sz w:val="28"/>
          <w:szCs w:val="28"/>
        </w:rPr>
        <w:t xml:space="preserve">вторую природу” </w:t>
      </w:r>
      <w:r w:rsidR="00256E73" w:rsidRPr="00264C1C">
        <w:rPr>
          <w:rFonts w:ascii="Times New Roman" w:hAnsi="Times New Roman" w:cs="Times New Roman"/>
          <w:sz w:val="28"/>
          <w:szCs w:val="28"/>
        </w:rPr>
        <w:t>(</w:t>
      </w:r>
      <w:r w:rsidR="00256E73" w:rsidRPr="00264C1C">
        <w:rPr>
          <w:rFonts w:ascii="Times New Roman" w:hAnsi="Times New Roman" w:cs="Times New Roman"/>
          <w:iCs/>
          <w:sz w:val="28"/>
          <w:szCs w:val="28"/>
        </w:rPr>
        <w:t>Umwelt</w:t>
      </w:r>
      <w:r w:rsidR="00256E73" w:rsidRPr="00264C1C">
        <w:rPr>
          <w:rFonts w:ascii="Times New Roman" w:hAnsi="Times New Roman" w:cs="Times New Roman"/>
          <w:sz w:val="28"/>
          <w:szCs w:val="28"/>
        </w:rPr>
        <w:t>) – культур</w:t>
      </w:r>
      <w:r w:rsidR="00256E73" w:rsidRPr="00264C1C">
        <w:rPr>
          <w:rFonts w:ascii="Times New Roman" w:hAnsi="Times New Roman" w:cs="Times New Roman"/>
          <w:sz w:val="28"/>
          <w:szCs w:val="28"/>
        </w:rPr>
        <w:softHyphen/>
        <w:t>ную среду обитания» [</w:t>
      </w:r>
      <w:r w:rsidR="005D3094" w:rsidRPr="00264C1C">
        <w:rPr>
          <w:rFonts w:ascii="Times New Roman" w:hAnsi="Times New Roman" w:cs="Times New Roman"/>
          <w:sz w:val="28"/>
          <w:szCs w:val="28"/>
        </w:rPr>
        <w:t>2</w:t>
      </w:r>
      <w:r w:rsidR="00264C1C">
        <w:rPr>
          <w:rFonts w:ascii="Times New Roman" w:hAnsi="Times New Roman" w:cs="Times New Roman"/>
          <w:sz w:val="28"/>
          <w:szCs w:val="28"/>
        </w:rPr>
        <w:t>: </w:t>
      </w:r>
      <w:r w:rsidR="00256E73" w:rsidRPr="00264C1C">
        <w:rPr>
          <w:rFonts w:ascii="Times New Roman" w:hAnsi="Times New Roman" w:cs="Times New Roman"/>
          <w:sz w:val="28"/>
          <w:szCs w:val="28"/>
        </w:rPr>
        <w:t>14].</w:t>
      </w:r>
      <w:r w:rsidR="001420A9" w:rsidRPr="00264C1C">
        <w:rPr>
          <w:rFonts w:ascii="Times New Roman" w:hAnsi="Times New Roman" w:cs="Times New Roman"/>
          <w:sz w:val="28"/>
          <w:szCs w:val="28"/>
        </w:rPr>
        <w:t xml:space="preserve"> </w:t>
      </w:r>
    </w:p>
    <w:p w:rsidR="00264C1C" w:rsidRDefault="001420A9" w:rsidP="006D3DE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64C1C">
        <w:rPr>
          <w:rFonts w:ascii="Times New Roman" w:hAnsi="Times New Roman" w:cs="Times New Roman"/>
          <w:sz w:val="28"/>
          <w:szCs w:val="28"/>
        </w:rPr>
        <w:t>В нашем представлении «вторая природа», она же «вторая реальность», в связи с</w:t>
      </w:r>
      <w:r w:rsidR="000C3016" w:rsidRPr="00264C1C">
        <w:rPr>
          <w:rFonts w:ascii="Times New Roman" w:hAnsi="Times New Roman" w:cs="Times New Roman"/>
          <w:sz w:val="28"/>
          <w:szCs w:val="28"/>
        </w:rPr>
        <w:t xml:space="preserve"> </w:t>
      </w:r>
      <w:r w:rsidRPr="00264C1C">
        <w:rPr>
          <w:rFonts w:ascii="Times New Roman" w:hAnsi="Times New Roman" w:cs="Times New Roman"/>
          <w:sz w:val="28"/>
          <w:szCs w:val="28"/>
        </w:rPr>
        <w:t>технологическими новациями</w:t>
      </w:r>
      <w:r w:rsidR="000C3016" w:rsidRPr="00264C1C">
        <w:rPr>
          <w:rFonts w:ascii="Times New Roman" w:hAnsi="Times New Roman" w:cs="Times New Roman"/>
          <w:sz w:val="28"/>
          <w:szCs w:val="28"/>
        </w:rPr>
        <w:t xml:space="preserve"> </w:t>
      </w:r>
      <w:r w:rsidRPr="00264C1C">
        <w:rPr>
          <w:rFonts w:ascii="Times New Roman" w:hAnsi="Times New Roman" w:cs="Times New Roman"/>
          <w:sz w:val="28"/>
          <w:szCs w:val="28"/>
        </w:rPr>
        <w:t>столетия, оказавшими кардинальное воздействие на жизнь общества, уже не может быть представлена</w:t>
      </w:r>
      <w:r w:rsidR="000C3016" w:rsidRPr="00264C1C">
        <w:rPr>
          <w:rFonts w:ascii="Times New Roman" w:hAnsi="Times New Roman" w:cs="Times New Roman"/>
          <w:sz w:val="28"/>
          <w:szCs w:val="28"/>
        </w:rPr>
        <w:t xml:space="preserve"> только</w:t>
      </w:r>
      <w:r w:rsidRPr="00264C1C">
        <w:rPr>
          <w:rFonts w:ascii="Times New Roman" w:hAnsi="Times New Roman" w:cs="Times New Roman"/>
          <w:sz w:val="28"/>
          <w:szCs w:val="28"/>
        </w:rPr>
        <w:t xml:space="preserve"> в качестве создаваемого человеком отражения того, что есть в нем и вокруг него</w:t>
      </w:r>
      <w:r w:rsidR="00A43DB1" w:rsidRPr="00264C1C">
        <w:rPr>
          <w:rFonts w:ascii="Times New Roman" w:hAnsi="Times New Roman" w:cs="Times New Roman"/>
          <w:sz w:val="28"/>
          <w:szCs w:val="28"/>
        </w:rPr>
        <w:t>, то есть не может выглядеть заурядной «электронной тенью».</w:t>
      </w:r>
      <w:r w:rsidRPr="00264C1C">
        <w:rPr>
          <w:rFonts w:ascii="Times New Roman" w:hAnsi="Times New Roman" w:cs="Times New Roman"/>
          <w:sz w:val="28"/>
          <w:szCs w:val="28"/>
        </w:rPr>
        <w:t xml:space="preserve"> В былом </w:t>
      </w:r>
      <w:r w:rsidR="000C3016" w:rsidRPr="00264C1C">
        <w:rPr>
          <w:rFonts w:ascii="Times New Roman" w:hAnsi="Times New Roman" w:cs="Times New Roman"/>
          <w:sz w:val="28"/>
          <w:szCs w:val="28"/>
        </w:rPr>
        <w:t>понимании</w:t>
      </w:r>
      <w:r w:rsidRPr="00264C1C">
        <w:rPr>
          <w:rFonts w:ascii="Times New Roman" w:hAnsi="Times New Roman" w:cs="Times New Roman"/>
          <w:sz w:val="28"/>
          <w:szCs w:val="28"/>
        </w:rPr>
        <w:t xml:space="preserve"> «вторая природа» никоим образом не мо</w:t>
      </w:r>
      <w:r w:rsidR="00A43DB1" w:rsidRPr="00264C1C">
        <w:rPr>
          <w:rFonts w:ascii="Times New Roman" w:hAnsi="Times New Roman" w:cs="Times New Roman"/>
          <w:sz w:val="28"/>
          <w:szCs w:val="28"/>
        </w:rPr>
        <w:t>гла</w:t>
      </w:r>
      <w:r w:rsidRPr="00264C1C">
        <w:rPr>
          <w:rFonts w:ascii="Times New Roman" w:hAnsi="Times New Roman" w:cs="Times New Roman"/>
          <w:sz w:val="28"/>
          <w:szCs w:val="28"/>
        </w:rPr>
        <w:t xml:space="preserve"> приравниваться к «первой</w:t>
      </w:r>
      <w:r w:rsidR="00A43DB1" w:rsidRPr="00264C1C">
        <w:rPr>
          <w:rFonts w:ascii="Times New Roman" w:hAnsi="Times New Roman" w:cs="Times New Roman"/>
          <w:sz w:val="28"/>
          <w:szCs w:val="28"/>
        </w:rPr>
        <w:t xml:space="preserve"> реальности</w:t>
      </w:r>
      <w:r w:rsidRPr="00264C1C">
        <w:rPr>
          <w:rFonts w:ascii="Times New Roman" w:hAnsi="Times New Roman" w:cs="Times New Roman"/>
          <w:sz w:val="28"/>
          <w:szCs w:val="28"/>
        </w:rPr>
        <w:t>», она только выража</w:t>
      </w:r>
      <w:r w:rsidR="00A43DB1" w:rsidRPr="00264C1C">
        <w:rPr>
          <w:rFonts w:ascii="Times New Roman" w:hAnsi="Times New Roman" w:cs="Times New Roman"/>
          <w:sz w:val="28"/>
          <w:szCs w:val="28"/>
        </w:rPr>
        <w:t>ла</w:t>
      </w:r>
      <w:r w:rsidRPr="00264C1C">
        <w:rPr>
          <w:rFonts w:ascii="Times New Roman" w:hAnsi="Times New Roman" w:cs="Times New Roman"/>
          <w:sz w:val="28"/>
          <w:szCs w:val="28"/>
        </w:rPr>
        <w:t xml:space="preserve"> ее. Современная «вторая реальность»</w:t>
      </w:r>
      <w:r w:rsidR="00A43DB1" w:rsidRPr="00264C1C">
        <w:rPr>
          <w:rFonts w:ascii="Times New Roman" w:hAnsi="Times New Roman" w:cs="Times New Roman"/>
          <w:sz w:val="28"/>
          <w:szCs w:val="28"/>
        </w:rPr>
        <w:t xml:space="preserve"> приобрела принципиально новый статус,</w:t>
      </w:r>
      <w:r w:rsidRPr="00264C1C">
        <w:rPr>
          <w:rFonts w:ascii="Times New Roman" w:hAnsi="Times New Roman" w:cs="Times New Roman"/>
          <w:sz w:val="28"/>
          <w:szCs w:val="28"/>
        </w:rPr>
        <w:t xml:space="preserve"> настолько вторглась, по выражению Н. Кирилловой, в «конструирование человека», что</w:t>
      </w:r>
      <w:r w:rsidR="00A43DB1" w:rsidRPr="00264C1C">
        <w:rPr>
          <w:rFonts w:ascii="Times New Roman" w:hAnsi="Times New Roman" w:cs="Times New Roman"/>
          <w:sz w:val="28"/>
          <w:szCs w:val="28"/>
        </w:rPr>
        <w:t xml:space="preserve"> </w:t>
      </w:r>
      <w:r w:rsidRPr="00264C1C">
        <w:rPr>
          <w:rFonts w:ascii="Times New Roman" w:hAnsi="Times New Roman" w:cs="Times New Roman"/>
          <w:sz w:val="28"/>
          <w:szCs w:val="28"/>
        </w:rPr>
        <w:t xml:space="preserve">приобрела </w:t>
      </w:r>
      <w:r w:rsidRPr="00264C1C">
        <w:rPr>
          <w:rFonts w:ascii="Times New Roman" w:hAnsi="Times New Roman" w:cs="Times New Roman"/>
          <w:sz w:val="28"/>
          <w:szCs w:val="28"/>
        </w:rPr>
        <w:lastRenderedPageBreak/>
        <w:t>черты равновеликости с «первой</w:t>
      </w:r>
      <w:r w:rsidR="00A43DB1" w:rsidRPr="00264C1C">
        <w:rPr>
          <w:rFonts w:ascii="Times New Roman" w:hAnsi="Times New Roman" w:cs="Times New Roman"/>
          <w:sz w:val="28"/>
          <w:szCs w:val="28"/>
        </w:rPr>
        <w:t xml:space="preserve"> реальностью</w:t>
      </w:r>
      <w:r w:rsidRPr="00264C1C">
        <w:rPr>
          <w:rFonts w:ascii="Times New Roman" w:hAnsi="Times New Roman" w:cs="Times New Roman"/>
          <w:sz w:val="28"/>
          <w:szCs w:val="28"/>
        </w:rPr>
        <w:t>»</w:t>
      </w:r>
      <w:r w:rsidR="000C3016" w:rsidRPr="00264C1C">
        <w:rPr>
          <w:rFonts w:ascii="Times New Roman" w:hAnsi="Times New Roman" w:cs="Times New Roman"/>
          <w:sz w:val="28"/>
          <w:szCs w:val="28"/>
        </w:rPr>
        <w:t>,</w:t>
      </w:r>
      <w:r w:rsidRPr="00264C1C">
        <w:rPr>
          <w:rFonts w:ascii="Times New Roman" w:hAnsi="Times New Roman" w:cs="Times New Roman"/>
          <w:sz w:val="28"/>
          <w:szCs w:val="28"/>
        </w:rPr>
        <w:t xml:space="preserve"> образова</w:t>
      </w:r>
      <w:r w:rsidR="000C3016" w:rsidRPr="00264C1C">
        <w:rPr>
          <w:rFonts w:ascii="Times New Roman" w:hAnsi="Times New Roman" w:cs="Times New Roman"/>
          <w:sz w:val="28"/>
          <w:szCs w:val="28"/>
        </w:rPr>
        <w:t>в</w:t>
      </w:r>
      <w:r w:rsidRPr="00264C1C">
        <w:rPr>
          <w:rFonts w:ascii="Times New Roman" w:hAnsi="Times New Roman" w:cs="Times New Roman"/>
          <w:sz w:val="28"/>
          <w:szCs w:val="28"/>
        </w:rPr>
        <w:t xml:space="preserve"> медиасоциум</w:t>
      </w:r>
      <w:r w:rsidR="000C3016" w:rsidRPr="00264C1C">
        <w:rPr>
          <w:rFonts w:ascii="Times New Roman" w:hAnsi="Times New Roman" w:cs="Times New Roman"/>
          <w:sz w:val="28"/>
          <w:szCs w:val="28"/>
        </w:rPr>
        <w:t xml:space="preserve"> –</w:t>
      </w:r>
      <w:r w:rsidR="00A43DB1" w:rsidRPr="00264C1C">
        <w:rPr>
          <w:rFonts w:ascii="Times New Roman" w:hAnsi="Times New Roman" w:cs="Times New Roman"/>
          <w:sz w:val="28"/>
          <w:szCs w:val="28"/>
        </w:rPr>
        <w:t xml:space="preserve"> необычное в культурном и техническом плане</w:t>
      </w:r>
      <w:r w:rsidR="000C3016" w:rsidRPr="00264C1C">
        <w:rPr>
          <w:rFonts w:ascii="Times New Roman" w:hAnsi="Times New Roman" w:cs="Times New Roman"/>
          <w:sz w:val="28"/>
          <w:szCs w:val="28"/>
        </w:rPr>
        <w:t xml:space="preserve"> пространство </w:t>
      </w:r>
      <w:r w:rsidR="005A0588" w:rsidRPr="00264C1C">
        <w:rPr>
          <w:rFonts w:ascii="Times New Roman" w:hAnsi="Times New Roman" w:cs="Times New Roman"/>
          <w:sz w:val="28"/>
          <w:szCs w:val="28"/>
        </w:rPr>
        <w:t>социальны</w:t>
      </w:r>
      <w:r w:rsidR="000C3016" w:rsidRPr="00264C1C">
        <w:rPr>
          <w:rFonts w:ascii="Times New Roman" w:hAnsi="Times New Roman" w:cs="Times New Roman"/>
          <w:sz w:val="28"/>
          <w:szCs w:val="28"/>
        </w:rPr>
        <w:t>х</w:t>
      </w:r>
      <w:r w:rsidR="005A0588" w:rsidRPr="00264C1C">
        <w:rPr>
          <w:rFonts w:ascii="Times New Roman" w:hAnsi="Times New Roman" w:cs="Times New Roman"/>
          <w:sz w:val="28"/>
          <w:szCs w:val="28"/>
        </w:rPr>
        <w:t>, политически</w:t>
      </w:r>
      <w:r w:rsidR="000C3016" w:rsidRPr="00264C1C">
        <w:rPr>
          <w:rFonts w:ascii="Times New Roman" w:hAnsi="Times New Roman" w:cs="Times New Roman"/>
          <w:sz w:val="28"/>
          <w:szCs w:val="28"/>
        </w:rPr>
        <w:t>х</w:t>
      </w:r>
      <w:r w:rsidR="00A43DB1" w:rsidRPr="00264C1C">
        <w:rPr>
          <w:rFonts w:ascii="Times New Roman" w:hAnsi="Times New Roman" w:cs="Times New Roman"/>
          <w:sz w:val="28"/>
          <w:szCs w:val="28"/>
        </w:rPr>
        <w:t xml:space="preserve"> </w:t>
      </w:r>
      <w:r w:rsidR="005A0588" w:rsidRPr="00264C1C">
        <w:rPr>
          <w:rFonts w:ascii="Times New Roman" w:hAnsi="Times New Roman" w:cs="Times New Roman"/>
          <w:sz w:val="28"/>
          <w:szCs w:val="28"/>
        </w:rPr>
        <w:t>и экономически</w:t>
      </w:r>
      <w:r w:rsidR="000C3016" w:rsidRPr="00264C1C">
        <w:rPr>
          <w:rFonts w:ascii="Times New Roman" w:hAnsi="Times New Roman" w:cs="Times New Roman"/>
          <w:sz w:val="28"/>
          <w:szCs w:val="28"/>
        </w:rPr>
        <w:t>х</w:t>
      </w:r>
      <w:r w:rsidR="005A0588" w:rsidRPr="00264C1C">
        <w:rPr>
          <w:rFonts w:ascii="Times New Roman" w:hAnsi="Times New Roman" w:cs="Times New Roman"/>
          <w:sz w:val="28"/>
          <w:szCs w:val="28"/>
        </w:rPr>
        <w:t xml:space="preserve"> отношени</w:t>
      </w:r>
      <w:r w:rsidR="000C3016" w:rsidRPr="00264C1C">
        <w:rPr>
          <w:rFonts w:ascii="Times New Roman" w:hAnsi="Times New Roman" w:cs="Times New Roman"/>
          <w:sz w:val="28"/>
          <w:szCs w:val="28"/>
        </w:rPr>
        <w:t xml:space="preserve">й </w:t>
      </w:r>
      <w:r w:rsidR="00A43DB1" w:rsidRPr="00264C1C">
        <w:rPr>
          <w:rFonts w:ascii="Times New Roman" w:hAnsi="Times New Roman" w:cs="Times New Roman"/>
          <w:sz w:val="28"/>
          <w:szCs w:val="28"/>
        </w:rPr>
        <w:t xml:space="preserve">в обществе. Медиасоциум в </w:t>
      </w:r>
      <w:r w:rsidR="005A0588" w:rsidRPr="00264C1C">
        <w:rPr>
          <w:rFonts w:ascii="Times New Roman" w:hAnsi="Times New Roman" w:cs="Times New Roman"/>
          <w:sz w:val="28"/>
          <w:szCs w:val="28"/>
        </w:rPr>
        <w:t>определенном смысле слова стал такой же «реальной реальностью», как и привычная социальная</w:t>
      </w:r>
      <w:r w:rsidR="00A0675B">
        <w:rPr>
          <w:rFonts w:ascii="Times New Roman" w:hAnsi="Times New Roman" w:cs="Times New Roman"/>
          <w:sz w:val="28"/>
          <w:szCs w:val="28"/>
        </w:rPr>
        <w:t xml:space="preserve"> реальность</w:t>
      </w:r>
      <w:r w:rsidR="005A0588" w:rsidRPr="00264C1C">
        <w:rPr>
          <w:rFonts w:ascii="Times New Roman" w:hAnsi="Times New Roman" w:cs="Times New Roman"/>
          <w:sz w:val="28"/>
          <w:szCs w:val="28"/>
        </w:rPr>
        <w:t>.</w:t>
      </w:r>
      <w:r w:rsidR="003477BD" w:rsidRPr="00264C1C">
        <w:rPr>
          <w:rFonts w:ascii="Times New Roman" w:hAnsi="Times New Roman" w:cs="Times New Roman"/>
          <w:sz w:val="28"/>
          <w:szCs w:val="28"/>
        </w:rPr>
        <w:t xml:space="preserve"> С</w:t>
      </w:r>
      <w:r w:rsidR="000C3016" w:rsidRPr="00264C1C">
        <w:rPr>
          <w:rFonts w:ascii="Times New Roman" w:hAnsi="Times New Roman" w:cs="Times New Roman"/>
          <w:sz w:val="28"/>
          <w:szCs w:val="28"/>
        </w:rPr>
        <w:t>тратификаци</w:t>
      </w:r>
      <w:r w:rsidR="003477BD" w:rsidRPr="00264C1C">
        <w:rPr>
          <w:rFonts w:ascii="Times New Roman" w:hAnsi="Times New Roman" w:cs="Times New Roman"/>
          <w:sz w:val="28"/>
          <w:szCs w:val="28"/>
        </w:rPr>
        <w:t>я</w:t>
      </w:r>
      <w:r w:rsidR="000C3016" w:rsidRPr="00264C1C">
        <w:rPr>
          <w:rFonts w:ascii="Times New Roman" w:hAnsi="Times New Roman" w:cs="Times New Roman"/>
          <w:sz w:val="28"/>
          <w:szCs w:val="28"/>
        </w:rPr>
        <w:t xml:space="preserve"> медиасоциума</w:t>
      </w:r>
      <w:r w:rsidR="003477BD" w:rsidRPr="00264C1C">
        <w:rPr>
          <w:rFonts w:ascii="Times New Roman" w:hAnsi="Times New Roman" w:cs="Times New Roman"/>
          <w:sz w:val="28"/>
          <w:szCs w:val="28"/>
        </w:rPr>
        <w:t xml:space="preserve"> имеет, прежде всего, ценностную природу, для которой первична важнейшая гуманистическая проблема</w:t>
      </w:r>
      <w:r w:rsidR="00A0675B">
        <w:rPr>
          <w:rFonts w:ascii="Times New Roman" w:hAnsi="Times New Roman" w:cs="Times New Roman"/>
          <w:sz w:val="28"/>
          <w:szCs w:val="28"/>
        </w:rPr>
        <w:t>:</w:t>
      </w:r>
      <w:r w:rsidR="003477BD" w:rsidRPr="00264C1C">
        <w:rPr>
          <w:rFonts w:ascii="Times New Roman" w:hAnsi="Times New Roman" w:cs="Times New Roman"/>
          <w:sz w:val="28"/>
          <w:szCs w:val="28"/>
        </w:rPr>
        <w:t xml:space="preserve"> </w:t>
      </w:r>
      <w:r w:rsidR="00701AF2" w:rsidRPr="00264C1C">
        <w:rPr>
          <w:rFonts w:ascii="Times New Roman" w:hAnsi="Times New Roman" w:cs="Times New Roman"/>
          <w:sz w:val="28"/>
          <w:szCs w:val="28"/>
        </w:rPr>
        <w:t>сохранени</w:t>
      </w:r>
      <w:r w:rsidR="003477BD" w:rsidRPr="00264C1C">
        <w:rPr>
          <w:rFonts w:ascii="Times New Roman" w:hAnsi="Times New Roman" w:cs="Times New Roman"/>
          <w:sz w:val="28"/>
          <w:szCs w:val="28"/>
        </w:rPr>
        <w:t>е</w:t>
      </w:r>
      <w:r w:rsidR="00701AF2" w:rsidRPr="00264C1C">
        <w:rPr>
          <w:rFonts w:ascii="Times New Roman" w:hAnsi="Times New Roman" w:cs="Times New Roman"/>
          <w:sz w:val="28"/>
          <w:szCs w:val="28"/>
        </w:rPr>
        <w:t xml:space="preserve"> человеческого в человеке.</w:t>
      </w:r>
      <w:r w:rsidR="008A26DD" w:rsidRPr="00264C1C">
        <w:rPr>
          <w:rFonts w:ascii="Times New Roman" w:hAnsi="Times New Roman" w:cs="Times New Roman"/>
          <w:sz w:val="28"/>
          <w:szCs w:val="28"/>
        </w:rPr>
        <w:t xml:space="preserve"> </w:t>
      </w:r>
    </w:p>
    <w:p w:rsidR="00264C1C" w:rsidRDefault="00A43DB1" w:rsidP="00264C1C">
      <w:pPr>
        <w:widowControl w:val="0"/>
        <w:autoSpaceDE w:val="0"/>
        <w:autoSpaceDN w:val="0"/>
        <w:adjustRightInd w:val="0"/>
        <w:spacing w:after="0" w:line="360" w:lineRule="auto"/>
        <w:ind w:firstLine="709"/>
        <w:jc w:val="both"/>
        <w:rPr>
          <w:rFonts w:ascii="Times New Roman" w:eastAsia="IPHAstraSerif-Regular" w:hAnsi="Times New Roman" w:cs="Times New Roman"/>
          <w:sz w:val="28"/>
          <w:szCs w:val="28"/>
        </w:rPr>
      </w:pPr>
      <w:r w:rsidRPr="00264C1C">
        <w:rPr>
          <w:rFonts w:ascii="Times New Roman" w:hAnsi="Times New Roman" w:cs="Times New Roman"/>
          <w:sz w:val="28"/>
          <w:szCs w:val="28"/>
        </w:rPr>
        <w:t>О</w:t>
      </w:r>
      <w:r w:rsidR="008A26DD" w:rsidRPr="00264C1C">
        <w:rPr>
          <w:rFonts w:ascii="Times New Roman" w:hAnsi="Times New Roman" w:cs="Times New Roman"/>
          <w:sz w:val="28"/>
          <w:szCs w:val="28"/>
        </w:rPr>
        <w:t xml:space="preserve">пасность </w:t>
      </w:r>
      <w:r w:rsidR="00701AF2" w:rsidRPr="00264C1C">
        <w:rPr>
          <w:rFonts w:ascii="Times New Roman" w:hAnsi="Times New Roman" w:cs="Times New Roman"/>
          <w:sz w:val="28"/>
          <w:szCs w:val="28"/>
        </w:rPr>
        <w:t>утраты человеческого в человеке</w:t>
      </w:r>
      <w:r w:rsidR="008A26DD" w:rsidRPr="00264C1C">
        <w:rPr>
          <w:rFonts w:ascii="Times New Roman" w:hAnsi="Times New Roman" w:cs="Times New Roman"/>
          <w:sz w:val="28"/>
          <w:szCs w:val="28"/>
        </w:rPr>
        <w:t xml:space="preserve"> </w:t>
      </w:r>
      <w:r w:rsidRPr="00264C1C">
        <w:rPr>
          <w:rFonts w:ascii="Times New Roman" w:hAnsi="Times New Roman" w:cs="Times New Roman"/>
          <w:sz w:val="28"/>
          <w:szCs w:val="28"/>
        </w:rPr>
        <w:t>–</w:t>
      </w:r>
      <w:r w:rsidR="00701AF2" w:rsidRPr="00264C1C">
        <w:rPr>
          <w:rFonts w:ascii="Times New Roman" w:hAnsi="Times New Roman" w:cs="Times New Roman"/>
          <w:sz w:val="28"/>
          <w:szCs w:val="28"/>
        </w:rPr>
        <w:t xml:space="preserve"> одна из самых больших опасностей </w:t>
      </w:r>
      <w:r w:rsidRPr="00264C1C">
        <w:rPr>
          <w:rFonts w:ascii="Times New Roman" w:hAnsi="Times New Roman" w:cs="Times New Roman"/>
          <w:sz w:val="28"/>
          <w:szCs w:val="28"/>
        </w:rPr>
        <w:t>современной</w:t>
      </w:r>
      <w:r w:rsidR="00701AF2" w:rsidRPr="00264C1C">
        <w:rPr>
          <w:rFonts w:ascii="Times New Roman" w:hAnsi="Times New Roman" w:cs="Times New Roman"/>
          <w:sz w:val="28"/>
          <w:szCs w:val="28"/>
        </w:rPr>
        <w:t xml:space="preserve"> истории</w:t>
      </w:r>
      <w:r w:rsidR="00701AF2" w:rsidRPr="00264C1C">
        <w:rPr>
          <w:rFonts w:ascii="Times New Roman" w:eastAsia="IPHAstraSerif-Regular" w:hAnsi="Times New Roman" w:cs="Times New Roman"/>
          <w:sz w:val="28"/>
          <w:szCs w:val="28"/>
        </w:rPr>
        <w:t>.</w:t>
      </w:r>
      <w:r w:rsidR="00C9345C" w:rsidRPr="00264C1C">
        <w:rPr>
          <w:rFonts w:ascii="Times New Roman" w:eastAsia="IPHAstraSerif-Regular" w:hAnsi="Times New Roman" w:cs="Times New Roman"/>
          <w:sz w:val="28"/>
          <w:szCs w:val="28"/>
        </w:rPr>
        <w:t xml:space="preserve"> От того,</w:t>
      </w:r>
      <w:r w:rsidRPr="00264C1C">
        <w:rPr>
          <w:rFonts w:ascii="Times New Roman" w:eastAsia="IPHAstraSerif-Regular" w:hAnsi="Times New Roman" w:cs="Times New Roman"/>
          <w:sz w:val="28"/>
          <w:szCs w:val="28"/>
        </w:rPr>
        <w:t xml:space="preserve"> как именно будет воспринимать </w:t>
      </w:r>
      <w:r w:rsidR="00C9345C" w:rsidRPr="00264C1C">
        <w:rPr>
          <w:rFonts w:ascii="Times New Roman" w:eastAsia="IPHAstraSerif-Regular" w:hAnsi="Times New Roman" w:cs="Times New Roman"/>
          <w:sz w:val="28"/>
          <w:szCs w:val="28"/>
        </w:rPr>
        <w:t>медиасоциум и его субъект</w:t>
      </w:r>
      <w:r w:rsidRPr="00264C1C">
        <w:rPr>
          <w:rFonts w:ascii="Times New Roman" w:eastAsia="IPHAstraSerif-Regular" w:hAnsi="Times New Roman" w:cs="Times New Roman"/>
          <w:sz w:val="28"/>
          <w:szCs w:val="28"/>
        </w:rPr>
        <w:t>ов общество</w:t>
      </w:r>
      <w:r w:rsidR="00C9345C" w:rsidRPr="00264C1C">
        <w:rPr>
          <w:rFonts w:ascii="Times New Roman" w:eastAsia="IPHAstraSerif-Regular" w:hAnsi="Times New Roman" w:cs="Times New Roman"/>
          <w:sz w:val="28"/>
          <w:szCs w:val="28"/>
        </w:rPr>
        <w:t>, зависит адекватное решение вопроса гуманизма в его противостоянии постгуманизму.</w:t>
      </w:r>
    </w:p>
    <w:p w:rsidR="00264C1C" w:rsidRDefault="00264C1C" w:rsidP="00264C1C">
      <w:pPr>
        <w:widowControl w:val="0"/>
        <w:autoSpaceDE w:val="0"/>
        <w:autoSpaceDN w:val="0"/>
        <w:adjustRightInd w:val="0"/>
        <w:spacing w:after="0" w:line="360" w:lineRule="auto"/>
        <w:ind w:firstLine="709"/>
        <w:jc w:val="both"/>
        <w:rPr>
          <w:rFonts w:ascii="Times New Roman" w:hAnsi="Times New Roman" w:cs="Times New Roman"/>
          <w:color w:val="221E1F"/>
          <w:sz w:val="28"/>
          <w:szCs w:val="28"/>
        </w:rPr>
      </w:pPr>
    </w:p>
    <w:p w:rsidR="00264C1C" w:rsidRPr="00264C1C" w:rsidRDefault="00264C1C" w:rsidP="00264C1C">
      <w:pPr>
        <w:widowControl w:val="0"/>
        <w:autoSpaceDE w:val="0"/>
        <w:autoSpaceDN w:val="0"/>
        <w:adjustRightInd w:val="0"/>
        <w:spacing w:after="0" w:line="360" w:lineRule="auto"/>
        <w:ind w:firstLine="709"/>
        <w:jc w:val="both"/>
        <w:rPr>
          <w:rFonts w:ascii="Times New Roman" w:hAnsi="Times New Roman" w:cs="Times New Roman"/>
          <w:color w:val="221E1F"/>
          <w:sz w:val="28"/>
          <w:szCs w:val="28"/>
        </w:rPr>
      </w:pPr>
      <w:r w:rsidRPr="00264C1C">
        <w:rPr>
          <w:rFonts w:ascii="Times New Roman" w:hAnsi="Times New Roman" w:cs="Times New Roman"/>
          <w:color w:val="221E1F"/>
          <w:sz w:val="28"/>
          <w:szCs w:val="28"/>
        </w:rPr>
        <w:t>Литература</w:t>
      </w:r>
    </w:p>
    <w:p w:rsidR="00264C1C" w:rsidRPr="00A0675B" w:rsidRDefault="00264C1C" w:rsidP="00264C1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0675B">
        <w:rPr>
          <w:rFonts w:ascii="Times New Roman" w:hAnsi="Times New Roman" w:cs="Times New Roman"/>
          <w:sz w:val="28"/>
          <w:szCs w:val="28"/>
        </w:rPr>
        <w:t>1.</w:t>
      </w:r>
      <w:r w:rsidR="00A0675B">
        <w:rPr>
          <w:rFonts w:ascii="Times New Roman" w:hAnsi="Times New Roman" w:cs="Times New Roman"/>
          <w:sz w:val="28"/>
          <w:szCs w:val="28"/>
        </w:rPr>
        <w:t> </w:t>
      </w:r>
      <w:r w:rsidR="00E130A6" w:rsidRPr="00A0675B">
        <w:rPr>
          <w:rFonts w:ascii="Times New Roman" w:hAnsi="Times New Roman" w:cs="Times New Roman"/>
          <w:sz w:val="28"/>
          <w:szCs w:val="28"/>
        </w:rPr>
        <w:t>Кириллова</w:t>
      </w:r>
      <w:r w:rsidR="00A0675B">
        <w:rPr>
          <w:rFonts w:ascii="Times New Roman" w:hAnsi="Times New Roman" w:cs="Times New Roman"/>
          <w:sz w:val="28"/>
          <w:szCs w:val="28"/>
        </w:rPr>
        <w:t> </w:t>
      </w:r>
      <w:r w:rsidR="00E130A6" w:rsidRPr="00A0675B">
        <w:rPr>
          <w:rFonts w:ascii="Times New Roman" w:hAnsi="Times New Roman" w:cs="Times New Roman"/>
          <w:sz w:val="28"/>
          <w:szCs w:val="28"/>
        </w:rPr>
        <w:t>Н.</w:t>
      </w:r>
      <w:r w:rsidR="00A0675B">
        <w:rPr>
          <w:rFonts w:ascii="Times New Roman" w:hAnsi="Times New Roman" w:cs="Times New Roman"/>
          <w:sz w:val="28"/>
          <w:szCs w:val="28"/>
        </w:rPr>
        <w:t> </w:t>
      </w:r>
      <w:r w:rsidR="00E130A6" w:rsidRPr="00A0675B">
        <w:rPr>
          <w:rFonts w:ascii="Times New Roman" w:hAnsi="Times New Roman" w:cs="Times New Roman"/>
          <w:sz w:val="28"/>
          <w:szCs w:val="28"/>
        </w:rPr>
        <w:t>Б. Медиалогия. М., 2015.</w:t>
      </w:r>
    </w:p>
    <w:p w:rsidR="00264C1C" w:rsidRPr="00A0675B" w:rsidRDefault="00264C1C" w:rsidP="00264C1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0675B">
        <w:rPr>
          <w:rFonts w:ascii="Times New Roman" w:hAnsi="Times New Roman" w:cs="Times New Roman"/>
          <w:iCs/>
          <w:sz w:val="28"/>
          <w:szCs w:val="28"/>
        </w:rPr>
        <w:t>2.</w:t>
      </w:r>
      <w:r w:rsidR="00A0675B">
        <w:rPr>
          <w:rFonts w:ascii="Times New Roman" w:hAnsi="Times New Roman" w:cs="Times New Roman"/>
          <w:iCs/>
          <w:sz w:val="28"/>
          <w:szCs w:val="28"/>
        </w:rPr>
        <w:t> </w:t>
      </w:r>
      <w:r w:rsidR="00E130A6" w:rsidRPr="00A0675B">
        <w:rPr>
          <w:rFonts w:ascii="Times New Roman" w:hAnsi="Times New Roman" w:cs="Times New Roman"/>
          <w:iCs/>
          <w:sz w:val="28"/>
          <w:szCs w:val="28"/>
        </w:rPr>
        <w:t>Кондрашов</w:t>
      </w:r>
      <w:r w:rsidR="00A0675B">
        <w:rPr>
          <w:rFonts w:ascii="Times New Roman" w:hAnsi="Times New Roman" w:cs="Times New Roman"/>
          <w:iCs/>
          <w:sz w:val="28"/>
          <w:szCs w:val="28"/>
        </w:rPr>
        <w:t> </w:t>
      </w:r>
      <w:r w:rsidR="00E130A6" w:rsidRPr="00A0675B">
        <w:rPr>
          <w:rFonts w:ascii="Times New Roman" w:hAnsi="Times New Roman" w:cs="Times New Roman"/>
          <w:iCs/>
          <w:sz w:val="28"/>
          <w:szCs w:val="28"/>
        </w:rPr>
        <w:t>П.</w:t>
      </w:r>
      <w:r w:rsidR="00A0675B">
        <w:rPr>
          <w:rFonts w:ascii="Times New Roman" w:hAnsi="Times New Roman" w:cs="Times New Roman"/>
          <w:iCs/>
          <w:sz w:val="28"/>
          <w:szCs w:val="28"/>
        </w:rPr>
        <w:t> </w:t>
      </w:r>
      <w:r w:rsidR="00E130A6" w:rsidRPr="00A0675B">
        <w:rPr>
          <w:rFonts w:ascii="Times New Roman" w:hAnsi="Times New Roman" w:cs="Times New Roman"/>
          <w:iCs/>
          <w:sz w:val="28"/>
          <w:szCs w:val="28"/>
        </w:rPr>
        <w:t>Н.</w:t>
      </w:r>
      <w:r w:rsidR="00E130A6" w:rsidRPr="00A0675B">
        <w:rPr>
          <w:rFonts w:ascii="Times New Roman" w:hAnsi="Times New Roman" w:cs="Times New Roman"/>
          <w:sz w:val="28"/>
          <w:szCs w:val="28"/>
        </w:rPr>
        <w:t xml:space="preserve"> Попытка целостного определения понятия «окружающая среда» в контексте философской антропологии Карла Маркса // Интеллект. Инновации. Инвестиции. 2021. № 5. С. 10</w:t>
      </w:r>
      <w:r w:rsidR="004A5DD1">
        <w:rPr>
          <w:rFonts w:ascii="Times New Roman" w:hAnsi="Times New Roman" w:cs="Times New Roman"/>
          <w:sz w:val="28"/>
          <w:szCs w:val="28"/>
        </w:rPr>
        <w:t>–</w:t>
      </w:r>
      <w:r w:rsidR="00E130A6" w:rsidRPr="00A0675B">
        <w:rPr>
          <w:rFonts w:ascii="Times New Roman" w:hAnsi="Times New Roman" w:cs="Times New Roman"/>
          <w:sz w:val="28"/>
          <w:szCs w:val="28"/>
        </w:rPr>
        <w:t>19.</w:t>
      </w:r>
      <w:bookmarkStart w:id="1" w:name="_Hlk130753279"/>
    </w:p>
    <w:p w:rsidR="00111B15" w:rsidRPr="00A0675B" w:rsidRDefault="00264C1C" w:rsidP="004A5DD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0675B">
        <w:rPr>
          <w:rFonts w:ascii="Times New Roman" w:hAnsi="Times New Roman" w:cs="Times New Roman"/>
          <w:iCs/>
          <w:kern w:val="0"/>
          <w:sz w:val="28"/>
          <w:szCs w:val="28"/>
        </w:rPr>
        <w:t>3.</w:t>
      </w:r>
      <w:r w:rsidR="004A5DD1">
        <w:rPr>
          <w:rFonts w:ascii="Times New Roman" w:hAnsi="Times New Roman" w:cs="Times New Roman"/>
          <w:iCs/>
          <w:kern w:val="0"/>
          <w:sz w:val="28"/>
          <w:szCs w:val="28"/>
        </w:rPr>
        <w:t> </w:t>
      </w:r>
      <w:r w:rsidR="00E130A6" w:rsidRPr="00A0675B">
        <w:rPr>
          <w:rFonts w:ascii="Times New Roman" w:hAnsi="Times New Roman" w:cs="Times New Roman"/>
          <w:iCs/>
          <w:kern w:val="0"/>
          <w:sz w:val="28"/>
          <w:szCs w:val="28"/>
        </w:rPr>
        <w:t>Шаповалов</w:t>
      </w:r>
      <w:r w:rsidR="004A5DD1">
        <w:rPr>
          <w:rFonts w:ascii="Times New Roman" w:hAnsi="Times New Roman" w:cs="Times New Roman"/>
          <w:iCs/>
          <w:kern w:val="0"/>
          <w:sz w:val="28"/>
          <w:szCs w:val="28"/>
        </w:rPr>
        <w:t> </w:t>
      </w:r>
      <w:r w:rsidR="00E130A6" w:rsidRPr="00A0675B">
        <w:rPr>
          <w:rFonts w:ascii="Times New Roman" w:hAnsi="Times New Roman" w:cs="Times New Roman"/>
          <w:iCs/>
          <w:kern w:val="0"/>
          <w:sz w:val="28"/>
          <w:szCs w:val="28"/>
        </w:rPr>
        <w:t>И.</w:t>
      </w:r>
      <w:r w:rsidR="004A5DD1">
        <w:rPr>
          <w:rFonts w:ascii="Times New Roman" w:hAnsi="Times New Roman" w:cs="Times New Roman"/>
          <w:iCs/>
          <w:kern w:val="0"/>
          <w:sz w:val="28"/>
          <w:szCs w:val="28"/>
        </w:rPr>
        <w:t> </w:t>
      </w:r>
      <w:r w:rsidR="00E130A6" w:rsidRPr="00A0675B">
        <w:rPr>
          <w:rFonts w:ascii="Times New Roman" w:hAnsi="Times New Roman" w:cs="Times New Roman"/>
          <w:iCs/>
          <w:kern w:val="0"/>
          <w:sz w:val="28"/>
          <w:szCs w:val="28"/>
        </w:rPr>
        <w:t>С.</w:t>
      </w:r>
      <w:r w:rsidR="00E130A6" w:rsidRPr="00A0675B">
        <w:rPr>
          <w:rFonts w:ascii="Times New Roman" w:hAnsi="Times New Roman" w:cs="Times New Roman"/>
          <w:kern w:val="0"/>
          <w:sz w:val="28"/>
          <w:szCs w:val="28"/>
        </w:rPr>
        <w:t xml:space="preserve"> Философские проблемы современного искусства в эпоху Постгуманизма // Вестник Воронежского гос. ун-та. Серия: Ф</w:t>
      </w:r>
      <w:r w:rsidR="004A5DD1">
        <w:rPr>
          <w:rFonts w:ascii="Times New Roman" w:hAnsi="Times New Roman" w:cs="Times New Roman"/>
          <w:kern w:val="0"/>
          <w:sz w:val="28"/>
          <w:szCs w:val="28"/>
        </w:rPr>
        <w:t>илософия. 2022. № 4(46). С. 115–</w:t>
      </w:r>
      <w:r w:rsidR="00E130A6" w:rsidRPr="00A0675B">
        <w:rPr>
          <w:rFonts w:ascii="Times New Roman" w:hAnsi="Times New Roman" w:cs="Times New Roman"/>
          <w:kern w:val="0"/>
          <w:sz w:val="28"/>
          <w:szCs w:val="28"/>
        </w:rPr>
        <w:t>122.</w:t>
      </w:r>
      <w:bookmarkEnd w:id="1"/>
      <w:r w:rsidR="004A5DD1" w:rsidRPr="00A0675B">
        <w:rPr>
          <w:rFonts w:ascii="Times New Roman" w:hAnsi="Times New Roman" w:cs="Times New Roman"/>
          <w:sz w:val="28"/>
          <w:szCs w:val="28"/>
        </w:rPr>
        <w:t xml:space="preserve"> </w:t>
      </w:r>
    </w:p>
    <w:sectPr w:rsidR="00111B15" w:rsidRPr="00A0675B" w:rsidSect="00B927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5B" w:rsidRDefault="00B3545B" w:rsidP="00701AF2">
      <w:pPr>
        <w:spacing w:after="0" w:line="240" w:lineRule="auto"/>
      </w:pPr>
      <w:r>
        <w:separator/>
      </w:r>
    </w:p>
  </w:endnote>
  <w:endnote w:type="continuationSeparator" w:id="0">
    <w:p w:rsidR="00B3545B" w:rsidRDefault="00B3545B" w:rsidP="0070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Schoolbook">
    <w:altName w:val="Yu Gothic"/>
    <w:panose1 w:val="00000000000000000000"/>
    <w:charset w:val="80"/>
    <w:family w:val="auto"/>
    <w:notTrueType/>
    <w:pitch w:val="default"/>
    <w:sig w:usb0="00000003" w:usb1="08070000" w:usb2="00000010" w:usb3="00000000" w:csb0="00020001" w:csb1="00000000"/>
  </w:font>
  <w:font w:name="IPHAstraSerif-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5B" w:rsidRDefault="00B3545B" w:rsidP="00701AF2">
      <w:pPr>
        <w:spacing w:after="0" w:line="240" w:lineRule="auto"/>
      </w:pPr>
      <w:r>
        <w:separator/>
      </w:r>
    </w:p>
  </w:footnote>
  <w:footnote w:type="continuationSeparator" w:id="0">
    <w:p w:rsidR="00B3545B" w:rsidRDefault="00B3545B" w:rsidP="00701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0C5"/>
    <w:multiLevelType w:val="hybridMultilevel"/>
    <w:tmpl w:val="28662082"/>
    <w:lvl w:ilvl="0" w:tplc="93BC33F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6E727C"/>
    <w:multiLevelType w:val="hybridMultilevel"/>
    <w:tmpl w:val="FA7AD410"/>
    <w:lvl w:ilvl="0" w:tplc="15BC4B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2398"/>
    <w:rsid w:val="000401C0"/>
    <w:rsid w:val="00047537"/>
    <w:rsid w:val="00067092"/>
    <w:rsid w:val="0007465D"/>
    <w:rsid w:val="00091678"/>
    <w:rsid w:val="000C3016"/>
    <w:rsid w:val="000D1BC6"/>
    <w:rsid w:val="00111B15"/>
    <w:rsid w:val="001420A9"/>
    <w:rsid w:val="0016125A"/>
    <w:rsid w:val="0019023A"/>
    <w:rsid w:val="001C6B8B"/>
    <w:rsid w:val="002207E3"/>
    <w:rsid w:val="00256E73"/>
    <w:rsid w:val="00264C1C"/>
    <w:rsid w:val="002A2398"/>
    <w:rsid w:val="002F1EC5"/>
    <w:rsid w:val="002F53A9"/>
    <w:rsid w:val="003477BD"/>
    <w:rsid w:val="003D73EA"/>
    <w:rsid w:val="003F3D62"/>
    <w:rsid w:val="004A5DD1"/>
    <w:rsid w:val="005A0588"/>
    <w:rsid w:val="005B30C9"/>
    <w:rsid w:val="005C29BF"/>
    <w:rsid w:val="005D3094"/>
    <w:rsid w:val="006374B6"/>
    <w:rsid w:val="006440ED"/>
    <w:rsid w:val="006A208B"/>
    <w:rsid w:val="006D3DEC"/>
    <w:rsid w:val="006F2998"/>
    <w:rsid w:val="00701AF2"/>
    <w:rsid w:val="007C0DBF"/>
    <w:rsid w:val="008A26DD"/>
    <w:rsid w:val="00940E77"/>
    <w:rsid w:val="00A0675B"/>
    <w:rsid w:val="00A43DB1"/>
    <w:rsid w:val="00A62772"/>
    <w:rsid w:val="00A671B5"/>
    <w:rsid w:val="00A808FB"/>
    <w:rsid w:val="00AA4648"/>
    <w:rsid w:val="00B3545B"/>
    <w:rsid w:val="00B9278C"/>
    <w:rsid w:val="00BF2B26"/>
    <w:rsid w:val="00C17028"/>
    <w:rsid w:val="00C21D67"/>
    <w:rsid w:val="00C40826"/>
    <w:rsid w:val="00C552AB"/>
    <w:rsid w:val="00C85414"/>
    <w:rsid w:val="00C9345C"/>
    <w:rsid w:val="00CD0865"/>
    <w:rsid w:val="00CF7EB8"/>
    <w:rsid w:val="00DC1092"/>
    <w:rsid w:val="00DF58D1"/>
    <w:rsid w:val="00E1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5DB25-BCD8-44C7-8634-0FCD3A4B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B1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A671B5"/>
    <w:pPr>
      <w:widowControl w:val="0"/>
      <w:shd w:val="clear" w:color="auto" w:fill="FFFFFF"/>
      <w:spacing w:after="0" w:line="245" w:lineRule="exact"/>
      <w:jc w:val="both"/>
    </w:pPr>
    <w:rPr>
      <w:rFonts w:ascii="Times New Roman" w:eastAsia="Times New Roman" w:hAnsi="Times New Roman" w:cs="Times New Roman"/>
      <w:b/>
      <w:bCs/>
      <w:spacing w:val="-10"/>
      <w:kern w:val="0"/>
      <w:sz w:val="20"/>
      <w:szCs w:val="20"/>
      <w:lang w:eastAsia="ru-RU" w:bidi="ru-RU"/>
    </w:rPr>
  </w:style>
  <w:style w:type="paragraph" w:styleId="a3">
    <w:name w:val="footnote text"/>
    <w:aliases w:val="single space,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Текст сноски1 Знак Знак Знак Знак Знак Знак"/>
    <w:basedOn w:val="a"/>
    <w:link w:val="a4"/>
    <w:uiPriority w:val="99"/>
    <w:unhideWhenUsed/>
    <w:qFormat/>
    <w:rsid w:val="00701AF2"/>
    <w:pPr>
      <w:spacing w:after="0" w:line="240" w:lineRule="auto"/>
    </w:pPr>
    <w:rPr>
      <w:kern w:val="0"/>
      <w:sz w:val="20"/>
      <w:szCs w:val="20"/>
    </w:rPr>
  </w:style>
  <w:style w:type="character" w:customStyle="1" w:styleId="a4">
    <w:name w:val="Текст сноски Знак"/>
    <w:aliases w:val="single space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w:basedOn w:val="a0"/>
    <w:link w:val="a3"/>
    <w:uiPriority w:val="99"/>
    <w:rsid w:val="00701AF2"/>
    <w:rPr>
      <w:kern w:val="0"/>
      <w:sz w:val="20"/>
      <w:szCs w:val="20"/>
    </w:rPr>
  </w:style>
  <w:style w:type="character" w:styleId="a5">
    <w:name w:val="footnote reference"/>
    <w:aliases w:val="Appel note de bas de page"/>
    <w:basedOn w:val="a0"/>
    <w:uiPriority w:val="99"/>
    <w:unhideWhenUsed/>
    <w:qFormat/>
    <w:rsid w:val="00701AF2"/>
    <w:rPr>
      <w:vertAlign w:val="superscript"/>
    </w:rPr>
  </w:style>
  <w:style w:type="character" w:styleId="a6">
    <w:name w:val="Hyperlink"/>
    <w:basedOn w:val="a0"/>
    <w:uiPriority w:val="99"/>
    <w:rsid w:val="00E130A6"/>
    <w:rPr>
      <w:color w:val="0000FF"/>
      <w:u w:val="single"/>
    </w:rPr>
  </w:style>
  <w:style w:type="paragraph" w:styleId="a7">
    <w:name w:val="List Paragraph"/>
    <w:basedOn w:val="a"/>
    <w:uiPriority w:val="34"/>
    <w:qFormat/>
    <w:rsid w:val="005D3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idorov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Sidorov</dc:creator>
  <cp:keywords/>
  <dc:description/>
  <cp:lastModifiedBy>Трушина Татьяна Владимировна</cp:lastModifiedBy>
  <cp:revision>33</cp:revision>
  <dcterms:created xsi:type="dcterms:W3CDTF">2023-03-26T17:25:00Z</dcterms:created>
  <dcterms:modified xsi:type="dcterms:W3CDTF">2023-04-03T08:37:00Z</dcterms:modified>
</cp:coreProperties>
</file>