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A7" w:rsidRPr="009B3AD6" w:rsidRDefault="0096629B" w:rsidP="009B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AD6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Викторовна Аргунова</w:t>
      </w:r>
    </w:p>
    <w:p w:rsidR="0096629B" w:rsidRPr="009B3AD6" w:rsidRDefault="003E1053" w:rsidP="009B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B3AD6" w:rsidRPr="00D070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argunova09@mail.ru</w:t>
        </w:r>
      </w:hyperlink>
      <w:r w:rsidR="009B3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629B" w:rsidRPr="009B3AD6" w:rsidRDefault="0096629B" w:rsidP="009B3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AD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Независимый исследователь</w:t>
      </w:r>
    </w:p>
    <w:p w:rsidR="0096629B" w:rsidRPr="009B3AD6" w:rsidRDefault="0096629B" w:rsidP="009B3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6629B" w:rsidRPr="009B3AD6" w:rsidRDefault="0096629B" w:rsidP="009B3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3A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Замещение социальной нормы социальной патологией в мегаполисе</w:t>
      </w:r>
      <w:r w:rsidRPr="009B3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A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(на примере Санкт-Петербурга)</w:t>
      </w:r>
    </w:p>
    <w:p w:rsidR="009B3AD6" w:rsidRDefault="009B3AD6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6629B" w:rsidRPr="009B3AD6" w:rsidRDefault="0096629B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 xml:space="preserve">На данных массовых опросов по Санкт-Петербургу показан процесс быстрой легитимации в массовом сознании проституции, ЛГБТ-практик, чайлдфри (при сохранении престижа семьи), так что девиация грозит заместить собой норму. Общество резко дифференцируется (по источнику </w:t>
      </w:r>
      <w:proofErr w:type="spellStart"/>
      <w:r w:rsidRPr="009B3AD6">
        <w:rPr>
          <w:sz w:val="28"/>
          <w:szCs w:val="28"/>
        </w:rPr>
        <w:t>медиапотребления</w:t>
      </w:r>
      <w:proofErr w:type="spellEnd"/>
      <w:r w:rsidRPr="009B3AD6">
        <w:rPr>
          <w:sz w:val="28"/>
          <w:szCs w:val="28"/>
        </w:rPr>
        <w:t>), и взаимопонимания между группами все меньше.</w:t>
      </w:r>
    </w:p>
    <w:p w:rsidR="00A76BDA" w:rsidRPr="009B3AD6" w:rsidRDefault="00A76BDA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bCs/>
          <w:sz w:val="28"/>
          <w:szCs w:val="28"/>
        </w:rPr>
        <w:t>Ключевые слова:</w:t>
      </w:r>
      <w:r w:rsidR="009B3AD6">
        <w:rPr>
          <w:b/>
          <w:bCs/>
          <w:sz w:val="28"/>
          <w:szCs w:val="28"/>
        </w:rPr>
        <w:t xml:space="preserve"> </w:t>
      </w:r>
      <w:r w:rsidRPr="009B3AD6">
        <w:rPr>
          <w:sz w:val="28"/>
          <w:szCs w:val="28"/>
        </w:rPr>
        <w:t>норма, девиация, ценности, массовое сознание, секс-меньшинства, легитимация</w:t>
      </w:r>
    </w:p>
    <w:p w:rsidR="00A76BDA" w:rsidRPr="009B3AD6" w:rsidRDefault="00A76BDA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A438F" w:rsidRDefault="0096629B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 xml:space="preserve">В общественном сознании и науках о нем в статусе девиаций почти всю их историю конвенционально пребывали гомосексуализм и проституция; отклонением считался осознанный отказ от рождения детей. Однако массовое сознание под воздействием манипуляций, нацеленных на так называемое </w:t>
      </w:r>
      <w:proofErr w:type="spellStart"/>
      <w:r w:rsidRPr="009B3AD6">
        <w:rPr>
          <w:sz w:val="28"/>
          <w:szCs w:val="28"/>
        </w:rPr>
        <w:t>расчеловечивание</w:t>
      </w:r>
      <w:proofErr w:type="spellEnd"/>
      <w:r w:rsidRPr="009B3AD6">
        <w:rPr>
          <w:sz w:val="28"/>
          <w:szCs w:val="28"/>
        </w:rPr>
        <w:t xml:space="preserve"> и практикуемых </w:t>
      </w:r>
      <w:r w:rsidR="008A438F">
        <w:rPr>
          <w:sz w:val="28"/>
          <w:szCs w:val="28"/>
        </w:rPr>
        <w:t xml:space="preserve">в </w:t>
      </w:r>
      <w:r w:rsidRPr="009B3AD6">
        <w:rPr>
          <w:sz w:val="28"/>
          <w:szCs w:val="28"/>
        </w:rPr>
        <w:t xml:space="preserve">последние десятилетия в западном мире, становится все более неустойчивым: основы ценностного сознания масс неуклонно размываются. Правда, национальная почва все же оказала столь агрессивной культурной экспансии серьезное сопротивление и сохранила преобладание традиционных ценностей. </w:t>
      </w:r>
    </w:p>
    <w:p w:rsidR="00A76BDA" w:rsidRPr="009B3AD6" w:rsidRDefault="0096629B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 xml:space="preserve">Результаты исследований на уровне Санкт-Петербурга (СПб ГУП </w:t>
      </w:r>
      <w:r w:rsidR="008A438F">
        <w:rPr>
          <w:sz w:val="28"/>
          <w:szCs w:val="28"/>
        </w:rPr>
        <w:t>«</w:t>
      </w:r>
      <w:r w:rsidRPr="009B3AD6">
        <w:rPr>
          <w:sz w:val="28"/>
          <w:szCs w:val="28"/>
        </w:rPr>
        <w:t>СПб ИАЦ</w:t>
      </w:r>
      <w:r w:rsidR="008A438F">
        <w:rPr>
          <w:sz w:val="28"/>
          <w:szCs w:val="28"/>
        </w:rPr>
        <w:t>»</w:t>
      </w:r>
      <w:r w:rsidRPr="009B3AD6">
        <w:rPr>
          <w:sz w:val="28"/>
          <w:szCs w:val="28"/>
        </w:rPr>
        <w:t xml:space="preserve">, ГИС СПб «ИС ИАО» </w:t>
      </w:r>
      <w:r w:rsidR="00A76BDA" w:rsidRPr="009B3AD6">
        <w:rPr>
          <w:sz w:val="28"/>
          <w:szCs w:val="28"/>
        </w:rPr>
        <w:t>–</w:t>
      </w:r>
      <w:r w:rsidRPr="009B3AD6">
        <w:rPr>
          <w:sz w:val="28"/>
          <w:szCs w:val="28"/>
        </w:rPr>
        <w:t xml:space="preserve"> система поддержки принятия решений ИОГВ СПб) показали, что даже здесь, в одном из наиболее западно-ориентированных российских городов</w:t>
      </w:r>
      <w:r w:rsidR="008A438F">
        <w:rPr>
          <w:sz w:val="28"/>
          <w:szCs w:val="28"/>
        </w:rPr>
        <w:t>,</w:t>
      </w:r>
      <w:r w:rsidRPr="009B3AD6">
        <w:rPr>
          <w:sz w:val="28"/>
          <w:szCs w:val="28"/>
        </w:rPr>
        <w:t xml:space="preserve"> во втором десятилетии нового века не только сохранялся престиж семейных ценностей, но в значительной мере даже па</w:t>
      </w:r>
      <w:r w:rsidR="008A438F">
        <w:rPr>
          <w:sz w:val="28"/>
          <w:szCs w:val="28"/>
        </w:rPr>
        <w:t>триархальное сознание. Например,</w:t>
      </w:r>
      <w:r w:rsidRPr="009B3AD6">
        <w:rPr>
          <w:sz w:val="28"/>
          <w:szCs w:val="28"/>
        </w:rPr>
        <w:t xml:space="preserve"> в массовом восприятии ролей </w:t>
      </w:r>
      <w:r w:rsidRPr="009B3AD6">
        <w:rPr>
          <w:sz w:val="28"/>
          <w:szCs w:val="28"/>
        </w:rPr>
        <w:lastRenderedPageBreak/>
        <w:t>женщины и мужчины в семье женщина была «хозяйкой», мужчина – «добытчиком» [1]. Ценность семьи в новом веке возглавляла иерархию ценностей населения (в 2004</w:t>
      </w:r>
      <w:r w:rsidR="008A438F">
        <w:rPr>
          <w:sz w:val="28"/>
          <w:szCs w:val="28"/>
        </w:rPr>
        <w:t> </w:t>
      </w:r>
      <w:r w:rsidRPr="009B3AD6">
        <w:rPr>
          <w:sz w:val="28"/>
          <w:szCs w:val="28"/>
        </w:rPr>
        <w:t xml:space="preserve">г. наряду со здоровьем), причем ее рейтинг возрастал: </w:t>
      </w:r>
      <w:r w:rsidR="008A438F">
        <w:rPr>
          <w:sz w:val="28"/>
          <w:szCs w:val="28"/>
        </w:rPr>
        <w:t xml:space="preserve">37% в 2008 г. и 61% – в </w:t>
      </w:r>
      <w:r w:rsidRPr="009B3AD6">
        <w:rPr>
          <w:sz w:val="28"/>
          <w:szCs w:val="28"/>
        </w:rPr>
        <w:t>2012 г.</w:t>
      </w:r>
      <w:r w:rsidR="008A438F">
        <w:rPr>
          <w:sz w:val="28"/>
          <w:szCs w:val="28"/>
        </w:rPr>
        <w:t>; отметим также, что выбор в пользу достатка оставлял 27%, т.е. уступал выбору в пользу семьи (</w:t>
      </w:r>
      <w:r w:rsidRPr="009B3AD6">
        <w:rPr>
          <w:sz w:val="28"/>
          <w:szCs w:val="28"/>
        </w:rPr>
        <w:t xml:space="preserve">здесь и далее: </w:t>
      </w:r>
      <w:r w:rsidR="008A438F" w:rsidRPr="008A438F">
        <w:rPr>
          <w:sz w:val="28"/>
          <w:szCs w:val="28"/>
        </w:rPr>
        <w:t>[</w:t>
      </w:r>
      <w:r w:rsidRPr="009B3AD6">
        <w:rPr>
          <w:sz w:val="28"/>
          <w:szCs w:val="28"/>
        </w:rPr>
        <w:t>2]</w:t>
      </w:r>
      <w:r w:rsidR="008A438F">
        <w:rPr>
          <w:sz w:val="28"/>
          <w:szCs w:val="28"/>
        </w:rPr>
        <w:t>)</w:t>
      </w:r>
      <w:r w:rsidRPr="009B3AD6">
        <w:rPr>
          <w:sz w:val="28"/>
          <w:szCs w:val="28"/>
        </w:rPr>
        <w:t>.</w:t>
      </w:r>
    </w:p>
    <w:p w:rsidR="00A76BDA" w:rsidRPr="009B3AD6" w:rsidRDefault="0096629B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 xml:space="preserve">Однако </w:t>
      </w:r>
      <w:r w:rsidR="008A438F">
        <w:rPr>
          <w:sz w:val="28"/>
          <w:szCs w:val="28"/>
        </w:rPr>
        <w:t>затем начали</w:t>
      </w:r>
      <w:r w:rsidRPr="009B3AD6">
        <w:rPr>
          <w:sz w:val="28"/>
          <w:szCs w:val="28"/>
        </w:rPr>
        <w:t xml:space="preserve"> быстро распространя</w:t>
      </w:r>
      <w:r w:rsidR="008A438F">
        <w:rPr>
          <w:sz w:val="28"/>
          <w:szCs w:val="28"/>
        </w:rPr>
        <w:t>ться</w:t>
      </w:r>
      <w:r w:rsidRPr="009B3AD6">
        <w:rPr>
          <w:sz w:val="28"/>
          <w:szCs w:val="28"/>
        </w:rPr>
        <w:t xml:space="preserve"> сначала толерантность к девиациям, а затем и их легитимация в глазах большинства. Например, проституцию уже в 2016 г. счит</w:t>
      </w:r>
      <w:r w:rsidR="008A438F">
        <w:rPr>
          <w:sz w:val="28"/>
          <w:szCs w:val="28"/>
        </w:rPr>
        <w:t>али правильным легализовать, т.</w:t>
      </w:r>
      <w:r w:rsidRPr="009B3AD6">
        <w:rPr>
          <w:sz w:val="28"/>
          <w:szCs w:val="28"/>
        </w:rPr>
        <w:t>е. считали нормой, 40% петербуржцев. Причем мнение населения с точки зрения возраста, пола и дохода было консолидированным.</w:t>
      </w:r>
    </w:p>
    <w:p w:rsidR="00A76BDA" w:rsidRPr="009B3AD6" w:rsidRDefault="00A76BDA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>Ф</w:t>
      </w:r>
      <w:r w:rsidR="0096629B" w:rsidRPr="009B3AD6">
        <w:rPr>
          <w:sz w:val="28"/>
          <w:szCs w:val="28"/>
        </w:rPr>
        <w:t>иксируется резкий рост толерантно</w:t>
      </w:r>
      <w:r w:rsidR="008A438F">
        <w:rPr>
          <w:sz w:val="28"/>
          <w:szCs w:val="28"/>
        </w:rPr>
        <w:t>сти к секс-меньшинствам. В 2021 </w:t>
      </w:r>
      <w:r w:rsidR="0096629B" w:rsidRPr="009B3AD6">
        <w:rPr>
          <w:sz w:val="28"/>
          <w:szCs w:val="28"/>
        </w:rPr>
        <w:t xml:space="preserve">г. каждый третий (33%) совершеннолетний петербуржец заявил, что нетрадиционная сексуальная ориентация должна приниматься обществом как норма, а противников этой точки зрения </w:t>
      </w:r>
      <w:r w:rsidR="008A438F">
        <w:rPr>
          <w:sz w:val="28"/>
          <w:szCs w:val="28"/>
        </w:rPr>
        <w:t xml:space="preserve">было </w:t>
      </w:r>
      <w:r w:rsidR="0096629B" w:rsidRPr="009B3AD6">
        <w:rPr>
          <w:sz w:val="28"/>
          <w:szCs w:val="28"/>
        </w:rPr>
        <w:t xml:space="preserve">уже лишь немногим больше половины (59%). Примерно столько же </w:t>
      </w:r>
      <w:r w:rsidR="008A438F" w:rsidRPr="009B3AD6">
        <w:rPr>
          <w:sz w:val="28"/>
          <w:szCs w:val="28"/>
        </w:rPr>
        <w:t xml:space="preserve">(56%) </w:t>
      </w:r>
      <w:r w:rsidR="008A438F">
        <w:rPr>
          <w:sz w:val="28"/>
          <w:szCs w:val="28"/>
        </w:rPr>
        <w:t xml:space="preserve">в 2021 г. было </w:t>
      </w:r>
      <w:r w:rsidR="0096629B" w:rsidRPr="009B3AD6">
        <w:rPr>
          <w:sz w:val="28"/>
          <w:szCs w:val="28"/>
        </w:rPr>
        <w:t xml:space="preserve">выступающих против распространения толерантного отношения к </w:t>
      </w:r>
      <w:proofErr w:type="spellStart"/>
      <w:r w:rsidR="0096629B" w:rsidRPr="009B3AD6">
        <w:rPr>
          <w:sz w:val="28"/>
          <w:szCs w:val="28"/>
        </w:rPr>
        <w:t>с</w:t>
      </w:r>
      <w:r w:rsidR="008A438F">
        <w:rPr>
          <w:sz w:val="28"/>
          <w:szCs w:val="28"/>
        </w:rPr>
        <w:t>екс-меньшинствам</w:t>
      </w:r>
      <w:proofErr w:type="spellEnd"/>
      <w:r w:rsidR="008A438F">
        <w:rPr>
          <w:sz w:val="28"/>
          <w:szCs w:val="28"/>
        </w:rPr>
        <w:t>, тогда как «за» – 39%</w:t>
      </w:r>
      <w:r w:rsidR="0096629B" w:rsidRPr="009B3AD6">
        <w:rPr>
          <w:sz w:val="28"/>
          <w:szCs w:val="28"/>
        </w:rPr>
        <w:t xml:space="preserve">; </w:t>
      </w:r>
      <w:r w:rsidR="008A438F">
        <w:rPr>
          <w:sz w:val="28"/>
          <w:szCs w:val="28"/>
        </w:rPr>
        <w:t xml:space="preserve">однако </w:t>
      </w:r>
      <w:r w:rsidR="0096629B" w:rsidRPr="009B3AD6">
        <w:rPr>
          <w:sz w:val="28"/>
          <w:szCs w:val="28"/>
        </w:rPr>
        <w:t>в 2016</w:t>
      </w:r>
      <w:r w:rsidR="008A438F">
        <w:rPr>
          <w:sz w:val="28"/>
          <w:szCs w:val="28"/>
        </w:rPr>
        <w:t> </w:t>
      </w:r>
      <w:r w:rsidR="0096629B" w:rsidRPr="009B3AD6">
        <w:rPr>
          <w:sz w:val="28"/>
          <w:szCs w:val="28"/>
        </w:rPr>
        <w:t xml:space="preserve">г. сторонников было </w:t>
      </w:r>
      <w:r w:rsidR="008A438F">
        <w:rPr>
          <w:sz w:val="28"/>
          <w:szCs w:val="28"/>
        </w:rPr>
        <w:t>всего</w:t>
      </w:r>
      <w:r w:rsidR="0096629B" w:rsidRPr="009B3AD6">
        <w:rPr>
          <w:sz w:val="28"/>
          <w:szCs w:val="28"/>
        </w:rPr>
        <w:t xml:space="preserve"> 23%, а проти</w:t>
      </w:r>
      <w:r w:rsidR="008A438F">
        <w:rPr>
          <w:sz w:val="28"/>
          <w:szCs w:val="28"/>
        </w:rPr>
        <w:t>вников – 67%, т.</w:t>
      </w:r>
      <w:r w:rsidR="0096629B" w:rsidRPr="009B3AD6">
        <w:rPr>
          <w:sz w:val="28"/>
          <w:szCs w:val="28"/>
        </w:rPr>
        <w:t>е. идея за 5 лет показала уверенное стремление к завоеванию большинства, доминированию. Каждый четвертый (среди молодежи – половина) лично знает представителей сексуальных меньшинств (сюда входят их представители). То, что эта доля резко падает с в</w:t>
      </w:r>
      <w:r w:rsidR="008A438F">
        <w:rPr>
          <w:sz w:val="28"/>
          <w:szCs w:val="28"/>
        </w:rPr>
        <w:t xml:space="preserve">озрастом (с 51% среди молодежи </w:t>
      </w:r>
      <w:r w:rsidR="0096629B" w:rsidRPr="009B3AD6">
        <w:rPr>
          <w:sz w:val="28"/>
          <w:szCs w:val="28"/>
        </w:rPr>
        <w:t>18</w:t>
      </w:r>
      <w:r w:rsidR="008A438F">
        <w:rPr>
          <w:sz w:val="28"/>
          <w:szCs w:val="28"/>
        </w:rPr>
        <w:t>–29 лет</w:t>
      </w:r>
      <w:r w:rsidR="0096629B" w:rsidRPr="009B3AD6">
        <w:rPr>
          <w:sz w:val="28"/>
          <w:szCs w:val="28"/>
        </w:rPr>
        <w:t xml:space="preserve"> до 7% в категории 60+) – результат все более лояльного восприятия современным обществом таких людей, которые не боятся признаться окружающим в своей нетрадиционной сексуальной ориентации. Растет поддержка однополых браков: 22% в 2021</w:t>
      </w:r>
      <w:r w:rsidR="008A438F">
        <w:rPr>
          <w:sz w:val="28"/>
          <w:szCs w:val="28"/>
        </w:rPr>
        <w:t> </w:t>
      </w:r>
      <w:r w:rsidR="0096629B" w:rsidRPr="009B3AD6">
        <w:rPr>
          <w:sz w:val="28"/>
          <w:szCs w:val="28"/>
        </w:rPr>
        <w:t>г. против 18% в 2018</w:t>
      </w:r>
      <w:r w:rsidR="008A438F">
        <w:rPr>
          <w:sz w:val="28"/>
          <w:szCs w:val="28"/>
        </w:rPr>
        <w:t> </w:t>
      </w:r>
      <w:r w:rsidR="0096629B" w:rsidRPr="009B3AD6">
        <w:rPr>
          <w:sz w:val="28"/>
          <w:szCs w:val="28"/>
        </w:rPr>
        <w:t xml:space="preserve">г. Более того, столь же высок и так же возрос за эти годы уровень толерантности к усыновлению детей представителями секс-меньшинств, среди молодежи достигающий трети. Распространяются </w:t>
      </w:r>
      <w:r w:rsidR="008A438F">
        <w:rPr>
          <w:sz w:val="28"/>
          <w:szCs w:val="28"/>
        </w:rPr>
        <w:t xml:space="preserve">и </w:t>
      </w:r>
      <w:proofErr w:type="spellStart"/>
      <w:r w:rsidR="0096629B" w:rsidRPr="009B3AD6">
        <w:rPr>
          <w:sz w:val="28"/>
          <w:szCs w:val="28"/>
        </w:rPr>
        <w:t>чайлдфри-настроения</w:t>
      </w:r>
      <w:proofErr w:type="spellEnd"/>
      <w:r w:rsidR="0096629B" w:rsidRPr="009B3AD6">
        <w:rPr>
          <w:sz w:val="28"/>
          <w:szCs w:val="28"/>
        </w:rPr>
        <w:t>.</w:t>
      </w:r>
    </w:p>
    <w:p w:rsidR="0096629B" w:rsidRDefault="00A76BDA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lastRenderedPageBreak/>
        <w:t>С</w:t>
      </w:r>
      <w:r w:rsidR="0096629B" w:rsidRPr="009B3AD6">
        <w:rPr>
          <w:sz w:val="28"/>
          <w:szCs w:val="28"/>
        </w:rPr>
        <w:t xml:space="preserve">оциальная норма быстро отступает </w:t>
      </w:r>
      <w:r w:rsidRPr="009B3AD6">
        <w:rPr>
          <w:sz w:val="28"/>
          <w:szCs w:val="28"/>
        </w:rPr>
        <w:t>под</w:t>
      </w:r>
      <w:r w:rsidR="0096629B" w:rsidRPr="009B3AD6">
        <w:rPr>
          <w:sz w:val="28"/>
          <w:szCs w:val="28"/>
        </w:rPr>
        <w:t xml:space="preserve"> натиском социальной патологии, берущим начало в экспансии антигуманистических ценностей в условиях информационной открытости российского социума и «</w:t>
      </w:r>
      <w:proofErr w:type="spellStart"/>
      <w:r w:rsidR="0096629B" w:rsidRPr="009B3AD6">
        <w:rPr>
          <w:sz w:val="28"/>
          <w:szCs w:val="28"/>
        </w:rPr>
        <w:t>инфовзрыва</w:t>
      </w:r>
      <w:proofErr w:type="spellEnd"/>
      <w:r w:rsidR="0096629B" w:rsidRPr="009B3AD6">
        <w:rPr>
          <w:sz w:val="28"/>
          <w:szCs w:val="28"/>
        </w:rPr>
        <w:t xml:space="preserve">» в виде развития социальных сетей и эрзац-СМИ. На примере </w:t>
      </w:r>
      <w:r w:rsidR="008A438F">
        <w:rPr>
          <w:sz w:val="28"/>
          <w:szCs w:val="28"/>
        </w:rPr>
        <w:t>Санкт-</w:t>
      </w:r>
      <w:r w:rsidR="0096629B" w:rsidRPr="009B3AD6">
        <w:rPr>
          <w:sz w:val="28"/>
          <w:szCs w:val="28"/>
        </w:rPr>
        <w:t xml:space="preserve">Петербурга видно, как близко подошла ситуация в мегаполисах (куда стягивается население страны), к рубикону, где норма и патология </w:t>
      </w:r>
      <w:r w:rsidR="008A438F">
        <w:rPr>
          <w:sz w:val="28"/>
          <w:szCs w:val="28"/>
        </w:rPr>
        <w:t xml:space="preserve">сперва </w:t>
      </w:r>
      <w:r w:rsidR="0096629B" w:rsidRPr="009B3AD6">
        <w:rPr>
          <w:sz w:val="28"/>
          <w:szCs w:val="28"/>
        </w:rPr>
        <w:t>уравниваются</w:t>
      </w:r>
      <w:r w:rsidR="008A438F">
        <w:rPr>
          <w:sz w:val="28"/>
          <w:szCs w:val="28"/>
        </w:rPr>
        <w:t xml:space="preserve">, а затем </w:t>
      </w:r>
      <w:r w:rsidR="0096629B" w:rsidRPr="009B3AD6">
        <w:rPr>
          <w:sz w:val="28"/>
          <w:szCs w:val="28"/>
        </w:rPr>
        <w:t xml:space="preserve">меняются местами. При этом процесс неравномерен: по итогам исследований </w:t>
      </w:r>
      <w:proofErr w:type="spellStart"/>
      <w:r w:rsidR="0096629B" w:rsidRPr="009B3AD6">
        <w:rPr>
          <w:sz w:val="28"/>
          <w:szCs w:val="28"/>
        </w:rPr>
        <w:t>медиапотребления</w:t>
      </w:r>
      <w:proofErr w:type="spellEnd"/>
      <w:r w:rsidR="0096629B" w:rsidRPr="009B3AD6">
        <w:rPr>
          <w:sz w:val="28"/>
          <w:szCs w:val="28"/>
        </w:rPr>
        <w:t xml:space="preserve">, прогрессирует дифференциация по источнику </w:t>
      </w:r>
      <w:proofErr w:type="spellStart"/>
      <w:r w:rsidR="0096629B" w:rsidRPr="009B3AD6">
        <w:rPr>
          <w:sz w:val="28"/>
          <w:szCs w:val="28"/>
        </w:rPr>
        <w:t>медиапотребления</w:t>
      </w:r>
      <w:proofErr w:type="spellEnd"/>
      <w:r w:rsidR="0096629B" w:rsidRPr="009B3AD6">
        <w:rPr>
          <w:sz w:val="28"/>
          <w:szCs w:val="28"/>
        </w:rPr>
        <w:t>. Основной водораздел: аудитория «старых» СМИ (в основном сдающего позиции телевидения</w:t>
      </w:r>
      <w:r w:rsidR="008A438F">
        <w:rPr>
          <w:sz w:val="28"/>
          <w:szCs w:val="28"/>
        </w:rPr>
        <w:t>) против</w:t>
      </w:r>
      <w:r w:rsidR="0096629B" w:rsidRPr="009B3AD6">
        <w:rPr>
          <w:sz w:val="28"/>
          <w:szCs w:val="28"/>
        </w:rPr>
        <w:t xml:space="preserve"> </w:t>
      </w:r>
      <w:proofErr w:type="spellStart"/>
      <w:r w:rsidR="0096629B" w:rsidRPr="009B3AD6">
        <w:rPr>
          <w:sz w:val="28"/>
          <w:szCs w:val="28"/>
        </w:rPr>
        <w:t>интернет-аудитори</w:t>
      </w:r>
      <w:r w:rsidR="008A438F">
        <w:rPr>
          <w:sz w:val="28"/>
          <w:szCs w:val="28"/>
        </w:rPr>
        <w:t>и</w:t>
      </w:r>
      <w:proofErr w:type="spellEnd"/>
      <w:r w:rsidR="008A438F">
        <w:rPr>
          <w:sz w:val="28"/>
          <w:szCs w:val="28"/>
        </w:rPr>
        <w:t>,</w:t>
      </w:r>
      <w:r w:rsidR="0096629B" w:rsidRPr="009B3AD6">
        <w:rPr>
          <w:sz w:val="28"/>
          <w:szCs w:val="28"/>
        </w:rPr>
        <w:t xml:space="preserve"> которая, в свою очередь, резко сегментирована, и взаимопонимания между этими группами нет. Выдержавшие </w:t>
      </w:r>
      <w:proofErr w:type="spellStart"/>
      <w:r w:rsidR="0096629B" w:rsidRPr="009B3AD6">
        <w:rPr>
          <w:sz w:val="28"/>
          <w:szCs w:val="28"/>
        </w:rPr>
        <w:t>инфонатиск</w:t>
      </w:r>
      <w:proofErr w:type="spellEnd"/>
      <w:r w:rsidR="0096629B" w:rsidRPr="009B3AD6">
        <w:rPr>
          <w:sz w:val="28"/>
          <w:szCs w:val="28"/>
        </w:rPr>
        <w:t xml:space="preserve"> носители традиционных ценностей осознали факт и </w:t>
      </w:r>
      <w:r w:rsidR="008A438F">
        <w:rPr>
          <w:sz w:val="28"/>
          <w:szCs w:val="28"/>
        </w:rPr>
        <w:t xml:space="preserve">определили субъект </w:t>
      </w:r>
      <w:proofErr w:type="spellStart"/>
      <w:r w:rsidR="008A438F">
        <w:rPr>
          <w:sz w:val="28"/>
          <w:szCs w:val="28"/>
        </w:rPr>
        <w:t>инфоагрессии</w:t>
      </w:r>
      <w:proofErr w:type="spellEnd"/>
      <w:r w:rsidR="008A438F">
        <w:rPr>
          <w:sz w:val="28"/>
          <w:szCs w:val="28"/>
        </w:rPr>
        <w:t>, начав</w:t>
      </w:r>
      <w:r w:rsidR="0096629B" w:rsidRPr="009B3AD6">
        <w:rPr>
          <w:sz w:val="28"/>
          <w:szCs w:val="28"/>
        </w:rPr>
        <w:t xml:space="preserve"> консолидироваться на философско-идеологической основе отражения</w:t>
      </w:r>
      <w:r w:rsidR="008A438F">
        <w:rPr>
          <w:sz w:val="28"/>
          <w:szCs w:val="28"/>
        </w:rPr>
        <w:t xml:space="preserve"> этой агрессии</w:t>
      </w:r>
      <w:r w:rsidR="0096629B" w:rsidRPr="009B3AD6">
        <w:rPr>
          <w:sz w:val="28"/>
          <w:szCs w:val="28"/>
        </w:rPr>
        <w:t xml:space="preserve">, чему кардинально поспособствовали начавшиеся действия </w:t>
      </w:r>
      <w:r w:rsidR="008A438F">
        <w:rPr>
          <w:sz w:val="28"/>
          <w:szCs w:val="28"/>
        </w:rPr>
        <w:t xml:space="preserve">СВО </w:t>
      </w:r>
      <w:r w:rsidR="0096629B" w:rsidRPr="009B3AD6">
        <w:rPr>
          <w:sz w:val="28"/>
          <w:szCs w:val="28"/>
        </w:rPr>
        <w:t>и в целом политическая ситуация 2022 г. Чтобы избежать пропасти полного непонимания и агрессии, противодействовать этому нужно было «уже вчера».</w:t>
      </w:r>
    </w:p>
    <w:p w:rsidR="008A438F" w:rsidRPr="009B3AD6" w:rsidRDefault="008A438F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76BDA" w:rsidRPr="008A438F" w:rsidRDefault="00AD09C4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A438F">
        <w:rPr>
          <w:rStyle w:val="im"/>
          <w:bCs/>
          <w:sz w:val="28"/>
          <w:szCs w:val="28"/>
        </w:rPr>
        <w:t>Литература</w:t>
      </w:r>
    </w:p>
    <w:p w:rsidR="008A438F" w:rsidRDefault="008A438F" w:rsidP="009B3A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70A">
        <w:rPr>
          <w:sz w:val="28"/>
          <w:szCs w:val="28"/>
        </w:rPr>
        <w:t> </w:t>
      </w:r>
      <w:r w:rsidR="0096629B" w:rsidRPr="009B3AD6">
        <w:rPr>
          <w:sz w:val="28"/>
          <w:szCs w:val="28"/>
        </w:rPr>
        <w:t>Опрос совершеннолетних работающих петербуржцев</w:t>
      </w:r>
      <w:r>
        <w:rPr>
          <w:sz w:val="28"/>
          <w:szCs w:val="28"/>
        </w:rPr>
        <w:t>.</w:t>
      </w:r>
      <w:r w:rsidR="0096629B" w:rsidRPr="009B3AD6">
        <w:rPr>
          <w:sz w:val="28"/>
          <w:szCs w:val="28"/>
        </w:rPr>
        <w:t xml:space="preserve"> СПб ГУП </w:t>
      </w:r>
      <w:r>
        <w:rPr>
          <w:sz w:val="28"/>
          <w:szCs w:val="28"/>
        </w:rPr>
        <w:t>«</w:t>
      </w:r>
      <w:r w:rsidR="0096629B" w:rsidRPr="009B3AD6">
        <w:rPr>
          <w:sz w:val="28"/>
          <w:szCs w:val="28"/>
        </w:rPr>
        <w:t>СПб ИАЦ</w:t>
      </w:r>
      <w:r>
        <w:rPr>
          <w:sz w:val="28"/>
          <w:szCs w:val="28"/>
        </w:rPr>
        <w:t>»</w:t>
      </w:r>
      <w:r w:rsidR="0096629B" w:rsidRPr="009B3AD6">
        <w:rPr>
          <w:sz w:val="28"/>
          <w:szCs w:val="28"/>
        </w:rPr>
        <w:t xml:space="preserve"> (ИС ИАО), стандартизованное телефонное интервью с использованием </w:t>
      </w:r>
      <w:proofErr w:type="spellStart"/>
      <w:r w:rsidR="0096629B" w:rsidRPr="009B3AD6">
        <w:rPr>
          <w:sz w:val="28"/>
          <w:szCs w:val="28"/>
        </w:rPr>
        <w:t>колл-центра</w:t>
      </w:r>
      <w:proofErr w:type="spellEnd"/>
      <w:r>
        <w:rPr>
          <w:sz w:val="28"/>
          <w:szCs w:val="28"/>
        </w:rPr>
        <w:t>.</w:t>
      </w:r>
      <w:r w:rsidR="0096629B" w:rsidRPr="009B3AD6">
        <w:rPr>
          <w:sz w:val="28"/>
          <w:szCs w:val="28"/>
        </w:rPr>
        <w:t xml:space="preserve"> 2013 г.</w:t>
      </w:r>
      <w:r>
        <w:rPr>
          <w:sz w:val="28"/>
          <w:szCs w:val="28"/>
        </w:rPr>
        <w:t xml:space="preserve"> В</w:t>
      </w:r>
      <w:r w:rsidR="0096629B" w:rsidRPr="009B3AD6">
        <w:rPr>
          <w:sz w:val="28"/>
          <w:szCs w:val="28"/>
        </w:rPr>
        <w:t>ыборка 600, квотная (пол, возраст, образ</w:t>
      </w:r>
      <w:r>
        <w:rPr>
          <w:sz w:val="28"/>
          <w:szCs w:val="28"/>
        </w:rPr>
        <w:t>ование), стат. погрешность: ±4%.</w:t>
      </w:r>
    </w:p>
    <w:p w:rsidR="0096629B" w:rsidRPr="009B3AD6" w:rsidRDefault="0096629B" w:rsidP="0063670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3AD6">
        <w:rPr>
          <w:sz w:val="28"/>
          <w:szCs w:val="28"/>
        </w:rPr>
        <w:t>2.</w:t>
      </w:r>
      <w:r w:rsidR="0063670A">
        <w:rPr>
          <w:sz w:val="28"/>
          <w:szCs w:val="28"/>
        </w:rPr>
        <w:t> </w:t>
      </w:r>
      <w:r w:rsidRPr="009B3AD6">
        <w:rPr>
          <w:sz w:val="28"/>
          <w:szCs w:val="28"/>
        </w:rPr>
        <w:t>Опросы совершеннолетних петербуржцев</w:t>
      </w:r>
      <w:r w:rsidR="0063670A">
        <w:rPr>
          <w:sz w:val="28"/>
          <w:szCs w:val="28"/>
        </w:rPr>
        <w:t xml:space="preserve">. </w:t>
      </w:r>
      <w:r w:rsidRPr="009B3AD6">
        <w:rPr>
          <w:sz w:val="28"/>
          <w:szCs w:val="28"/>
        </w:rPr>
        <w:t xml:space="preserve">СПб ГУП </w:t>
      </w:r>
      <w:r w:rsidR="0063670A">
        <w:rPr>
          <w:sz w:val="28"/>
          <w:szCs w:val="28"/>
        </w:rPr>
        <w:t>«</w:t>
      </w:r>
      <w:r w:rsidRPr="009B3AD6">
        <w:rPr>
          <w:sz w:val="28"/>
          <w:szCs w:val="28"/>
        </w:rPr>
        <w:t>СПб ИАЦ</w:t>
      </w:r>
      <w:r w:rsidR="0063670A">
        <w:rPr>
          <w:sz w:val="28"/>
          <w:szCs w:val="28"/>
        </w:rPr>
        <w:t>»</w:t>
      </w:r>
      <w:r w:rsidRPr="009B3AD6">
        <w:rPr>
          <w:sz w:val="28"/>
          <w:szCs w:val="28"/>
        </w:rPr>
        <w:t xml:space="preserve"> (ИС ИАО), стандартизованное телефонное интервью с использованием </w:t>
      </w:r>
      <w:proofErr w:type="spellStart"/>
      <w:r w:rsidRPr="009B3AD6">
        <w:rPr>
          <w:sz w:val="28"/>
          <w:szCs w:val="28"/>
        </w:rPr>
        <w:t>колл-центра</w:t>
      </w:r>
      <w:proofErr w:type="spellEnd"/>
      <w:r w:rsidR="0063670A">
        <w:rPr>
          <w:sz w:val="28"/>
          <w:szCs w:val="28"/>
        </w:rPr>
        <w:t>. 2021 г. В</w:t>
      </w:r>
      <w:r w:rsidRPr="009B3AD6">
        <w:rPr>
          <w:sz w:val="28"/>
          <w:szCs w:val="28"/>
        </w:rPr>
        <w:t>ыборка 1200, квотная (пол, возраст), стат. погрешность: ±2,9%</w:t>
      </w:r>
      <w:r w:rsidR="008A438F">
        <w:rPr>
          <w:sz w:val="28"/>
          <w:szCs w:val="28"/>
        </w:rPr>
        <w:t>.</w:t>
      </w:r>
    </w:p>
    <w:sectPr w:rsidR="0096629B" w:rsidRPr="009B3AD6" w:rsidSect="007E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0A7"/>
    <w:rsid w:val="002540A7"/>
    <w:rsid w:val="0038430E"/>
    <w:rsid w:val="003E1053"/>
    <w:rsid w:val="0063670A"/>
    <w:rsid w:val="007E2CF9"/>
    <w:rsid w:val="008A438F"/>
    <w:rsid w:val="0096629B"/>
    <w:rsid w:val="009B3AD6"/>
    <w:rsid w:val="00A76BDA"/>
    <w:rsid w:val="00AD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2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96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unova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</cp:lastModifiedBy>
  <cp:revision>7</cp:revision>
  <dcterms:created xsi:type="dcterms:W3CDTF">2023-04-26T07:45:00Z</dcterms:created>
  <dcterms:modified xsi:type="dcterms:W3CDTF">2023-04-29T20:15:00Z</dcterms:modified>
</cp:coreProperties>
</file>