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6B" w:rsidRPr="00720C04" w:rsidRDefault="003D0D52" w:rsidP="00720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04">
        <w:rPr>
          <w:rFonts w:ascii="Times New Roman" w:hAnsi="Times New Roman" w:cs="Times New Roman"/>
          <w:sz w:val="28"/>
          <w:szCs w:val="28"/>
        </w:rPr>
        <w:t xml:space="preserve">Алла Николаевна </w:t>
      </w:r>
      <w:proofErr w:type="spellStart"/>
      <w:r w:rsidRPr="00720C04">
        <w:rPr>
          <w:rFonts w:ascii="Times New Roman" w:hAnsi="Times New Roman" w:cs="Times New Roman"/>
          <w:sz w:val="28"/>
          <w:szCs w:val="28"/>
        </w:rPr>
        <w:t>Тепляшина</w:t>
      </w:r>
      <w:proofErr w:type="spellEnd"/>
    </w:p>
    <w:p w:rsidR="005227DC" w:rsidRPr="00720C04" w:rsidRDefault="003D0D52" w:rsidP="00720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04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5227DC" w:rsidRPr="00D6209E" w:rsidRDefault="00720C04" w:rsidP="00720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8F38C2">
          <w:rPr>
            <w:rStyle w:val="a3"/>
            <w:rFonts w:ascii="Times New Roman" w:hAnsi="Times New Roman" w:cs="Times New Roman"/>
            <w:sz w:val="28"/>
            <w:szCs w:val="28"/>
          </w:rPr>
          <w:t>a-nik@list.ru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C04" w:rsidRDefault="00720C04" w:rsidP="00720C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7DC" w:rsidRPr="00D6209E" w:rsidRDefault="003872CF" w:rsidP="00720C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209E">
        <w:rPr>
          <w:rFonts w:ascii="Times New Roman" w:hAnsi="Times New Roman" w:cs="Times New Roman"/>
          <w:b/>
          <w:sz w:val="28"/>
          <w:szCs w:val="28"/>
        </w:rPr>
        <w:t>Интертекстуаль</w:t>
      </w:r>
      <w:r w:rsidR="00951993">
        <w:rPr>
          <w:rFonts w:ascii="Times New Roman" w:hAnsi="Times New Roman" w:cs="Times New Roman"/>
          <w:b/>
          <w:sz w:val="28"/>
          <w:szCs w:val="28"/>
        </w:rPr>
        <w:t>ность</w:t>
      </w:r>
      <w:proofErr w:type="spellEnd"/>
      <w:r w:rsidR="00951993">
        <w:rPr>
          <w:rFonts w:ascii="Times New Roman" w:hAnsi="Times New Roman" w:cs="Times New Roman"/>
          <w:b/>
          <w:sz w:val="28"/>
          <w:szCs w:val="28"/>
        </w:rPr>
        <w:t xml:space="preserve"> как когнитивная стратегия </w:t>
      </w:r>
      <w:r w:rsidRPr="00D6209E">
        <w:rPr>
          <w:rFonts w:ascii="Times New Roman" w:hAnsi="Times New Roman" w:cs="Times New Roman"/>
          <w:b/>
          <w:sz w:val="28"/>
          <w:szCs w:val="28"/>
        </w:rPr>
        <w:t xml:space="preserve">публицистического текста </w:t>
      </w:r>
    </w:p>
    <w:p w:rsidR="00C80D4F" w:rsidRPr="00D6209E" w:rsidRDefault="00C80D4F" w:rsidP="00720C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7DC" w:rsidRPr="00D6209E" w:rsidRDefault="003D0D52" w:rsidP="00720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9E">
        <w:rPr>
          <w:rFonts w:ascii="Times New Roman" w:hAnsi="Times New Roman" w:cs="Times New Roman"/>
          <w:sz w:val="28"/>
          <w:szCs w:val="28"/>
        </w:rPr>
        <w:t xml:space="preserve">Поставлен вопрос о необходимости изучения возможностей публицистики в современных социально-политических условиях. </w:t>
      </w:r>
      <w:proofErr w:type="spellStart"/>
      <w:r w:rsidRPr="00D6209E">
        <w:rPr>
          <w:rFonts w:ascii="Times New Roman" w:hAnsi="Times New Roman" w:cs="Times New Roman"/>
          <w:sz w:val="28"/>
          <w:szCs w:val="28"/>
        </w:rPr>
        <w:t>Интертекстуальность</w:t>
      </w:r>
      <w:proofErr w:type="spellEnd"/>
      <w:r w:rsidRPr="00D6209E">
        <w:rPr>
          <w:rFonts w:ascii="Times New Roman" w:hAnsi="Times New Roman" w:cs="Times New Roman"/>
          <w:sz w:val="28"/>
          <w:szCs w:val="28"/>
        </w:rPr>
        <w:t xml:space="preserve"> рассматриваетс</w:t>
      </w:r>
      <w:r w:rsidR="00D6209E">
        <w:rPr>
          <w:rFonts w:ascii="Times New Roman" w:hAnsi="Times New Roman" w:cs="Times New Roman"/>
          <w:sz w:val="28"/>
          <w:szCs w:val="28"/>
        </w:rPr>
        <w:t xml:space="preserve">я как когнитивная стратегия, </w:t>
      </w:r>
      <w:proofErr w:type="spellStart"/>
      <w:r w:rsidR="00D6209E">
        <w:rPr>
          <w:rFonts w:ascii="Times New Roman" w:hAnsi="Times New Roman" w:cs="Times New Roman"/>
          <w:sz w:val="28"/>
          <w:szCs w:val="28"/>
        </w:rPr>
        <w:t>текстообразующий</w:t>
      </w:r>
      <w:proofErr w:type="spellEnd"/>
      <w:r w:rsidR="00D6209E">
        <w:rPr>
          <w:rFonts w:ascii="Times New Roman" w:hAnsi="Times New Roman" w:cs="Times New Roman"/>
          <w:sz w:val="28"/>
          <w:szCs w:val="28"/>
        </w:rPr>
        <w:t xml:space="preserve"> прием и </w:t>
      </w:r>
      <w:r w:rsidRPr="00D6209E">
        <w:rPr>
          <w:rFonts w:ascii="Times New Roman" w:hAnsi="Times New Roman" w:cs="Times New Roman"/>
          <w:sz w:val="28"/>
          <w:szCs w:val="28"/>
        </w:rPr>
        <w:t xml:space="preserve">принцип организации </w:t>
      </w:r>
      <w:proofErr w:type="gramStart"/>
      <w:r w:rsidRPr="00D6209E">
        <w:rPr>
          <w:rFonts w:ascii="Times New Roman" w:hAnsi="Times New Roman" w:cs="Times New Roman"/>
          <w:sz w:val="28"/>
          <w:szCs w:val="28"/>
        </w:rPr>
        <w:t>публицистического</w:t>
      </w:r>
      <w:proofErr w:type="gramEnd"/>
      <w:r w:rsidRPr="00D62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09E">
        <w:rPr>
          <w:rFonts w:ascii="Times New Roman" w:hAnsi="Times New Roman" w:cs="Times New Roman"/>
          <w:sz w:val="28"/>
          <w:szCs w:val="28"/>
        </w:rPr>
        <w:t>медиатекста</w:t>
      </w:r>
      <w:proofErr w:type="spellEnd"/>
      <w:r w:rsidRPr="00D6209E">
        <w:rPr>
          <w:rFonts w:ascii="Times New Roman" w:hAnsi="Times New Roman" w:cs="Times New Roman"/>
          <w:sz w:val="28"/>
          <w:szCs w:val="28"/>
        </w:rPr>
        <w:t xml:space="preserve">. Сделан акцент на диалоге автора и читателя как механизме взаимодействия и взаимовлияния. </w:t>
      </w:r>
    </w:p>
    <w:p w:rsidR="005227DC" w:rsidRPr="00D6209E" w:rsidRDefault="005227DC" w:rsidP="00720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04">
        <w:rPr>
          <w:rFonts w:ascii="Times New Roman" w:hAnsi="Times New Roman" w:cs="Times New Roman"/>
          <w:sz w:val="28"/>
          <w:szCs w:val="28"/>
        </w:rPr>
        <w:t>Ключевые слова:</w:t>
      </w:r>
      <w:r w:rsidRPr="00D6209E">
        <w:rPr>
          <w:rFonts w:ascii="Times New Roman" w:hAnsi="Times New Roman" w:cs="Times New Roman"/>
          <w:sz w:val="28"/>
          <w:szCs w:val="28"/>
        </w:rPr>
        <w:t xml:space="preserve"> </w:t>
      </w:r>
      <w:r w:rsidR="00D6209E">
        <w:rPr>
          <w:rFonts w:ascii="Times New Roman" w:hAnsi="Times New Roman" w:cs="Times New Roman"/>
          <w:sz w:val="28"/>
          <w:szCs w:val="28"/>
        </w:rPr>
        <w:t xml:space="preserve">публицистика, </w:t>
      </w:r>
      <w:proofErr w:type="spellStart"/>
      <w:r w:rsidR="00D6209E">
        <w:rPr>
          <w:rFonts w:ascii="Times New Roman" w:hAnsi="Times New Roman" w:cs="Times New Roman"/>
          <w:sz w:val="28"/>
          <w:szCs w:val="28"/>
        </w:rPr>
        <w:t>медиатекст</w:t>
      </w:r>
      <w:proofErr w:type="spellEnd"/>
      <w:r w:rsidR="00D620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209E">
        <w:rPr>
          <w:rFonts w:ascii="Times New Roman" w:hAnsi="Times New Roman" w:cs="Times New Roman"/>
          <w:sz w:val="28"/>
          <w:szCs w:val="28"/>
        </w:rPr>
        <w:t>интертекстуальность</w:t>
      </w:r>
      <w:proofErr w:type="spellEnd"/>
      <w:r w:rsidR="00D6209E">
        <w:rPr>
          <w:rFonts w:ascii="Times New Roman" w:hAnsi="Times New Roman" w:cs="Times New Roman"/>
          <w:sz w:val="28"/>
          <w:szCs w:val="28"/>
        </w:rPr>
        <w:t>, диалог автора и читателя.</w:t>
      </w:r>
    </w:p>
    <w:p w:rsidR="00720C04" w:rsidRDefault="00720C04" w:rsidP="00720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A59" w:rsidRPr="00D6209E" w:rsidRDefault="00B47A59" w:rsidP="00720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9E">
        <w:rPr>
          <w:rFonts w:ascii="Times New Roman" w:hAnsi="Times New Roman" w:cs="Times New Roman"/>
          <w:sz w:val="28"/>
          <w:szCs w:val="28"/>
        </w:rPr>
        <w:t xml:space="preserve">Актуальность теоретического осмысления проблем </w:t>
      </w:r>
      <w:proofErr w:type="spellStart"/>
      <w:r w:rsidRPr="00D6209E">
        <w:rPr>
          <w:rFonts w:ascii="Times New Roman" w:hAnsi="Times New Roman" w:cs="Times New Roman"/>
          <w:sz w:val="28"/>
          <w:szCs w:val="28"/>
        </w:rPr>
        <w:t>текстообразования</w:t>
      </w:r>
      <w:proofErr w:type="spellEnd"/>
      <w:r w:rsidRPr="00D6209E">
        <w:rPr>
          <w:rFonts w:ascii="Times New Roman" w:hAnsi="Times New Roman" w:cs="Times New Roman"/>
          <w:sz w:val="28"/>
          <w:szCs w:val="28"/>
        </w:rPr>
        <w:t xml:space="preserve"> на примере публицистических </w:t>
      </w:r>
      <w:proofErr w:type="spellStart"/>
      <w:r w:rsidRPr="00D6209E">
        <w:rPr>
          <w:rFonts w:ascii="Times New Roman" w:hAnsi="Times New Roman" w:cs="Times New Roman"/>
          <w:sz w:val="28"/>
          <w:szCs w:val="28"/>
        </w:rPr>
        <w:t>медиатекстов</w:t>
      </w:r>
      <w:proofErr w:type="spellEnd"/>
      <w:r w:rsidRPr="00D6209E">
        <w:rPr>
          <w:rFonts w:ascii="Times New Roman" w:hAnsi="Times New Roman" w:cs="Times New Roman"/>
          <w:sz w:val="28"/>
          <w:szCs w:val="28"/>
        </w:rPr>
        <w:t xml:space="preserve"> на современном этапе радикального изменения </w:t>
      </w:r>
      <w:proofErr w:type="gramStart"/>
      <w:r w:rsidRPr="00D6209E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D62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09E">
        <w:rPr>
          <w:rFonts w:ascii="Times New Roman" w:hAnsi="Times New Roman" w:cs="Times New Roman"/>
          <w:sz w:val="28"/>
          <w:szCs w:val="28"/>
        </w:rPr>
        <w:t>медиареальности</w:t>
      </w:r>
      <w:proofErr w:type="spellEnd"/>
      <w:r w:rsidRPr="00D6209E">
        <w:rPr>
          <w:rFonts w:ascii="Times New Roman" w:hAnsi="Times New Roman" w:cs="Times New Roman"/>
          <w:sz w:val="28"/>
          <w:szCs w:val="28"/>
        </w:rPr>
        <w:t xml:space="preserve"> чрезвычайно высока.</w:t>
      </w:r>
    </w:p>
    <w:p w:rsidR="00B47A59" w:rsidRPr="00D6209E" w:rsidRDefault="00B47A59" w:rsidP="00720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209E">
        <w:rPr>
          <w:rFonts w:ascii="Times New Roman" w:hAnsi="Times New Roman" w:cs="Times New Roman"/>
          <w:sz w:val="28"/>
          <w:szCs w:val="28"/>
        </w:rPr>
        <w:t>Интертекстуальность</w:t>
      </w:r>
      <w:proofErr w:type="spellEnd"/>
      <w:r w:rsidRPr="00D6209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6209E">
        <w:rPr>
          <w:rFonts w:ascii="Times New Roman" w:hAnsi="Times New Roman" w:cs="Times New Roman"/>
          <w:sz w:val="28"/>
          <w:szCs w:val="28"/>
        </w:rPr>
        <w:t>оформившаяся</w:t>
      </w:r>
      <w:proofErr w:type="gramEnd"/>
      <w:r w:rsidRPr="00D6209E">
        <w:rPr>
          <w:rFonts w:ascii="Times New Roman" w:hAnsi="Times New Roman" w:cs="Times New Roman"/>
          <w:sz w:val="28"/>
          <w:szCs w:val="28"/>
        </w:rPr>
        <w:t xml:space="preserve"> в середине прошлог</w:t>
      </w:r>
      <w:r w:rsidR="00951993">
        <w:rPr>
          <w:rFonts w:ascii="Times New Roman" w:hAnsi="Times New Roman" w:cs="Times New Roman"/>
          <w:sz w:val="28"/>
          <w:szCs w:val="28"/>
        </w:rPr>
        <w:t>о века в самостоятельный лингво</w:t>
      </w:r>
      <w:r w:rsidRPr="00D6209E">
        <w:rPr>
          <w:rFonts w:ascii="Times New Roman" w:hAnsi="Times New Roman" w:cs="Times New Roman"/>
          <w:sz w:val="28"/>
          <w:szCs w:val="28"/>
        </w:rPr>
        <w:t xml:space="preserve">философский </w:t>
      </w:r>
      <w:proofErr w:type="spellStart"/>
      <w:r w:rsidRPr="00D6209E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D6209E">
        <w:rPr>
          <w:rFonts w:ascii="Times New Roman" w:hAnsi="Times New Roman" w:cs="Times New Roman"/>
          <w:sz w:val="28"/>
          <w:szCs w:val="28"/>
        </w:rPr>
        <w:t xml:space="preserve"> и ставшая предметом пристального изучения школы постструктурализма, как явление существовала с момента возникновения первых текстов.   </w:t>
      </w:r>
    </w:p>
    <w:p w:rsidR="00B47A59" w:rsidRPr="00D6209E" w:rsidRDefault="00B47A59" w:rsidP="00720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9E">
        <w:rPr>
          <w:rFonts w:ascii="Times New Roman" w:hAnsi="Times New Roman" w:cs="Times New Roman"/>
          <w:sz w:val="28"/>
          <w:szCs w:val="28"/>
        </w:rPr>
        <w:t xml:space="preserve">Суть данного процесса заключается в транспозиции, перезаписи текстов с помощью различных инструментов – эксплицитных и имплицитных. Впервые определение </w:t>
      </w:r>
      <w:proofErr w:type="spellStart"/>
      <w:r w:rsidRPr="00D6209E">
        <w:rPr>
          <w:rFonts w:ascii="Times New Roman" w:hAnsi="Times New Roman" w:cs="Times New Roman"/>
          <w:sz w:val="28"/>
          <w:szCs w:val="28"/>
        </w:rPr>
        <w:t>интертекстуальности</w:t>
      </w:r>
      <w:proofErr w:type="spellEnd"/>
      <w:r w:rsidRPr="00D6209E">
        <w:rPr>
          <w:rFonts w:ascii="Times New Roman" w:hAnsi="Times New Roman" w:cs="Times New Roman"/>
          <w:sz w:val="28"/>
          <w:szCs w:val="28"/>
        </w:rPr>
        <w:t xml:space="preserve"> дала французский лингвист Юлия </w:t>
      </w:r>
      <w:proofErr w:type="spellStart"/>
      <w:r w:rsidRPr="00D6209E">
        <w:rPr>
          <w:rFonts w:ascii="Times New Roman" w:hAnsi="Times New Roman" w:cs="Times New Roman"/>
          <w:sz w:val="28"/>
          <w:szCs w:val="28"/>
        </w:rPr>
        <w:t>Кристева</w:t>
      </w:r>
      <w:proofErr w:type="spellEnd"/>
      <w:r w:rsidRPr="00D6209E">
        <w:rPr>
          <w:rFonts w:ascii="Times New Roman" w:hAnsi="Times New Roman" w:cs="Times New Roman"/>
          <w:sz w:val="28"/>
          <w:szCs w:val="28"/>
        </w:rPr>
        <w:t xml:space="preserve">: в своем главном труде «Разрушение поэтики» она, анализируя теорию </w:t>
      </w:r>
      <w:proofErr w:type="spellStart"/>
      <w:r w:rsidRPr="00D6209E">
        <w:rPr>
          <w:rFonts w:ascii="Times New Roman" w:hAnsi="Times New Roman" w:cs="Times New Roman"/>
          <w:sz w:val="28"/>
          <w:szCs w:val="28"/>
        </w:rPr>
        <w:t>полифоничности</w:t>
      </w:r>
      <w:proofErr w:type="spellEnd"/>
      <w:r w:rsidRPr="00D6209E">
        <w:rPr>
          <w:rFonts w:ascii="Times New Roman" w:hAnsi="Times New Roman" w:cs="Times New Roman"/>
          <w:sz w:val="28"/>
          <w:szCs w:val="28"/>
        </w:rPr>
        <w:t xml:space="preserve"> М.</w:t>
      </w:r>
      <w:r w:rsidR="00951993">
        <w:rPr>
          <w:rFonts w:ascii="Times New Roman" w:hAnsi="Times New Roman" w:cs="Times New Roman"/>
          <w:sz w:val="28"/>
          <w:szCs w:val="28"/>
        </w:rPr>
        <w:t> </w:t>
      </w:r>
      <w:r w:rsidRPr="00D6209E">
        <w:rPr>
          <w:rFonts w:ascii="Times New Roman" w:hAnsi="Times New Roman" w:cs="Times New Roman"/>
          <w:sz w:val="28"/>
          <w:szCs w:val="28"/>
        </w:rPr>
        <w:t>М.</w:t>
      </w:r>
      <w:r w:rsidR="00951993">
        <w:rPr>
          <w:rFonts w:ascii="Times New Roman" w:hAnsi="Times New Roman" w:cs="Times New Roman"/>
          <w:sz w:val="28"/>
          <w:szCs w:val="28"/>
        </w:rPr>
        <w:t> </w:t>
      </w:r>
      <w:r w:rsidRPr="00D6209E">
        <w:rPr>
          <w:rFonts w:ascii="Times New Roman" w:hAnsi="Times New Roman" w:cs="Times New Roman"/>
          <w:sz w:val="28"/>
          <w:szCs w:val="28"/>
        </w:rPr>
        <w:t>Бахтина, писала о тексте как о «мозаики цитации»; «впитывании и трансформации каког</w:t>
      </w:r>
      <w:r w:rsidR="00421422" w:rsidRPr="00D6209E">
        <w:rPr>
          <w:rFonts w:ascii="Times New Roman" w:hAnsi="Times New Roman" w:cs="Times New Roman"/>
          <w:sz w:val="28"/>
          <w:szCs w:val="28"/>
        </w:rPr>
        <w:t>о-нибудь другого текста» [</w:t>
      </w:r>
      <w:r w:rsidR="00951993">
        <w:rPr>
          <w:rFonts w:ascii="Times New Roman" w:hAnsi="Times New Roman" w:cs="Times New Roman"/>
          <w:sz w:val="28"/>
          <w:szCs w:val="28"/>
        </w:rPr>
        <w:t>2</w:t>
      </w:r>
      <w:r w:rsidR="00421422" w:rsidRPr="00D6209E">
        <w:rPr>
          <w:rFonts w:ascii="Times New Roman" w:hAnsi="Times New Roman" w:cs="Times New Roman"/>
          <w:sz w:val="28"/>
          <w:szCs w:val="28"/>
        </w:rPr>
        <w:t>:</w:t>
      </w:r>
      <w:r w:rsidR="00951993">
        <w:rPr>
          <w:rFonts w:ascii="Times New Roman" w:hAnsi="Times New Roman" w:cs="Times New Roman"/>
          <w:sz w:val="28"/>
          <w:szCs w:val="28"/>
        </w:rPr>
        <w:t> </w:t>
      </w:r>
      <w:r w:rsidRPr="00D6209E">
        <w:rPr>
          <w:rFonts w:ascii="Times New Roman" w:hAnsi="Times New Roman" w:cs="Times New Roman"/>
          <w:sz w:val="28"/>
          <w:szCs w:val="28"/>
        </w:rPr>
        <w:t>166].  Работы М.</w:t>
      </w:r>
      <w:r w:rsidR="00951993">
        <w:rPr>
          <w:rFonts w:ascii="Times New Roman" w:hAnsi="Times New Roman" w:cs="Times New Roman"/>
          <w:sz w:val="28"/>
          <w:szCs w:val="28"/>
        </w:rPr>
        <w:t> </w:t>
      </w:r>
      <w:r w:rsidRPr="00D6209E">
        <w:rPr>
          <w:rFonts w:ascii="Times New Roman" w:hAnsi="Times New Roman" w:cs="Times New Roman"/>
          <w:sz w:val="28"/>
          <w:szCs w:val="28"/>
        </w:rPr>
        <w:t>М.</w:t>
      </w:r>
      <w:r w:rsidR="00951993">
        <w:rPr>
          <w:rFonts w:ascii="Times New Roman" w:hAnsi="Times New Roman" w:cs="Times New Roman"/>
          <w:sz w:val="28"/>
          <w:szCs w:val="28"/>
        </w:rPr>
        <w:t> </w:t>
      </w:r>
      <w:r w:rsidRPr="00D6209E">
        <w:rPr>
          <w:rFonts w:ascii="Times New Roman" w:hAnsi="Times New Roman" w:cs="Times New Roman"/>
          <w:sz w:val="28"/>
          <w:szCs w:val="28"/>
        </w:rPr>
        <w:t xml:space="preserve">Бахтина оказали наибольшее влияние на </w:t>
      </w:r>
      <w:r w:rsidRPr="00D6209E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теории </w:t>
      </w:r>
      <w:proofErr w:type="spellStart"/>
      <w:r w:rsidRPr="00D6209E">
        <w:rPr>
          <w:rFonts w:ascii="Times New Roman" w:hAnsi="Times New Roman" w:cs="Times New Roman"/>
          <w:sz w:val="28"/>
          <w:szCs w:val="28"/>
        </w:rPr>
        <w:t>интертекстуальности</w:t>
      </w:r>
      <w:proofErr w:type="spellEnd"/>
      <w:r w:rsidRPr="00D6209E">
        <w:rPr>
          <w:rFonts w:ascii="Times New Roman" w:hAnsi="Times New Roman" w:cs="Times New Roman"/>
          <w:sz w:val="28"/>
          <w:szCs w:val="28"/>
        </w:rPr>
        <w:t>.</w:t>
      </w:r>
      <w:r w:rsidR="007F22BE">
        <w:rPr>
          <w:rFonts w:ascii="Times New Roman" w:hAnsi="Times New Roman" w:cs="Times New Roman"/>
          <w:sz w:val="28"/>
          <w:szCs w:val="28"/>
        </w:rPr>
        <w:t xml:space="preserve"> </w:t>
      </w:r>
      <w:r w:rsidRPr="00D6209E">
        <w:rPr>
          <w:rFonts w:ascii="Times New Roman" w:hAnsi="Times New Roman" w:cs="Times New Roman"/>
          <w:sz w:val="28"/>
          <w:szCs w:val="28"/>
        </w:rPr>
        <w:t xml:space="preserve">Особое значение для </w:t>
      </w:r>
      <w:proofErr w:type="spellStart"/>
      <w:r w:rsidRPr="00D6209E">
        <w:rPr>
          <w:rFonts w:ascii="Times New Roman" w:hAnsi="Times New Roman" w:cs="Times New Roman"/>
          <w:sz w:val="28"/>
          <w:szCs w:val="28"/>
        </w:rPr>
        <w:t>постструктуралистов</w:t>
      </w:r>
      <w:proofErr w:type="spellEnd"/>
      <w:r w:rsidRPr="00D6209E">
        <w:rPr>
          <w:rFonts w:ascii="Times New Roman" w:hAnsi="Times New Roman" w:cs="Times New Roman"/>
          <w:sz w:val="28"/>
          <w:szCs w:val="28"/>
        </w:rPr>
        <w:t xml:space="preserve"> имели его исследования, посвященные художественному и публицистическому творчеству Ф.</w:t>
      </w:r>
      <w:r w:rsidR="00951993">
        <w:rPr>
          <w:rFonts w:ascii="Times New Roman" w:hAnsi="Times New Roman" w:cs="Times New Roman"/>
          <w:sz w:val="28"/>
          <w:szCs w:val="28"/>
        </w:rPr>
        <w:t> </w:t>
      </w:r>
      <w:r w:rsidRPr="00D6209E">
        <w:rPr>
          <w:rFonts w:ascii="Times New Roman" w:hAnsi="Times New Roman" w:cs="Times New Roman"/>
          <w:sz w:val="28"/>
          <w:szCs w:val="28"/>
        </w:rPr>
        <w:t>М.</w:t>
      </w:r>
      <w:r w:rsidR="00951993">
        <w:rPr>
          <w:rFonts w:ascii="Times New Roman" w:hAnsi="Times New Roman" w:cs="Times New Roman"/>
          <w:sz w:val="28"/>
          <w:szCs w:val="28"/>
        </w:rPr>
        <w:t> </w:t>
      </w:r>
      <w:r w:rsidRPr="00D6209E">
        <w:rPr>
          <w:rFonts w:ascii="Times New Roman" w:hAnsi="Times New Roman" w:cs="Times New Roman"/>
          <w:sz w:val="28"/>
          <w:szCs w:val="28"/>
        </w:rPr>
        <w:t>Достоевского. Бахтин неоднократно заявлял о том, что художественные «вкрапления» в публицистическую основу «Дневника</w:t>
      </w:r>
      <w:r w:rsidR="00951993">
        <w:rPr>
          <w:rFonts w:ascii="Times New Roman" w:hAnsi="Times New Roman" w:cs="Times New Roman"/>
          <w:sz w:val="28"/>
          <w:szCs w:val="28"/>
        </w:rPr>
        <w:t xml:space="preserve"> писателя</w:t>
      </w:r>
      <w:r w:rsidRPr="00D6209E">
        <w:rPr>
          <w:rFonts w:ascii="Times New Roman" w:hAnsi="Times New Roman" w:cs="Times New Roman"/>
          <w:sz w:val="28"/>
          <w:szCs w:val="28"/>
        </w:rPr>
        <w:t xml:space="preserve">» накрепко связаны с тем публицистическим контекстом, в котором они находятся в «Дневнике». </w:t>
      </w:r>
      <w:proofErr w:type="spellStart"/>
      <w:r w:rsidRPr="00D6209E">
        <w:rPr>
          <w:rFonts w:ascii="Times New Roman" w:hAnsi="Times New Roman" w:cs="Times New Roman"/>
          <w:sz w:val="28"/>
          <w:szCs w:val="28"/>
        </w:rPr>
        <w:t>Кристева</w:t>
      </w:r>
      <w:proofErr w:type="spellEnd"/>
      <w:r w:rsidRPr="00D6209E">
        <w:rPr>
          <w:rFonts w:ascii="Times New Roman" w:hAnsi="Times New Roman" w:cs="Times New Roman"/>
          <w:sz w:val="28"/>
          <w:szCs w:val="28"/>
        </w:rPr>
        <w:t xml:space="preserve"> рассматривает автора как анонима, субъекта повествования, а читателя – как двойственного субъекта чтения, интерпретатора, который и переводит субъект повествования в автора. Читатель, таким образом, предстает в виде особой кодовой системы, диады, где один ее член выступает в роли означающего (по отношению к тексту), а другой – в роли означаемого (по отношению к субъекту повествования): «повествование всегда создается как диалогическая матрица, причем создается получателем, к которому это повествование обращено» [2:</w:t>
      </w:r>
      <w:r w:rsidR="00951993">
        <w:rPr>
          <w:rFonts w:ascii="Times New Roman" w:hAnsi="Times New Roman" w:cs="Times New Roman"/>
          <w:sz w:val="28"/>
          <w:szCs w:val="28"/>
        </w:rPr>
        <w:t> </w:t>
      </w:r>
      <w:r w:rsidRPr="00D6209E">
        <w:rPr>
          <w:rFonts w:ascii="Times New Roman" w:hAnsi="Times New Roman" w:cs="Times New Roman"/>
          <w:sz w:val="28"/>
          <w:szCs w:val="28"/>
        </w:rPr>
        <w:t>177].  </w:t>
      </w:r>
    </w:p>
    <w:p w:rsidR="00B47A59" w:rsidRPr="00D6209E" w:rsidRDefault="00B47A59" w:rsidP="00720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9E">
        <w:rPr>
          <w:rFonts w:ascii="Times New Roman" w:hAnsi="Times New Roman" w:cs="Times New Roman"/>
          <w:sz w:val="28"/>
          <w:szCs w:val="28"/>
        </w:rPr>
        <w:t xml:space="preserve">Важно, тем не менее, помнить, что чтение не сводится к декодированию как таковому, не заключается в выискивании источников. Ведь в таком случае подход к тексту как источнику удовольствия превращается в «терроризм референции».  Натали </w:t>
      </w:r>
      <w:proofErr w:type="spellStart"/>
      <w:r w:rsidRPr="00D6209E">
        <w:rPr>
          <w:rFonts w:ascii="Times New Roman" w:hAnsi="Times New Roman" w:cs="Times New Roman"/>
          <w:sz w:val="28"/>
          <w:szCs w:val="28"/>
        </w:rPr>
        <w:t>Пьеге-Гро</w:t>
      </w:r>
      <w:proofErr w:type="spellEnd"/>
      <w:r w:rsidRPr="00D6209E">
        <w:rPr>
          <w:rFonts w:ascii="Times New Roman" w:hAnsi="Times New Roman" w:cs="Times New Roman"/>
          <w:sz w:val="28"/>
          <w:szCs w:val="28"/>
        </w:rPr>
        <w:t xml:space="preserve"> подчеркивает, что понятие, предложенное Майклом </w:t>
      </w:r>
      <w:proofErr w:type="spellStart"/>
      <w:r w:rsidRPr="00D6209E">
        <w:rPr>
          <w:rFonts w:ascii="Times New Roman" w:hAnsi="Times New Roman" w:cs="Times New Roman"/>
          <w:sz w:val="28"/>
          <w:szCs w:val="28"/>
        </w:rPr>
        <w:t>Риффатером</w:t>
      </w:r>
      <w:proofErr w:type="spellEnd"/>
      <w:r w:rsidRPr="00D6209E">
        <w:rPr>
          <w:rFonts w:ascii="Times New Roman" w:hAnsi="Times New Roman" w:cs="Times New Roman"/>
          <w:sz w:val="28"/>
          <w:szCs w:val="28"/>
        </w:rPr>
        <w:t xml:space="preserve">, предполагает обязательную интерпретацию любых </w:t>
      </w:r>
      <w:proofErr w:type="spellStart"/>
      <w:r w:rsidRPr="00D6209E">
        <w:rPr>
          <w:rFonts w:ascii="Times New Roman" w:hAnsi="Times New Roman" w:cs="Times New Roman"/>
          <w:sz w:val="28"/>
          <w:szCs w:val="28"/>
        </w:rPr>
        <w:t>интертекстем</w:t>
      </w:r>
      <w:proofErr w:type="spellEnd"/>
      <w:r w:rsidRPr="00D6209E">
        <w:rPr>
          <w:rFonts w:ascii="Times New Roman" w:hAnsi="Times New Roman" w:cs="Times New Roman"/>
          <w:sz w:val="28"/>
          <w:szCs w:val="28"/>
        </w:rPr>
        <w:t xml:space="preserve">, намеренно или случайно включенных в текст; при подобном подходе к </w:t>
      </w:r>
      <w:proofErr w:type="spellStart"/>
      <w:r w:rsidRPr="00D6209E">
        <w:rPr>
          <w:rFonts w:ascii="Times New Roman" w:hAnsi="Times New Roman" w:cs="Times New Roman"/>
          <w:sz w:val="28"/>
          <w:szCs w:val="28"/>
        </w:rPr>
        <w:t>интертексту</w:t>
      </w:r>
      <w:proofErr w:type="spellEnd"/>
      <w:r w:rsidRPr="00D6209E">
        <w:rPr>
          <w:rFonts w:ascii="Times New Roman" w:hAnsi="Times New Roman" w:cs="Times New Roman"/>
          <w:sz w:val="28"/>
          <w:szCs w:val="28"/>
        </w:rPr>
        <w:t xml:space="preserve"> процесс чтения становится наказанием, при отбывании которого читатель либо вовсе не воспринимает текст, либо замеч</w:t>
      </w:r>
      <w:r w:rsidR="00626D70">
        <w:rPr>
          <w:rFonts w:ascii="Times New Roman" w:hAnsi="Times New Roman" w:cs="Times New Roman"/>
          <w:sz w:val="28"/>
          <w:szCs w:val="28"/>
        </w:rPr>
        <w:t>ает следы предшествующих текстов</w:t>
      </w:r>
      <w:r w:rsidRPr="00D6209E">
        <w:rPr>
          <w:rFonts w:ascii="Times New Roman" w:hAnsi="Times New Roman" w:cs="Times New Roman"/>
          <w:sz w:val="28"/>
          <w:szCs w:val="28"/>
        </w:rPr>
        <w:t xml:space="preserve"> даже в бессознательных реминисценциях [3]</w:t>
      </w:r>
      <w:r w:rsidR="002778CA" w:rsidRPr="00D6209E">
        <w:rPr>
          <w:rFonts w:ascii="Times New Roman" w:hAnsi="Times New Roman" w:cs="Times New Roman"/>
          <w:sz w:val="28"/>
          <w:szCs w:val="28"/>
        </w:rPr>
        <w:t>.</w:t>
      </w:r>
    </w:p>
    <w:p w:rsidR="00B47A59" w:rsidRPr="00D6209E" w:rsidRDefault="00B47A59" w:rsidP="00720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9E">
        <w:rPr>
          <w:rFonts w:ascii="Times New Roman" w:hAnsi="Times New Roman" w:cs="Times New Roman"/>
          <w:sz w:val="28"/>
          <w:szCs w:val="28"/>
        </w:rPr>
        <w:t xml:space="preserve">Во избежание </w:t>
      </w:r>
      <w:proofErr w:type="spellStart"/>
      <w:r w:rsidRPr="00D6209E">
        <w:rPr>
          <w:rFonts w:ascii="Times New Roman" w:hAnsi="Times New Roman" w:cs="Times New Roman"/>
          <w:sz w:val="28"/>
          <w:szCs w:val="28"/>
        </w:rPr>
        <w:t>референтного</w:t>
      </w:r>
      <w:proofErr w:type="spellEnd"/>
      <w:r w:rsidRPr="00D6209E">
        <w:rPr>
          <w:rFonts w:ascii="Times New Roman" w:hAnsi="Times New Roman" w:cs="Times New Roman"/>
          <w:sz w:val="28"/>
          <w:szCs w:val="28"/>
        </w:rPr>
        <w:t xml:space="preserve"> террора </w:t>
      </w:r>
      <w:proofErr w:type="spellStart"/>
      <w:r w:rsidRPr="00D6209E">
        <w:rPr>
          <w:rFonts w:ascii="Times New Roman" w:hAnsi="Times New Roman" w:cs="Times New Roman"/>
          <w:sz w:val="28"/>
          <w:szCs w:val="28"/>
        </w:rPr>
        <w:t>Риффатер</w:t>
      </w:r>
      <w:proofErr w:type="spellEnd"/>
      <w:r w:rsidRPr="00D6209E">
        <w:rPr>
          <w:rFonts w:ascii="Times New Roman" w:hAnsi="Times New Roman" w:cs="Times New Roman"/>
          <w:sz w:val="28"/>
          <w:szCs w:val="28"/>
        </w:rPr>
        <w:t xml:space="preserve"> предлагает различать факультативную и необходимую </w:t>
      </w:r>
      <w:proofErr w:type="spellStart"/>
      <w:r w:rsidRPr="00D6209E">
        <w:rPr>
          <w:rFonts w:ascii="Times New Roman" w:hAnsi="Times New Roman" w:cs="Times New Roman"/>
          <w:sz w:val="28"/>
          <w:szCs w:val="28"/>
        </w:rPr>
        <w:t>интертекстуальность</w:t>
      </w:r>
      <w:proofErr w:type="spellEnd"/>
      <w:r w:rsidRPr="00D6209E">
        <w:rPr>
          <w:rFonts w:ascii="Times New Roman" w:hAnsi="Times New Roman" w:cs="Times New Roman"/>
          <w:sz w:val="28"/>
          <w:szCs w:val="28"/>
        </w:rPr>
        <w:t>, т.е. такую, что «оставляет в тексте неустранимый след, некую формальную константу, играющую для читателей роль императива и управляющую расшифровкой данного сообщения в его литературном аспекте» [3:</w:t>
      </w:r>
      <w:r w:rsidR="00951993">
        <w:rPr>
          <w:rFonts w:ascii="Times New Roman" w:hAnsi="Times New Roman" w:cs="Times New Roman"/>
          <w:sz w:val="28"/>
          <w:szCs w:val="28"/>
        </w:rPr>
        <w:t> </w:t>
      </w:r>
      <w:r w:rsidRPr="00D6209E">
        <w:rPr>
          <w:rFonts w:ascii="Times New Roman" w:hAnsi="Times New Roman" w:cs="Times New Roman"/>
          <w:sz w:val="28"/>
          <w:szCs w:val="28"/>
        </w:rPr>
        <w:t>55].  </w:t>
      </w:r>
    </w:p>
    <w:p w:rsidR="00B47A59" w:rsidRPr="00D6209E" w:rsidRDefault="00B47A59" w:rsidP="00720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209E">
        <w:rPr>
          <w:rFonts w:ascii="Times New Roman" w:hAnsi="Times New Roman" w:cs="Times New Roman"/>
          <w:sz w:val="28"/>
          <w:szCs w:val="28"/>
        </w:rPr>
        <w:lastRenderedPageBreak/>
        <w:t>Жерар</w:t>
      </w:r>
      <w:proofErr w:type="spellEnd"/>
      <w:r w:rsidRPr="00D62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09E">
        <w:rPr>
          <w:rFonts w:ascii="Times New Roman" w:hAnsi="Times New Roman" w:cs="Times New Roman"/>
          <w:sz w:val="28"/>
          <w:szCs w:val="28"/>
        </w:rPr>
        <w:t>Женетт</w:t>
      </w:r>
      <w:proofErr w:type="spellEnd"/>
      <w:r w:rsidRPr="00D6209E">
        <w:rPr>
          <w:rFonts w:ascii="Times New Roman" w:hAnsi="Times New Roman" w:cs="Times New Roman"/>
          <w:sz w:val="28"/>
          <w:szCs w:val="28"/>
        </w:rPr>
        <w:t xml:space="preserve"> выделяет целую систему соотношений, существующую в пространстве </w:t>
      </w:r>
      <w:proofErr w:type="spellStart"/>
      <w:r w:rsidRPr="00D6209E">
        <w:rPr>
          <w:rFonts w:ascii="Times New Roman" w:hAnsi="Times New Roman" w:cs="Times New Roman"/>
          <w:sz w:val="28"/>
          <w:szCs w:val="28"/>
        </w:rPr>
        <w:t>транстекстуальности</w:t>
      </w:r>
      <w:proofErr w:type="spellEnd"/>
      <w:r w:rsidRPr="00D6209E">
        <w:rPr>
          <w:rFonts w:ascii="Times New Roman" w:hAnsi="Times New Roman" w:cs="Times New Roman"/>
          <w:sz w:val="28"/>
          <w:szCs w:val="28"/>
        </w:rPr>
        <w:t xml:space="preserve"> – особого трансцендентального дискурса, превышающего отдельный текст и включающего его в литературу как таковую [1]. </w:t>
      </w:r>
      <w:proofErr w:type="gramStart"/>
      <w:r w:rsidRPr="00D6209E">
        <w:rPr>
          <w:rFonts w:ascii="Times New Roman" w:hAnsi="Times New Roman" w:cs="Times New Roman"/>
          <w:sz w:val="28"/>
          <w:szCs w:val="28"/>
        </w:rPr>
        <w:t xml:space="preserve">Сама </w:t>
      </w:r>
      <w:proofErr w:type="spellStart"/>
      <w:r w:rsidRPr="00D6209E">
        <w:rPr>
          <w:rFonts w:ascii="Times New Roman" w:hAnsi="Times New Roman" w:cs="Times New Roman"/>
          <w:sz w:val="28"/>
          <w:szCs w:val="28"/>
        </w:rPr>
        <w:t>транстекстуальность</w:t>
      </w:r>
      <w:proofErr w:type="spellEnd"/>
      <w:r w:rsidRPr="00D6209E">
        <w:rPr>
          <w:rFonts w:ascii="Times New Roman" w:hAnsi="Times New Roman" w:cs="Times New Roman"/>
          <w:sz w:val="28"/>
          <w:szCs w:val="28"/>
        </w:rPr>
        <w:t xml:space="preserve"> делится на пять уровней: </w:t>
      </w:r>
      <w:proofErr w:type="spellStart"/>
      <w:r w:rsidRPr="00D6209E">
        <w:rPr>
          <w:rFonts w:ascii="Times New Roman" w:hAnsi="Times New Roman" w:cs="Times New Roman"/>
          <w:sz w:val="28"/>
          <w:szCs w:val="28"/>
        </w:rPr>
        <w:t>архитекстуальность</w:t>
      </w:r>
      <w:proofErr w:type="spellEnd"/>
      <w:r w:rsidRPr="00D6209E">
        <w:rPr>
          <w:rFonts w:ascii="Times New Roman" w:hAnsi="Times New Roman" w:cs="Times New Roman"/>
          <w:sz w:val="28"/>
          <w:szCs w:val="28"/>
        </w:rPr>
        <w:t xml:space="preserve"> (связь текста с родовой категорией); </w:t>
      </w:r>
      <w:proofErr w:type="spellStart"/>
      <w:r w:rsidRPr="00D6209E">
        <w:rPr>
          <w:rFonts w:ascii="Times New Roman" w:hAnsi="Times New Roman" w:cs="Times New Roman"/>
          <w:sz w:val="28"/>
          <w:szCs w:val="28"/>
        </w:rPr>
        <w:t>паратекстуальность</w:t>
      </w:r>
      <w:proofErr w:type="spellEnd"/>
      <w:r w:rsidRPr="00D6209E">
        <w:rPr>
          <w:rFonts w:ascii="Times New Roman" w:hAnsi="Times New Roman" w:cs="Times New Roman"/>
          <w:sz w:val="28"/>
          <w:szCs w:val="28"/>
        </w:rPr>
        <w:t xml:space="preserve"> (связь текста с </w:t>
      </w:r>
      <w:proofErr w:type="spellStart"/>
      <w:r w:rsidRPr="00D6209E">
        <w:rPr>
          <w:rFonts w:ascii="Times New Roman" w:hAnsi="Times New Roman" w:cs="Times New Roman"/>
          <w:sz w:val="28"/>
          <w:szCs w:val="28"/>
        </w:rPr>
        <w:t>паратекстом</w:t>
      </w:r>
      <w:proofErr w:type="spellEnd"/>
      <w:r w:rsidRPr="00D6209E">
        <w:rPr>
          <w:rFonts w:ascii="Times New Roman" w:hAnsi="Times New Roman" w:cs="Times New Roman"/>
          <w:sz w:val="28"/>
          <w:szCs w:val="28"/>
        </w:rPr>
        <w:t>: прологом, иллюстрацией и т.</w:t>
      </w:r>
      <w:r w:rsidR="009C76ED">
        <w:rPr>
          <w:rFonts w:ascii="Times New Roman" w:hAnsi="Times New Roman" w:cs="Times New Roman"/>
          <w:sz w:val="28"/>
          <w:szCs w:val="28"/>
        </w:rPr>
        <w:t xml:space="preserve"> </w:t>
      </w:r>
      <w:r w:rsidRPr="00D6209E">
        <w:rPr>
          <w:rFonts w:ascii="Times New Roman" w:hAnsi="Times New Roman" w:cs="Times New Roman"/>
          <w:sz w:val="28"/>
          <w:szCs w:val="28"/>
        </w:rPr>
        <w:t xml:space="preserve">п.); </w:t>
      </w:r>
      <w:proofErr w:type="spellStart"/>
      <w:r w:rsidRPr="00D6209E">
        <w:rPr>
          <w:rFonts w:ascii="Times New Roman" w:hAnsi="Times New Roman" w:cs="Times New Roman"/>
          <w:sz w:val="28"/>
          <w:szCs w:val="28"/>
        </w:rPr>
        <w:t>метатекстуальность</w:t>
      </w:r>
      <w:proofErr w:type="spellEnd"/>
      <w:r w:rsidRPr="00D6209E">
        <w:rPr>
          <w:rFonts w:ascii="Times New Roman" w:hAnsi="Times New Roman" w:cs="Times New Roman"/>
          <w:sz w:val="28"/>
          <w:szCs w:val="28"/>
        </w:rPr>
        <w:t xml:space="preserve"> (связь тек</w:t>
      </w:r>
      <w:r w:rsidR="00951993">
        <w:rPr>
          <w:rFonts w:ascii="Times New Roman" w:hAnsi="Times New Roman" w:cs="Times New Roman"/>
          <w:sz w:val="28"/>
          <w:szCs w:val="28"/>
        </w:rPr>
        <w:t xml:space="preserve">ста с комментарием); </w:t>
      </w:r>
      <w:proofErr w:type="spellStart"/>
      <w:r w:rsidR="00951993">
        <w:rPr>
          <w:rFonts w:ascii="Times New Roman" w:hAnsi="Times New Roman" w:cs="Times New Roman"/>
          <w:sz w:val="28"/>
          <w:szCs w:val="28"/>
        </w:rPr>
        <w:t>интертекстуа</w:t>
      </w:r>
      <w:r w:rsidRPr="00D6209E">
        <w:rPr>
          <w:rFonts w:ascii="Times New Roman" w:hAnsi="Times New Roman" w:cs="Times New Roman"/>
          <w:sz w:val="28"/>
          <w:szCs w:val="28"/>
        </w:rPr>
        <w:t>льность</w:t>
      </w:r>
      <w:proofErr w:type="spellEnd"/>
      <w:r w:rsidRPr="00D6209E">
        <w:rPr>
          <w:rFonts w:ascii="Times New Roman" w:hAnsi="Times New Roman" w:cs="Times New Roman"/>
          <w:sz w:val="28"/>
          <w:szCs w:val="28"/>
        </w:rPr>
        <w:t xml:space="preserve"> («непосредственное присутствие одного текста в другом тексте»</w:t>
      </w:r>
      <w:r w:rsidR="009C76ED">
        <w:rPr>
          <w:rFonts w:ascii="Times New Roman" w:hAnsi="Times New Roman" w:cs="Times New Roman"/>
          <w:sz w:val="28"/>
          <w:szCs w:val="28"/>
        </w:rPr>
        <w:t>)</w:t>
      </w:r>
      <w:r w:rsidRPr="00D6209E">
        <w:rPr>
          <w:rFonts w:ascii="Times New Roman" w:hAnsi="Times New Roman" w:cs="Times New Roman"/>
          <w:sz w:val="28"/>
          <w:szCs w:val="28"/>
        </w:rPr>
        <w:t xml:space="preserve"> [3: 52]); и </w:t>
      </w:r>
      <w:proofErr w:type="spellStart"/>
      <w:r w:rsidRPr="00D6209E">
        <w:rPr>
          <w:rFonts w:ascii="Times New Roman" w:hAnsi="Times New Roman" w:cs="Times New Roman"/>
          <w:sz w:val="28"/>
          <w:szCs w:val="28"/>
        </w:rPr>
        <w:t>гипертекстуальность</w:t>
      </w:r>
      <w:proofErr w:type="spellEnd"/>
      <w:r w:rsidRPr="00D6209E">
        <w:rPr>
          <w:rFonts w:ascii="Times New Roman" w:hAnsi="Times New Roman" w:cs="Times New Roman"/>
          <w:sz w:val="28"/>
          <w:szCs w:val="28"/>
        </w:rPr>
        <w:t xml:space="preserve"> (связь принимающего текста (</w:t>
      </w:r>
      <w:proofErr w:type="spellStart"/>
      <w:r w:rsidRPr="00D6209E">
        <w:rPr>
          <w:rFonts w:ascii="Times New Roman" w:hAnsi="Times New Roman" w:cs="Times New Roman"/>
          <w:sz w:val="28"/>
          <w:szCs w:val="28"/>
        </w:rPr>
        <w:t>гипотекста</w:t>
      </w:r>
      <w:proofErr w:type="spellEnd"/>
      <w:r w:rsidRPr="00D6209E">
        <w:rPr>
          <w:rFonts w:ascii="Times New Roman" w:hAnsi="Times New Roman" w:cs="Times New Roman"/>
          <w:sz w:val="28"/>
          <w:szCs w:val="28"/>
        </w:rPr>
        <w:t>) с текстом-источником (гипертекстом)</w:t>
      </w:r>
      <w:r w:rsidR="00951993">
        <w:rPr>
          <w:rFonts w:ascii="Times New Roman" w:hAnsi="Times New Roman" w:cs="Times New Roman"/>
          <w:sz w:val="28"/>
          <w:szCs w:val="28"/>
        </w:rPr>
        <w:t>)</w:t>
      </w:r>
      <w:r w:rsidRPr="00D6209E">
        <w:rPr>
          <w:rFonts w:ascii="Times New Roman" w:hAnsi="Times New Roman" w:cs="Times New Roman"/>
          <w:sz w:val="28"/>
          <w:szCs w:val="28"/>
        </w:rPr>
        <w:t xml:space="preserve">.  </w:t>
      </w:r>
      <w:proofErr w:type="gramEnd"/>
    </w:p>
    <w:p w:rsidR="00B47A59" w:rsidRPr="00D6209E" w:rsidRDefault="00B47A59" w:rsidP="00720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9E">
        <w:rPr>
          <w:rFonts w:ascii="Times New Roman" w:hAnsi="Times New Roman" w:cs="Times New Roman"/>
          <w:sz w:val="28"/>
          <w:szCs w:val="28"/>
        </w:rPr>
        <w:t xml:space="preserve">Характеристика основных типов </w:t>
      </w:r>
      <w:proofErr w:type="spellStart"/>
      <w:r w:rsidRPr="00D6209E">
        <w:rPr>
          <w:rFonts w:ascii="Times New Roman" w:hAnsi="Times New Roman" w:cs="Times New Roman"/>
          <w:sz w:val="28"/>
          <w:szCs w:val="28"/>
        </w:rPr>
        <w:t>межтекстовых</w:t>
      </w:r>
      <w:proofErr w:type="spellEnd"/>
      <w:r w:rsidRPr="00D6209E">
        <w:rPr>
          <w:rFonts w:ascii="Times New Roman" w:hAnsi="Times New Roman" w:cs="Times New Roman"/>
          <w:sz w:val="28"/>
          <w:szCs w:val="28"/>
        </w:rPr>
        <w:t xml:space="preserve"> связей необходима для анализа эмпирического материала. </w:t>
      </w:r>
      <w:proofErr w:type="gramStart"/>
      <w:r w:rsidRPr="00D6209E">
        <w:rPr>
          <w:rFonts w:ascii="Times New Roman" w:hAnsi="Times New Roman" w:cs="Times New Roman"/>
          <w:sz w:val="28"/>
          <w:szCs w:val="28"/>
        </w:rPr>
        <w:t xml:space="preserve">Эмпирическая база </w:t>
      </w:r>
      <w:r w:rsidR="00951993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D6209E">
        <w:rPr>
          <w:rFonts w:ascii="Times New Roman" w:hAnsi="Times New Roman" w:cs="Times New Roman"/>
          <w:sz w:val="28"/>
          <w:szCs w:val="28"/>
        </w:rPr>
        <w:t>исследования представлена публицистическими текстами М.</w:t>
      </w:r>
      <w:r w:rsidR="00951993">
        <w:rPr>
          <w:rFonts w:ascii="Times New Roman" w:hAnsi="Times New Roman" w:cs="Times New Roman"/>
          <w:sz w:val="28"/>
          <w:szCs w:val="28"/>
        </w:rPr>
        <w:t> </w:t>
      </w:r>
      <w:r w:rsidRPr="00D6209E">
        <w:rPr>
          <w:rFonts w:ascii="Times New Roman" w:hAnsi="Times New Roman" w:cs="Times New Roman"/>
          <w:sz w:val="28"/>
          <w:szCs w:val="28"/>
        </w:rPr>
        <w:t>Кураева («Спасение России и язык публицистики»), В.</w:t>
      </w:r>
      <w:r w:rsidR="0095199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6209E">
        <w:rPr>
          <w:rFonts w:ascii="Times New Roman" w:hAnsi="Times New Roman" w:cs="Times New Roman"/>
          <w:sz w:val="28"/>
          <w:szCs w:val="28"/>
        </w:rPr>
        <w:t>Пьецуха</w:t>
      </w:r>
      <w:proofErr w:type="spellEnd"/>
      <w:r w:rsidRPr="00D6209E">
        <w:rPr>
          <w:rFonts w:ascii="Times New Roman" w:hAnsi="Times New Roman" w:cs="Times New Roman"/>
          <w:sz w:val="28"/>
          <w:szCs w:val="28"/>
        </w:rPr>
        <w:t xml:space="preserve"> («Дневник читателя»), М.</w:t>
      </w:r>
      <w:r w:rsidR="0095199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6209E">
        <w:rPr>
          <w:rFonts w:ascii="Times New Roman" w:hAnsi="Times New Roman" w:cs="Times New Roman"/>
          <w:sz w:val="28"/>
          <w:szCs w:val="28"/>
        </w:rPr>
        <w:t>Чудаковой</w:t>
      </w:r>
      <w:proofErr w:type="spellEnd"/>
      <w:r w:rsidRPr="00D6209E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D6209E">
        <w:rPr>
          <w:rFonts w:ascii="Times New Roman" w:hAnsi="Times New Roman" w:cs="Times New Roman"/>
          <w:sz w:val="28"/>
          <w:szCs w:val="28"/>
        </w:rPr>
        <w:t>Патрия</w:t>
      </w:r>
      <w:proofErr w:type="spellEnd"/>
      <w:r w:rsidRPr="00D620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6209E">
        <w:rPr>
          <w:rFonts w:ascii="Times New Roman" w:hAnsi="Times New Roman" w:cs="Times New Roman"/>
          <w:sz w:val="28"/>
          <w:szCs w:val="28"/>
        </w:rPr>
        <w:t>патриофилия</w:t>
      </w:r>
      <w:proofErr w:type="spellEnd"/>
      <w:r w:rsidRPr="00D6209E">
        <w:rPr>
          <w:rFonts w:ascii="Times New Roman" w:hAnsi="Times New Roman" w:cs="Times New Roman"/>
          <w:sz w:val="28"/>
          <w:szCs w:val="28"/>
        </w:rPr>
        <w:t xml:space="preserve"> в начале XXI века»), В.</w:t>
      </w:r>
      <w:r w:rsidR="0095199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6209E">
        <w:rPr>
          <w:rFonts w:ascii="Times New Roman" w:hAnsi="Times New Roman" w:cs="Times New Roman"/>
          <w:sz w:val="28"/>
          <w:szCs w:val="28"/>
        </w:rPr>
        <w:t>Кальпиди</w:t>
      </w:r>
      <w:proofErr w:type="spellEnd"/>
      <w:r w:rsidRPr="00D6209E">
        <w:rPr>
          <w:rFonts w:ascii="Times New Roman" w:hAnsi="Times New Roman" w:cs="Times New Roman"/>
          <w:sz w:val="28"/>
          <w:szCs w:val="28"/>
        </w:rPr>
        <w:t xml:space="preserve"> («Провинция как феномен культурного сепаратизма:</w:t>
      </w:r>
      <w:proofErr w:type="gramEnd"/>
      <w:r w:rsidRPr="00D620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209E">
        <w:rPr>
          <w:rFonts w:ascii="Times New Roman" w:hAnsi="Times New Roman" w:cs="Times New Roman"/>
          <w:sz w:val="28"/>
          <w:szCs w:val="28"/>
        </w:rPr>
        <w:t xml:space="preserve">Лирическая реплика»), опубликованными в </w:t>
      </w:r>
      <w:r w:rsidR="009C76ED">
        <w:rPr>
          <w:rFonts w:ascii="Times New Roman" w:hAnsi="Times New Roman" w:cs="Times New Roman"/>
          <w:sz w:val="28"/>
          <w:szCs w:val="28"/>
        </w:rPr>
        <w:t>общероссийски</w:t>
      </w:r>
      <w:bookmarkStart w:id="0" w:name="_GoBack"/>
      <w:bookmarkEnd w:id="0"/>
      <w:r w:rsidRPr="00D6209E">
        <w:rPr>
          <w:rFonts w:ascii="Times New Roman" w:hAnsi="Times New Roman" w:cs="Times New Roman"/>
          <w:sz w:val="28"/>
          <w:szCs w:val="28"/>
        </w:rPr>
        <w:t>х и региональных литературных журналах «Знамя», «Октябрь», «Уральская новь» и др.</w:t>
      </w:r>
      <w:proofErr w:type="gramEnd"/>
    </w:p>
    <w:p w:rsidR="00951993" w:rsidRDefault="00951993" w:rsidP="00720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77C" w:rsidRPr="00D6209E" w:rsidRDefault="00951993" w:rsidP="00720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B47A59" w:rsidRPr="00D6209E" w:rsidRDefault="00B47A59" w:rsidP="00720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09E">
        <w:rPr>
          <w:rFonts w:ascii="Times New Roman" w:hAnsi="Times New Roman" w:cs="Times New Roman"/>
          <w:sz w:val="28"/>
          <w:szCs w:val="28"/>
        </w:rPr>
        <w:t>1.</w:t>
      </w:r>
      <w:r w:rsidR="0095199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6209E">
        <w:rPr>
          <w:rFonts w:ascii="Times New Roman" w:hAnsi="Times New Roman" w:cs="Times New Roman"/>
          <w:sz w:val="28"/>
          <w:szCs w:val="28"/>
        </w:rPr>
        <w:t>Женетт</w:t>
      </w:r>
      <w:proofErr w:type="spellEnd"/>
      <w:r w:rsidR="00951993">
        <w:rPr>
          <w:rFonts w:ascii="Times New Roman" w:hAnsi="Times New Roman" w:cs="Times New Roman"/>
          <w:sz w:val="28"/>
          <w:szCs w:val="28"/>
        </w:rPr>
        <w:t> Ж. Фигуры: Работы по поэтике:</w:t>
      </w:r>
      <w:r w:rsidRPr="00D6209E">
        <w:rPr>
          <w:rFonts w:ascii="Times New Roman" w:hAnsi="Times New Roman" w:cs="Times New Roman"/>
          <w:sz w:val="28"/>
          <w:szCs w:val="28"/>
        </w:rPr>
        <w:t xml:space="preserve"> в 2 т. Т. 2.</w:t>
      </w:r>
      <w:r w:rsidR="007F22BE">
        <w:rPr>
          <w:rFonts w:ascii="Times New Roman" w:hAnsi="Times New Roman" w:cs="Times New Roman"/>
          <w:sz w:val="28"/>
          <w:szCs w:val="28"/>
        </w:rPr>
        <w:t xml:space="preserve"> </w:t>
      </w:r>
      <w:r w:rsidR="00951993">
        <w:rPr>
          <w:rFonts w:ascii="Times New Roman" w:hAnsi="Times New Roman" w:cs="Times New Roman"/>
          <w:sz w:val="28"/>
          <w:szCs w:val="28"/>
        </w:rPr>
        <w:t>М.</w:t>
      </w:r>
      <w:r w:rsidRPr="00D6209E">
        <w:rPr>
          <w:rFonts w:ascii="Times New Roman" w:hAnsi="Times New Roman" w:cs="Times New Roman"/>
          <w:sz w:val="28"/>
          <w:szCs w:val="28"/>
        </w:rPr>
        <w:t xml:space="preserve">, 1998. </w:t>
      </w:r>
    </w:p>
    <w:p w:rsidR="00B47A59" w:rsidRPr="00D6209E" w:rsidRDefault="00951993" w:rsidP="00720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="00B919BD">
        <w:rPr>
          <w:rFonts w:ascii="Times New Roman" w:hAnsi="Times New Roman" w:cs="Times New Roman"/>
          <w:sz w:val="28"/>
          <w:szCs w:val="28"/>
        </w:rPr>
        <w:t>Кристева</w:t>
      </w:r>
      <w:proofErr w:type="spellEnd"/>
      <w:r w:rsidR="00B919BD">
        <w:rPr>
          <w:rFonts w:ascii="Times New Roman" w:hAnsi="Times New Roman" w:cs="Times New Roman"/>
          <w:sz w:val="28"/>
          <w:szCs w:val="28"/>
        </w:rPr>
        <w:t> </w:t>
      </w:r>
      <w:r w:rsidR="00B47A59" w:rsidRPr="00D6209E">
        <w:rPr>
          <w:rFonts w:ascii="Times New Roman" w:hAnsi="Times New Roman" w:cs="Times New Roman"/>
          <w:sz w:val="28"/>
          <w:szCs w:val="28"/>
        </w:rPr>
        <w:t>Ю. Избранные труды: Разрушение поэтики.</w:t>
      </w:r>
      <w:r w:rsidR="007F22BE">
        <w:rPr>
          <w:rFonts w:ascii="Times New Roman" w:hAnsi="Times New Roman" w:cs="Times New Roman"/>
          <w:sz w:val="28"/>
          <w:szCs w:val="28"/>
        </w:rPr>
        <w:t xml:space="preserve"> </w:t>
      </w:r>
      <w:r w:rsidR="00D6209E">
        <w:rPr>
          <w:rFonts w:ascii="Times New Roman" w:hAnsi="Times New Roman" w:cs="Times New Roman"/>
          <w:sz w:val="28"/>
          <w:szCs w:val="28"/>
        </w:rPr>
        <w:t>М.</w:t>
      </w:r>
      <w:r w:rsidR="00B47A59" w:rsidRPr="00D6209E">
        <w:rPr>
          <w:rFonts w:ascii="Times New Roman" w:hAnsi="Times New Roman" w:cs="Times New Roman"/>
          <w:sz w:val="28"/>
          <w:szCs w:val="28"/>
        </w:rPr>
        <w:t xml:space="preserve">, 2004. </w:t>
      </w:r>
    </w:p>
    <w:p w:rsidR="0002377C" w:rsidRPr="00D6209E" w:rsidRDefault="00B919BD" w:rsidP="00720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spellStart"/>
      <w:r w:rsidR="00B47A59" w:rsidRPr="00D6209E">
        <w:rPr>
          <w:rFonts w:ascii="Times New Roman" w:hAnsi="Times New Roman" w:cs="Times New Roman"/>
          <w:sz w:val="28"/>
          <w:szCs w:val="28"/>
        </w:rPr>
        <w:t>Пьеге-Гро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B47A59" w:rsidRPr="00D6209E">
        <w:rPr>
          <w:rFonts w:ascii="Times New Roman" w:hAnsi="Times New Roman" w:cs="Times New Roman"/>
          <w:sz w:val="28"/>
          <w:szCs w:val="28"/>
        </w:rPr>
        <w:t xml:space="preserve">Н. Введение в теорию </w:t>
      </w:r>
      <w:proofErr w:type="spellStart"/>
      <w:r w:rsidR="00B47A59" w:rsidRPr="00D6209E">
        <w:rPr>
          <w:rFonts w:ascii="Times New Roman" w:hAnsi="Times New Roman" w:cs="Times New Roman"/>
          <w:sz w:val="28"/>
          <w:szCs w:val="28"/>
        </w:rPr>
        <w:t>интертекстуальности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М.</w:t>
      </w:r>
      <w:r w:rsidR="00B47A59" w:rsidRPr="00D6209E">
        <w:rPr>
          <w:rFonts w:ascii="Times New Roman" w:hAnsi="Times New Roman" w:cs="Times New Roman"/>
          <w:sz w:val="28"/>
          <w:szCs w:val="28"/>
        </w:rPr>
        <w:t xml:space="preserve">, 2008. </w:t>
      </w:r>
    </w:p>
    <w:sectPr w:rsidR="0002377C" w:rsidRPr="00D6209E" w:rsidSect="0064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7DC"/>
    <w:rsid w:val="0002377C"/>
    <w:rsid w:val="0002715A"/>
    <w:rsid w:val="002778CA"/>
    <w:rsid w:val="003872CF"/>
    <w:rsid w:val="003D0D52"/>
    <w:rsid w:val="00421422"/>
    <w:rsid w:val="005227DC"/>
    <w:rsid w:val="006043F2"/>
    <w:rsid w:val="00626D70"/>
    <w:rsid w:val="00640ABB"/>
    <w:rsid w:val="00720C04"/>
    <w:rsid w:val="007F22BE"/>
    <w:rsid w:val="0087719F"/>
    <w:rsid w:val="008E7743"/>
    <w:rsid w:val="00951993"/>
    <w:rsid w:val="009C76ED"/>
    <w:rsid w:val="00B47A59"/>
    <w:rsid w:val="00B919BD"/>
    <w:rsid w:val="00C10F90"/>
    <w:rsid w:val="00C80D4F"/>
    <w:rsid w:val="00D6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7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7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-nik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Мария</dc:creator>
  <cp:lastModifiedBy>Alexander Malyshev</cp:lastModifiedBy>
  <cp:revision>8</cp:revision>
  <dcterms:created xsi:type="dcterms:W3CDTF">2023-02-14T15:39:00Z</dcterms:created>
  <dcterms:modified xsi:type="dcterms:W3CDTF">2023-02-26T17:46:00Z</dcterms:modified>
</cp:coreProperties>
</file>