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4" w:rsidRPr="009E3DFF" w:rsidRDefault="00EF0D34" w:rsidP="00A44868">
      <w:pPr>
        <w:spacing w:line="360" w:lineRule="auto"/>
        <w:ind w:firstLine="708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9E3DF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Валерий Викторович Перевалов</w:t>
      </w:r>
    </w:p>
    <w:p w:rsidR="00EF0D34" w:rsidRPr="009E3DFF" w:rsidRDefault="00EF0D34" w:rsidP="00A44868">
      <w:pPr>
        <w:spacing w:line="360" w:lineRule="auto"/>
        <w:ind w:firstLine="708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9E3DF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Московский политехнический университет</w:t>
      </w:r>
    </w:p>
    <w:p w:rsidR="00EF0D34" w:rsidRPr="009E3DFF" w:rsidRDefault="00B91A06" w:rsidP="00A44868">
      <w:pPr>
        <w:spacing w:line="36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hyperlink r:id="rId4" w:history="1">
        <w:r w:rsidRPr="00041552">
          <w:rPr>
            <w:rStyle w:val="a3"/>
            <w:rFonts w:ascii="Times" w:eastAsia="Times New Roman" w:hAnsi="Times" w:cs="Times New Roman"/>
            <w:sz w:val="28"/>
            <w:szCs w:val="28"/>
            <w:lang w:eastAsia="ru-RU"/>
          </w:rPr>
          <w:t>val-perevalov@yandex.ru</w:t>
        </w:r>
      </w:hyperlink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</w:p>
    <w:p w:rsidR="00EF0D34" w:rsidRPr="009E3DFF" w:rsidRDefault="00EF0D34" w:rsidP="00A44868">
      <w:pPr>
        <w:spacing w:line="36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EF0D34" w:rsidRPr="009E3DFF" w:rsidRDefault="00EF0D34" w:rsidP="00A44868">
      <w:pPr>
        <w:spacing w:line="360" w:lineRule="auto"/>
        <w:ind w:firstLine="708"/>
        <w:jc w:val="both"/>
        <w:rPr>
          <w:rFonts w:ascii="Times" w:eastAsia="Times New Roman" w:hAnsi="Times" w:cs="Times New Roman"/>
          <w:b/>
          <w:bCs/>
          <w:sz w:val="28"/>
          <w:szCs w:val="28"/>
          <w:lang w:eastAsia="ru-RU"/>
        </w:rPr>
      </w:pPr>
      <w:r w:rsidRPr="009E3DFF">
        <w:rPr>
          <w:rFonts w:ascii="Times" w:eastAsia="Times New Roman" w:hAnsi="Times" w:cs="Arial"/>
          <w:b/>
          <w:bCs/>
          <w:sz w:val="28"/>
          <w:szCs w:val="28"/>
          <w:shd w:val="clear" w:color="auto" w:fill="FFFFFF"/>
          <w:lang w:eastAsia="ru-RU"/>
        </w:rPr>
        <w:t>Роль СМИ в формировании инновационной культуры России: тенденции современных российских массмедиа</w:t>
      </w:r>
    </w:p>
    <w:p w:rsidR="00EF0D34" w:rsidRPr="009E3DFF" w:rsidRDefault="00EF0D34" w:rsidP="00A44868">
      <w:pPr>
        <w:spacing w:line="36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EF0D34" w:rsidRPr="009E3DFF" w:rsidRDefault="00EF0D34" w:rsidP="00A44868">
      <w:pPr>
        <w:spacing w:line="360" w:lineRule="auto"/>
        <w:ind w:firstLine="709"/>
        <w:jc w:val="both"/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</w:pPr>
      <w:r w:rsidRPr="009E3DF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Проведён анализ тенденций </w:t>
      </w:r>
      <w:r w:rsidR="00A44868" w:rsidRPr="009E3DF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участия</w:t>
      </w:r>
      <w:r w:rsidRPr="009E3DF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 российских СМИ в формировании инновационной культуры. Указано, что в современной ситуации закрытия рынка западных технологий требование перейти на инновационное развитие экономики становится безусловно актуальным.</w:t>
      </w:r>
    </w:p>
    <w:p w:rsidR="00EF0D34" w:rsidRPr="009E3DFF" w:rsidRDefault="00B91A06" w:rsidP="00A44868">
      <w:pPr>
        <w:spacing w:line="36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Ключевые слова: изобретение, инновация, </w:t>
      </w:r>
      <w:r w:rsidR="00EF0D34" w:rsidRPr="009E3DF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культура функци</w:t>
      </w:r>
      <w:r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 xml:space="preserve">онирования, культурный переход, </w:t>
      </w:r>
      <w:r w:rsidR="00EF0D34" w:rsidRPr="009E3DF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культура развития</w:t>
      </w:r>
      <w:r w:rsidR="00A44868" w:rsidRPr="009E3DFF">
        <w:rPr>
          <w:rFonts w:ascii="Times" w:eastAsia="Times New Roman" w:hAnsi="Times" w:cs="Arial"/>
          <w:sz w:val="28"/>
          <w:szCs w:val="28"/>
          <w:shd w:val="clear" w:color="auto" w:fill="FFFFFF"/>
          <w:lang w:eastAsia="ru-RU"/>
        </w:rPr>
        <w:t>.</w:t>
      </w:r>
    </w:p>
    <w:p w:rsidR="00EF0D34" w:rsidRPr="009E3DFF" w:rsidRDefault="00EF0D34" w:rsidP="00A44868">
      <w:pPr>
        <w:spacing w:line="36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EF0D34" w:rsidRPr="009E3DFF" w:rsidRDefault="00EF0D34" w:rsidP="00A44868">
      <w:pPr>
        <w:spacing w:line="360" w:lineRule="auto"/>
        <w:ind w:firstLine="709"/>
        <w:jc w:val="both"/>
        <w:rPr>
          <w:rFonts w:ascii="Times" w:hAnsi="Times" w:cs="Arial"/>
          <w:sz w:val="28"/>
          <w:szCs w:val="28"/>
        </w:rPr>
      </w:pPr>
      <w:r w:rsidRPr="009E3DFF">
        <w:rPr>
          <w:rFonts w:ascii="Times" w:hAnsi="Times" w:cs="Arial"/>
          <w:sz w:val="28"/>
          <w:szCs w:val="28"/>
          <w:shd w:val="clear" w:color="auto" w:fill="FFFFFF"/>
        </w:rPr>
        <w:t>Последние события показывают, что резерва времени на инновационный переход у страны практически не осталось. России закрыли доступ к мировому рынку технологий. Причём заявлено, что эта ситуация продлится не год, не два, а многие десятилетия.</w:t>
      </w:r>
      <w:r w:rsidR="00A44868"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Какое-то время (не более </w:t>
      </w:r>
      <w:r w:rsidR="00385D41" w:rsidRPr="009E3DFF">
        <w:rPr>
          <w:rFonts w:ascii="Times" w:hAnsi="Times" w:cs="Arial"/>
          <w:sz w:val="28"/>
          <w:szCs w:val="28"/>
          <w:shd w:val="clear" w:color="auto" w:fill="FFFFFF"/>
        </w:rPr>
        <w:t>2–3</w:t>
      </w:r>
      <w:r w:rsidR="009E3DFF"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лет) мы можем просуществовать за счёт «импортозамещения», но дальше потребуются принципиально новые разработки, лучше, эффективнее и технологичнее имеющихся в мире.</w:t>
      </w:r>
      <w:r w:rsidRPr="009E3DFF">
        <w:rPr>
          <w:rStyle w:val="apple-converted-space"/>
          <w:rFonts w:ascii="Times" w:hAnsi="Times" w:cs="Arial"/>
          <w:sz w:val="28"/>
          <w:szCs w:val="28"/>
          <w:shd w:val="clear" w:color="auto" w:fill="FFFFFF"/>
        </w:rPr>
        <w:t> </w:t>
      </w:r>
    </w:p>
    <w:p w:rsidR="00EF0D34" w:rsidRPr="009E3DFF" w:rsidRDefault="00EF0D34" w:rsidP="00A44868">
      <w:pPr>
        <w:spacing w:line="360" w:lineRule="auto"/>
        <w:ind w:firstLine="709"/>
        <w:jc w:val="both"/>
        <w:rPr>
          <w:rFonts w:ascii="Times" w:hAnsi="Times" w:cs="Arial"/>
          <w:sz w:val="28"/>
          <w:szCs w:val="28"/>
        </w:rPr>
      </w:pPr>
      <w:r w:rsidRPr="009E3DFF">
        <w:rPr>
          <w:rFonts w:ascii="Times" w:hAnsi="Times" w:cs="Arial"/>
          <w:sz w:val="28"/>
          <w:szCs w:val="28"/>
          <w:shd w:val="clear" w:color="auto" w:fill="FFFFFF"/>
        </w:rPr>
        <w:t>Однако, к сожалению, надо указать на то, что на сегодня нет оснований говорить, что удастся решить эту сложнейшую задачу. Одним из подтверждений может служить тот факт, что число регистрируемых в нашей стране патентов на изобретения и полезные модели ничтожно мало по сравнению с США, Германией и Японией. Так, в 2010 г. их число в России составило 23 тыс., в 2022 г. – 24 тыс., что в десятки раз меньше по сравнению с указа</w:t>
      </w:r>
      <w:r w:rsidR="00113379">
        <w:rPr>
          <w:rFonts w:ascii="Times" w:hAnsi="Times" w:cs="Arial"/>
          <w:sz w:val="28"/>
          <w:szCs w:val="28"/>
          <w:shd w:val="clear" w:color="auto" w:fill="FFFFFF"/>
        </w:rPr>
        <w:t>нными странами (в год более 440–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450 тыс.)</w:t>
      </w:r>
      <w:r w:rsidR="00A44868" w:rsidRPr="009E3DFF">
        <w:rPr>
          <w:rFonts w:ascii="Times" w:hAnsi="Times" w:cs="Arial"/>
          <w:sz w:val="28"/>
          <w:szCs w:val="28"/>
          <w:shd w:val="clear" w:color="auto" w:fill="FFFFFF"/>
        </w:rPr>
        <w:t>.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r w:rsidR="00A44868" w:rsidRPr="009E3DFF">
        <w:rPr>
          <w:rFonts w:ascii="Times" w:hAnsi="Times" w:cs="Arial"/>
          <w:sz w:val="28"/>
          <w:szCs w:val="28"/>
          <w:shd w:val="clear" w:color="auto" w:fill="FFFFFF"/>
        </w:rPr>
        <w:t>П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омимо всего прочего, </w:t>
      </w:r>
      <w:r w:rsidR="00A44868"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это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демонстрирует, что в передовых странах мира изобретательство является «обыденно-массовым» явлением, а общество обладает не только </w:t>
      </w:r>
      <w:r w:rsidR="00A44868"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высоким </w:t>
      </w:r>
      <w:r w:rsidR="00A44868" w:rsidRPr="009E3DFF">
        <w:rPr>
          <w:rFonts w:ascii="Times" w:hAnsi="Times" w:cs="Arial"/>
          <w:sz w:val="28"/>
          <w:szCs w:val="28"/>
          <w:shd w:val="clear" w:color="auto" w:fill="FFFFFF"/>
        </w:rPr>
        <w:lastRenderedPageBreak/>
        <w:t xml:space="preserve">уровнем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технических знаний, но и инновационной культурой, пониманием того, что без создания чего-то принципиально нового невозможно добиться успеха в жизни.</w:t>
      </w:r>
      <w:r w:rsidRPr="009E3DFF">
        <w:rPr>
          <w:rStyle w:val="apple-converted-space"/>
          <w:rFonts w:ascii="Times" w:hAnsi="Times" w:cs="Arial"/>
          <w:sz w:val="28"/>
          <w:szCs w:val="28"/>
          <w:shd w:val="clear" w:color="auto" w:fill="FFFFFF"/>
        </w:rPr>
        <w:t> </w:t>
      </w:r>
    </w:p>
    <w:p w:rsidR="00EF0D34" w:rsidRPr="009E3DFF" w:rsidRDefault="00EF0D34" w:rsidP="00A44868">
      <w:pPr>
        <w:spacing w:line="360" w:lineRule="auto"/>
        <w:ind w:firstLine="709"/>
        <w:jc w:val="both"/>
        <w:rPr>
          <w:rFonts w:ascii="Times" w:hAnsi="Times" w:cs="Arial"/>
          <w:sz w:val="28"/>
          <w:szCs w:val="28"/>
        </w:rPr>
      </w:pP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Поэтому, на наш взгляд, проблемы, возникающие в процессе модернизации, обусловлены не только экономическими факторами, но и трудностями перехода российского общества от культуры функционирования к культуре развития [1]. </w:t>
      </w:r>
      <w:r w:rsidR="00A44868" w:rsidRPr="009E3DFF">
        <w:rPr>
          <w:rFonts w:ascii="Times" w:hAnsi="Times" w:cs="Arial"/>
          <w:sz w:val="28"/>
          <w:szCs w:val="28"/>
          <w:shd w:val="clear" w:color="auto" w:fill="FFFFFF"/>
        </w:rPr>
        <w:t>В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связи</w:t>
      </w:r>
      <w:r w:rsidR="00113379">
        <w:rPr>
          <w:rFonts w:ascii="Times" w:hAnsi="Times" w:cs="Arial"/>
          <w:sz w:val="28"/>
          <w:szCs w:val="28"/>
          <w:shd w:val="clear" w:color="auto" w:fill="FFFFFF"/>
        </w:rPr>
        <w:t xml:space="preserve"> с этим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r w:rsidR="00A44868"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автор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полагает, что для преодоления этих </w:t>
      </w:r>
      <w:proofErr w:type="gramStart"/>
      <w:r w:rsidRPr="009E3DFF">
        <w:rPr>
          <w:rFonts w:ascii="Times" w:hAnsi="Times" w:cs="Arial"/>
          <w:sz w:val="28"/>
          <w:szCs w:val="28"/>
          <w:shd w:val="clear" w:color="auto" w:fill="FFFFFF"/>
        </w:rPr>
        <w:t>трудностей</w:t>
      </w:r>
      <w:proofErr w:type="gramEnd"/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прежде всего необходимо произвести переоценку социальной роли как инноваций, так и самих изобретателей, что возможно только при проведении структурированной целенаправленной политики в этой сфере на уровне государства с участием основополагающих институтов гражданского общества, среди которых одно из ключевых мест могут и должны занимать СМИ [2].</w:t>
      </w:r>
    </w:p>
    <w:p w:rsidR="00EF0D34" w:rsidRPr="009E3DFF" w:rsidRDefault="00EF0D34" w:rsidP="00A44868">
      <w:pPr>
        <w:spacing w:line="360" w:lineRule="auto"/>
        <w:ind w:firstLine="709"/>
        <w:jc w:val="both"/>
        <w:rPr>
          <w:rFonts w:ascii="Times" w:hAnsi="Times" w:cs="Arial"/>
          <w:sz w:val="28"/>
          <w:szCs w:val="28"/>
        </w:rPr>
      </w:pPr>
      <w:r w:rsidRPr="009E3DFF">
        <w:rPr>
          <w:rFonts w:ascii="Times" w:hAnsi="Times" w:cs="Arial"/>
          <w:sz w:val="28"/>
          <w:szCs w:val="28"/>
          <w:shd w:val="clear" w:color="auto" w:fill="FFFFFF"/>
        </w:rPr>
        <w:t>Однако, к сожалению, возможности современных российских СМИ почти не используются для формирования инновационной культуры, о чем со всей очевидностью свидетельствуют результаты исследований, проведенных в МГУП им</w:t>
      </w:r>
      <w:r w:rsidR="00113379">
        <w:rPr>
          <w:rFonts w:ascii="Times" w:hAnsi="Times" w:cs="Arial"/>
          <w:sz w:val="28"/>
          <w:szCs w:val="28"/>
          <w:shd w:val="clear" w:color="auto" w:fill="FFFFFF"/>
        </w:rPr>
        <w:t>.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Ивана Ф</w:t>
      </w:r>
      <w:r w:rsidR="00113379">
        <w:rPr>
          <w:rFonts w:ascii="Times" w:hAnsi="Times" w:cs="Arial"/>
          <w:sz w:val="28"/>
          <w:szCs w:val="28"/>
          <w:shd w:val="clear" w:color="auto" w:fill="FFFFFF"/>
        </w:rPr>
        <w:t>ё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дорова в </w:t>
      </w:r>
      <w:r w:rsidR="00385D41" w:rsidRPr="009E3DFF">
        <w:rPr>
          <w:rFonts w:ascii="Times" w:hAnsi="Times" w:cs="Arial"/>
          <w:sz w:val="28"/>
          <w:szCs w:val="28"/>
          <w:shd w:val="clear" w:color="auto" w:fill="FFFFFF"/>
        </w:rPr>
        <w:t>2011–2016</w:t>
      </w:r>
      <w:r w:rsidR="009E3DFF"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гг., а также панельного исследования в </w:t>
      </w:r>
      <w:proofErr w:type="spellStart"/>
      <w:r w:rsidRPr="009E3DFF">
        <w:rPr>
          <w:rFonts w:ascii="Times" w:hAnsi="Times" w:cs="Arial"/>
          <w:sz w:val="28"/>
          <w:szCs w:val="28"/>
          <w:shd w:val="clear" w:color="auto" w:fill="FFFFFF"/>
        </w:rPr>
        <w:t>Мосполитехе</w:t>
      </w:r>
      <w:proofErr w:type="spellEnd"/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r w:rsidR="00A44868"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в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2016</w:t>
      </w:r>
      <w:r w:rsidR="00385D41" w:rsidRPr="009E3DFF">
        <w:rPr>
          <w:rFonts w:ascii="Times" w:hAnsi="Times" w:cs="Arial"/>
          <w:sz w:val="28"/>
          <w:szCs w:val="28"/>
          <w:shd w:val="clear" w:color="auto" w:fill="FFFFFF"/>
        </w:rPr>
        <w:t>–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2022 гг.</w:t>
      </w:r>
      <w:r w:rsidRPr="009E3DFF">
        <w:rPr>
          <w:rStyle w:val="apple-converted-space"/>
          <w:rFonts w:ascii="Times" w:hAnsi="Times" w:cs="Arial"/>
          <w:sz w:val="28"/>
          <w:szCs w:val="28"/>
          <w:shd w:val="clear" w:color="auto" w:fill="FFFFFF"/>
        </w:rPr>
        <w:t> </w:t>
      </w:r>
    </w:p>
    <w:p w:rsidR="00EF0D34" w:rsidRPr="009E3DFF" w:rsidRDefault="00EF0D34" w:rsidP="00A44868">
      <w:pPr>
        <w:spacing w:line="360" w:lineRule="auto"/>
        <w:ind w:firstLine="709"/>
        <w:jc w:val="both"/>
        <w:rPr>
          <w:rFonts w:ascii="Times" w:hAnsi="Times" w:cs="Arial"/>
          <w:sz w:val="28"/>
          <w:szCs w:val="28"/>
        </w:rPr>
      </w:pPr>
      <w:r w:rsidRPr="009E3DFF">
        <w:rPr>
          <w:rFonts w:ascii="Times" w:hAnsi="Times" w:cs="Arial"/>
          <w:sz w:val="28"/>
          <w:szCs w:val="28"/>
          <w:shd w:val="clear" w:color="auto" w:fill="FFFFFF"/>
        </w:rPr>
        <w:t>В качестве объектов изучения медиасреды России выступили медиахолдинги «Российская газета» и «Комсомольская правда», а также газеты «Известия», «Труд», «Коммерсант», «Ведомости» и «Независимая газета».</w:t>
      </w:r>
      <w:r w:rsidR="00A44868"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Результаты контент-анализа продемонстрировали, что такие ключевые понятия, характеризующие культуру развития, как «инновации», «изобретения», «патенты», «изобретатели», «новаторы» употребляются, во-первых, редко, а во-вторых, часто в негативном смысле.</w:t>
      </w:r>
      <w:r w:rsidRPr="009E3DFF">
        <w:rPr>
          <w:rStyle w:val="apple-converted-space"/>
          <w:rFonts w:ascii="Times" w:hAnsi="Times" w:cs="Arial"/>
          <w:sz w:val="28"/>
          <w:szCs w:val="28"/>
          <w:shd w:val="clear" w:color="auto" w:fill="FFFFFF"/>
        </w:rPr>
        <w:t> </w:t>
      </w:r>
      <w:r w:rsidRPr="009E3DFF">
        <w:rPr>
          <w:rFonts w:ascii="Times" w:hAnsi="Times" w:cs="Arial"/>
          <w:sz w:val="28"/>
          <w:szCs w:val="28"/>
        </w:rPr>
        <w:br/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Так, например, термин «инновации» на интернет-портале</w:t>
      </w:r>
      <w:r w:rsidRPr="009E3DFF">
        <w:rPr>
          <w:rStyle w:val="apple-converted-space"/>
          <w:rFonts w:ascii="Times" w:hAnsi="Times" w:cs="Arial"/>
          <w:sz w:val="28"/>
          <w:szCs w:val="28"/>
          <w:shd w:val="clear" w:color="auto" w:fill="FFFFFF"/>
        </w:rPr>
        <w:t> 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встречается крайне редко. Термин «изобретатель» используется редко, причем или в негативном, или в шуточном контексте. </w:t>
      </w:r>
      <w:proofErr w:type="gramStart"/>
      <w:r w:rsidR="00A44868" w:rsidRPr="009E3DFF">
        <w:rPr>
          <w:rFonts w:ascii="Times" w:hAnsi="Times" w:cs="Arial"/>
          <w:sz w:val="28"/>
          <w:szCs w:val="28"/>
          <w:shd w:val="clear" w:color="auto" w:fill="FFFFFF"/>
        </w:rPr>
        <w:t>Приведем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пример</w:t>
      </w:r>
      <w:r w:rsidR="00A44868" w:rsidRPr="009E3DFF">
        <w:rPr>
          <w:rFonts w:ascii="Times" w:hAnsi="Times" w:cs="Arial"/>
          <w:sz w:val="28"/>
          <w:szCs w:val="28"/>
          <w:shd w:val="clear" w:color="auto" w:fill="FFFFFF"/>
        </w:rPr>
        <w:t>: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в 2022 г. объявление о конкурсе инноваций в Московской обл. было размещено в колонке новостей, сразу после сообщения о нападении пьяного </w:t>
      </w:r>
      <w:r w:rsidR="00113379">
        <w:rPr>
          <w:rFonts w:ascii="Times" w:hAnsi="Times" w:cs="Arial"/>
          <w:sz w:val="28"/>
          <w:szCs w:val="28"/>
          <w:shd w:val="clear" w:color="auto" w:fill="FFFFFF"/>
        </w:rPr>
        <w:t xml:space="preserve">человека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на одну из районных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lastRenderedPageBreak/>
        <w:t>больниц.</w:t>
      </w:r>
      <w:proofErr w:type="gramEnd"/>
      <w:r w:rsidR="009E3DFF"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В «Российской газете»</w:t>
      </w:r>
      <w:r w:rsidR="009E3DFF"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r w:rsidR="00900DD8" w:rsidRPr="009E3DFF">
        <w:rPr>
          <w:rFonts w:ascii="Times" w:hAnsi="Times" w:cs="Arial"/>
          <w:sz w:val="28"/>
          <w:szCs w:val="28"/>
          <w:shd w:val="clear" w:color="auto" w:fill="FFFFFF"/>
        </w:rPr>
        <w:t>–</w:t>
      </w:r>
      <w:r w:rsidR="00385D41"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официальном правительственном </w:t>
      </w:r>
      <w:r w:rsidR="00900DD8" w:rsidRPr="009E3DFF">
        <w:rPr>
          <w:rFonts w:ascii="Times" w:hAnsi="Times" w:cs="Arial"/>
          <w:sz w:val="28"/>
          <w:szCs w:val="28"/>
          <w:shd w:val="clear" w:color="auto" w:fill="FFFFFF"/>
        </w:rPr>
        <w:t>издании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r w:rsidR="00900DD8" w:rsidRPr="009E3DFF">
        <w:rPr>
          <w:rFonts w:ascii="Times" w:hAnsi="Times" w:cs="Arial"/>
          <w:sz w:val="28"/>
          <w:szCs w:val="28"/>
          <w:shd w:val="clear" w:color="auto" w:fill="FFFFFF"/>
        </w:rPr>
        <w:t>–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в 2011 г. было опубликовано всего 2 материала на темы инновационного развития, в 2012</w:t>
      </w:r>
      <w:r w:rsidR="00113379">
        <w:rPr>
          <w:rFonts w:ascii="Times" w:hAnsi="Times" w:cs="Arial"/>
          <w:sz w:val="28"/>
          <w:szCs w:val="28"/>
          <w:shd w:val="clear" w:color="auto" w:fill="FFFFFF"/>
        </w:rPr>
        <w:t>–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2022 гг. </w:t>
      </w:r>
      <w:bookmarkStart w:id="0" w:name="_Hlk125383644"/>
      <w:r w:rsidRPr="009E3DFF">
        <w:rPr>
          <w:rFonts w:ascii="Times" w:hAnsi="Times" w:cs="Arial"/>
          <w:sz w:val="28"/>
          <w:szCs w:val="28"/>
          <w:shd w:val="clear" w:color="auto" w:fill="FFFFFF"/>
        </w:rPr>
        <w:t>–</w:t>
      </w:r>
      <w:bookmarkEnd w:id="0"/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чуть более 30, но среди них преобладали сообщения типа «Почему мировая наука стала неэффективной».</w:t>
      </w:r>
      <w:r w:rsidRPr="009E3DFF">
        <w:rPr>
          <w:rStyle w:val="apple-converted-space"/>
          <w:rFonts w:ascii="Times" w:hAnsi="Times" w:cs="Arial"/>
          <w:sz w:val="28"/>
          <w:szCs w:val="28"/>
          <w:shd w:val="clear" w:color="auto" w:fill="FFFFFF"/>
        </w:rPr>
        <w:t> </w:t>
      </w:r>
    </w:p>
    <w:p w:rsidR="00EF0D34" w:rsidRPr="009E3DFF" w:rsidRDefault="00EF0D34" w:rsidP="00A44868">
      <w:pPr>
        <w:spacing w:line="360" w:lineRule="auto"/>
        <w:ind w:firstLine="709"/>
        <w:jc w:val="both"/>
        <w:rPr>
          <w:rFonts w:ascii="Times" w:hAnsi="Times" w:cs="Arial"/>
          <w:sz w:val="28"/>
          <w:szCs w:val="28"/>
        </w:rPr>
      </w:pPr>
      <w:r w:rsidRPr="009E3DFF">
        <w:rPr>
          <w:rFonts w:ascii="Times" w:hAnsi="Times" w:cs="Arial"/>
          <w:sz w:val="28"/>
          <w:szCs w:val="28"/>
          <w:shd w:val="clear" w:color="auto" w:fill="FFFFFF"/>
        </w:rPr>
        <w:t>На общем устойчиво негативном фоне лишь интернет-портал издательского дома «Коммерсант»</w:t>
      </w:r>
      <w:r w:rsidRPr="009E3DFF">
        <w:rPr>
          <w:rStyle w:val="apple-converted-space"/>
          <w:rFonts w:ascii="Times" w:hAnsi="Times" w:cs="Arial"/>
          <w:sz w:val="28"/>
          <w:szCs w:val="28"/>
          <w:shd w:val="clear" w:color="auto" w:fill="FFFFFF"/>
        </w:rPr>
        <w:t> 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[</w:t>
      </w:r>
      <w:r w:rsidR="009E3DFF" w:rsidRPr="009E3DFF">
        <w:rPr>
          <w:rFonts w:ascii="Times" w:hAnsi="Times" w:cs="Arial"/>
          <w:sz w:val="28"/>
          <w:szCs w:val="28"/>
          <w:shd w:val="clear" w:color="auto" w:fill="FFFFFF"/>
        </w:rPr>
        <w:t>3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] выглядит истинным пропагандистом инновационного развития и становления экономики знаний и высоких технологий. В ряде публикаций был поставлен вопрос о том, что инновации гораздо более эффективны в период кризиса, чем нефтедоллары</w:t>
      </w:r>
      <w:r w:rsidR="00900DD8" w:rsidRPr="009E3DFF">
        <w:rPr>
          <w:rFonts w:ascii="Times" w:hAnsi="Times" w:cs="Arial"/>
          <w:sz w:val="28"/>
          <w:szCs w:val="28"/>
          <w:shd w:val="clear" w:color="auto" w:fill="FFFFFF"/>
        </w:rPr>
        <w:t>;</w:t>
      </w:r>
      <w:r w:rsidR="00F537AB">
        <w:rPr>
          <w:rFonts w:ascii="Times" w:hAnsi="Times" w:cs="Arial"/>
          <w:sz w:val="28"/>
          <w:szCs w:val="28"/>
          <w:shd w:val="clear" w:color="auto" w:fill="FFFFFF"/>
        </w:rPr>
        <w:t xml:space="preserve"> в целом только в период 2015–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2022 гг. было опубликовано порядка 200 материалов об инновационной активности в России и в мире.</w:t>
      </w:r>
      <w:r w:rsidRPr="009E3DFF">
        <w:rPr>
          <w:rFonts w:ascii="Times" w:hAnsi="Times" w:cs="Arial"/>
          <w:sz w:val="28"/>
          <w:szCs w:val="28"/>
        </w:rPr>
        <w:t xml:space="preserve"> </w:t>
      </w:r>
    </w:p>
    <w:p w:rsidR="00EF0D34" w:rsidRPr="009E3DFF" w:rsidRDefault="00EF0D34" w:rsidP="00A44868">
      <w:pPr>
        <w:spacing w:line="360" w:lineRule="auto"/>
        <w:ind w:firstLine="709"/>
        <w:jc w:val="both"/>
        <w:rPr>
          <w:rFonts w:ascii="Times" w:hAnsi="Times" w:cs="Arial"/>
          <w:sz w:val="28"/>
          <w:szCs w:val="28"/>
        </w:rPr>
      </w:pPr>
      <w:r w:rsidRPr="009E3DFF">
        <w:rPr>
          <w:rFonts w:ascii="Times" w:hAnsi="Times" w:cs="Arial"/>
          <w:sz w:val="28"/>
          <w:szCs w:val="28"/>
          <w:shd w:val="clear" w:color="auto" w:fill="FFFFFF"/>
        </w:rPr>
        <w:t>Однако даже эти публикации не дают повода для оптимизма: системный анализ контента вышеперечисленных изданий демонстрирует почти абсолютное отсутствие материалов, в которых рассказывалось бы об</w:t>
      </w:r>
      <w:r w:rsidR="009E3DFF"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истории успеха</w:t>
      </w:r>
      <w:r w:rsidR="009E3DFF"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 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российских изобретателей.</w:t>
      </w:r>
      <w:r w:rsidRPr="009E3DFF">
        <w:rPr>
          <w:rStyle w:val="apple-converted-space"/>
          <w:rFonts w:ascii="Times" w:hAnsi="Times" w:cs="Arial"/>
          <w:sz w:val="28"/>
          <w:szCs w:val="28"/>
          <w:shd w:val="clear" w:color="auto" w:fill="FFFFFF"/>
        </w:rPr>
        <w:t> </w:t>
      </w:r>
    </w:p>
    <w:p w:rsidR="00EF0D34" w:rsidRPr="009E3DFF" w:rsidRDefault="00EF0D34" w:rsidP="00A44868">
      <w:pPr>
        <w:spacing w:line="360" w:lineRule="auto"/>
        <w:ind w:firstLine="709"/>
        <w:jc w:val="both"/>
        <w:rPr>
          <w:rFonts w:ascii="Times" w:hAnsi="Times"/>
          <w:sz w:val="28"/>
          <w:szCs w:val="28"/>
        </w:rPr>
      </w:pPr>
      <w:r w:rsidRPr="009E3DFF">
        <w:rPr>
          <w:rFonts w:ascii="Times" w:hAnsi="Times" w:cs="Arial"/>
          <w:sz w:val="28"/>
          <w:szCs w:val="28"/>
          <w:shd w:val="clear" w:color="auto" w:fill="FFFFFF"/>
        </w:rPr>
        <w:t>Культурный переход назрел.</w:t>
      </w:r>
    </w:p>
    <w:p w:rsidR="00EF0D34" w:rsidRPr="009E3DFF" w:rsidRDefault="00EF0D34" w:rsidP="00EF0D34">
      <w:pPr>
        <w:spacing w:line="36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EF0D34" w:rsidRPr="009E3DFF" w:rsidRDefault="00EF0D34" w:rsidP="00EF0D34">
      <w:pPr>
        <w:spacing w:line="360" w:lineRule="auto"/>
        <w:jc w:val="center"/>
        <w:rPr>
          <w:rFonts w:ascii="Times" w:eastAsia="Times New Roman" w:hAnsi="Times" w:cs="Times New Roman"/>
          <w:sz w:val="28"/>
          <w:szCs w:val="28"/>
          <w:lang w:eastAsia="ru-RU"/>
        </w:rPr>
      </w:pPr>
      <w:r w:rsidRPr="009E3DFF">
        <w:rPr>
          <w:rFonts w:ascii="Times" w:eastAsia="Times New Roman" w:hAnsi="Times" w:cs="Times New Roman"/>
          <w:sz w:val="28"/>
          <w:szCs w:val="28"/>
          <w:lang w:eastAsia="ru-RU"/>
        </w:rPr>
        <w:t>Литература</w:t>
      </w:r>
    </w:p>
    <w:p w:rsidR="00900DD8" w:rsidRPr="009E3DFF" w:rsidRDefault="00EF0D34" w:rsidP="00F537AB">
      <w:pPr>
        <w:spacing w:line="360" w:lineRule="auto"/>
        <w:ind w:firstLine="709"/>
        <w:jc w:val="both"/>
        <w:rPr>
          <w:rFonts w:ascii="Times" w:hAnsi="Times" w:cs="Arial"/>
          <w:sz w:val="28"/>
          <w:szCs w:val="28"/>
          <w:shd w:val="clear" w:color="auto" w:fill="FFFFFF"/>
        </w:rPr>
      </w:pPr>
      <w:r w:rsidRPr="009E3DFF">
        <w:rPr>
          <w:rFonts w:ascii="Times" w:hAnsi="Times" w:cs="Arial"/>
          <w:sz w:val="28"/>
          <w:szCs w:val="28"/>
          <w:shd w:val="clear" w:color="auto" w:fill="FFFFFF"/>
        </w:rPr>
        <w:t>1.</w:t>
      </w:r>
      <w:r w:rsidR="00F537AB">
        <w:rPr>
          <w:rFonts w:ascii="Times" w:hAnsi="Times" w:cs="Arial"/>
          <w:sz w:val="28"/>
          <w:szCs w:val="28"/>
          <w:shd w:val="clear" w:color="auto" w:fill="FFFFFF"/>
        </w:rPr>
        <w:t> 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Перевалов В. В. Журналистика. Культура. Система. М</w:t>
      </w:r>
      <w:r w:rsidR="00900DD8" w:rsidRPr="009E3DFF">
        <w:rPr>
          <w:rFonts w:ascii="Times" w:hAnsi="Times" w:cs="Arial"/>
          <w:sz w:val="28"/>
          <w:szCs w:val="28"/>
          <w:shd w:val="clear" w:color="auto" w:fill="FFFFFF"/>
        </w:rPr>
        <w:t>.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, 2012. </w:t>
      </w:r>
    </w:p>
    <w:p w:rsidR="00900DD8" w:rsidRPr="009E3DFF" w:rsidRDefault="00EF0D34" w:rsidP="00F537AB">
      <w:pPr>
        <w:spacing w:line="360" w:lineRule="auto"/>
        <w:ind w:firstLine="709"/>
        <w:jc w:val="both"/>
        <w:rPr>
          <w:rFonts w:ascii="Times" w:hAnsi="Times" w:cs="Arial"/>
          <w:sz w:val="28"/>
          <w:szCs w:val="28"/>
          <w:shd w:val="clear" w:color="auto" w:fill="FFFFFF"/>
        </w:rPr>
      </w:pPr>
      <w:r w:rsidRPr="009E3DFF">
        <w:rPr>
          <w:rFonts w:ascii="Times" w:hAnsi="Times" w:cs="Arial"/>
          <w:sz w:val="28"/>
          <w:szCs w:val="28"/>
          <w:shd w:val="clear" w:color="auto" w:fill="FFFFFF"/>
        </w:rPr>
        <w:t>2.</w:t>
      </w:r>
      <w:r w:rsidR="00F537AB">
        <w:rPr>
          <w:rFonts w:ascii="Times" w:hAnsi="Times" w:cs="Arial"/>
          <w:sz w:val="28"/>
          <w:szCs w:val="28"/>
          <w:shd w:val="clear" w:color="auto" w:fill="FFFFFF"/>
        </w:rPr>
        <w:t> 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Ненашев</w:t>
      </w:r>
      <w:r w:rsidR="00F537AB">
        <w:rPr>
          <w:rFonts w:ascii="Times" w:hAnsi="Times" w:cs="Arial"/>
          <w:sz w:val="28"/>
          <w:szCs w:val="28"/>
          <w:shd w:val="clear" w:color="auto" w:fill="FFFFFF"/>
        </w:rPr>
        <w:t> 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>М.</w:t>
      </w:r>
      <w:r w:rsidR="00F537AB">
        <w:rPr>
          <w:rFonts w:ascii="Times" w:hAnsi="Times" w:cs="Arial"/>
          <w:sz w:val="28"/>
          <w:szCs w:val="28"/>
          <w:shd w:val="clear" w:color="auto" w:fill="FFFFFF"/>
        </w:rPr>
        <w:t> </w:t>
      </w:r>
      <w:r w:rsidRPr="009E3DFF">
        <w:rPr>
          <w:rFonts w:ascii="Times" w:hAnsi="Times" w:cs="Arial"/>
          <w:sz w:val="28"/>
          <w:szCs w:val="28"/>
          <w:shd w:val="clear" w:color="auto" w:fill="FFFFFF"/>
        </w:rPr>
        <w:t xml:space="preserve">Ф. Иллюзии свободы. Российские СМИ в эпоху перемен. М., 2010. </w:t>
      </w:r>
    </w:p>
    <w:p w:rsidR="00EF0D34" w:rsidRPr="00F537AB" w:rsidRDefault="00900DD8" w:rsidP="00F537AB">
      <w:pPr>
        <w:keepNext/>
        <w:widowControl w:val="0"/>
        <w:spacing w:line="360" w:lineRule="auto"/>
        <w:ind w:firstLine="709"/>
        <w:jc w:val="both"/>
        <w:rPr>
          <w:rFonts w:ascii="Times" w:eastAsia="Times New Roman" w:hAnsi="Times" w:cs="Times New Roman"/>
          <w:sz w:val="28"/>
          <w:szCs w:val="28"/>
          <w:lang w:val="en-US" w:eastAsia="ru-RU"/>
        </w:rPr>
      </w:pPr>
      <w:r w:rsidRPr="009E3DFF">
        <w:rPr>
          <w:rFonts w:ascii="Times" w:hAnsi="Times" w:cs="Arial"/>
          <w:sz w:val="28"/>
          <w:szCs w:val="28"/>
          <w:shd w:val="clear" w:color="auto" w:fill="FFFFFF"/>
        </w:rPr>
        <w:t>3</w:t>
      </w:r>
      <w:r w:rsidR="00EF0D34" w:rsidRPr="009E3DFF">
        <w:rPr>
          <w:rFonts w:ascii="Times" w:hAnsi="Times" w:cs="Arial"/>
          <w:sz w:val="28"/>
          <w:szCs w:val="28"/>
          <w:shd w:val="clear" w:color="auto" w:fill="FFFFFF"/>
        </w:rPr>
        <w:t>.</w:t>
      </w:r>
      <w:r w:rsidR="00EF0D34" w:rsidRPr="009E3DFF">
        <w:rPr>
          <w:rStyle w:val="apple-converted-space"/>
          <w:rFonts w:ascii="Times" w:hAnsi="Times" w:cs="Arial"/>
          <w:sz w:val="28"/>
          <w:szCs w:val="28"/>
          <w:shd w:val="clear" w:color="auto" w:fill="FFFFFF"/>
        </w:rPr>
        <w:t> </w:t>
      </w:r>
      <w:r w:rsidRPr="009E3DFF">
        <w:rPr>
          <w:rStyle w:val="apple-converted-space"/>
          <w:rFonts w:ascii="Times" w:hAnsi="Times" w:cs="Arial"/>
          <w:sz w:val="28"/>
          <w:szCs w:val="28"/>
          <w:shd w:val="clear" w:color="auto" w:fill="FFFFFF"/>
        </w:rPr>
        <w:t>По вашему запросу «инновации»</w:t>
      </w:r>
      <w:r w:rsidR="009E3DFF" w:rsidRPr="009E3DFF">
        <w:rPr>
          <w:rStyle w:val="apple-converted-space"/>
          <w:rFonts w:ascii="Times" w:hAnsi="Times" w:cs="Arial"/>
          <w:sz w:val="28"/>
          <w:szCs w:val="28"/>
          <w:shd w:val="clear" w:color="auto" w:fill="FFFFFF"/>
        </w:rPr>
        <w:t xml:space="preserve">... </w:t>
      </w:r>
      <w:r w:rsidR="009E3DFF" w:rsidRPr="009E3DF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EF0D34" w:rsidRPr="00F537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  <w:r w:rsidR="009E3DFF" w:rsidRPr="00F537A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5" w:history="1"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https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://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www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.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kommersant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.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ru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/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search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/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results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?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places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=&amp;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categories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=&amp;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datestart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=2022-01-22&amp;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dateend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=2023-01-22&amp;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sort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_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type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=1&amp;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regions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=&amp;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results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_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count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=&amp;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page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=1&amp;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search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_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query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=%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D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0%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B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8%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D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0%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BD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D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0%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BD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D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0%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BE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D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0%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B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2%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D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0%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B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0%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D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1%86%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D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0%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B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8%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D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0%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B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8&amp;</w:t>
        </w:r>
        <w:r w:rsidR="00F537AB" w:rsidRPr="00041552">
          <w:rPr>
            <w:rStyle w:val="a3"/>
            <w:rFonts w:ascii="Times" w:hAnsi="Times" w:cs="Arial"/>
            <w:sz w:val="28"/>
            <w:szCs w:val="28"/>
            <w:lang w:val="en-US"/>
          </w:rPr>
          <w:t>stamp</w:t>
        </w:r>
        <w:r w:rsidR="00F537AB" w:rsidRPr="00F537AB">
          <w:rPr>
            <w:rStyle w:val="a3"/>
            <w:rFonts w:ascii="Times" w:hAnsi="Times" w:cs="Arial"/>
            <w:sz w:val="28"/>
            <w:szCs w:val="28"/>
            <w:lang w:val="en-US"/>
          </w:rPr>
          <w:t>=638100018329759068</w:t>
        </w:r>
      </w:hyperlink>
      <w:r w:rsidR="00385D41" w:rsidRPr="00F537AB">
        <w:rPr>
          <w:rFonts w:ascii="Times" w:hAnsi="Times" w:cs="Arial"/>
          <w:sz w:val="28"/>
          <w:szCs w:val="28"/>
          <w:shd w:val="clear" w:color="auto" w:fill="FFFFFF"/>
          <w:lang w:val="en-US"/>
        </w:rPr>
        <w:t>.</w:t>
      </w:r>
      <w:r w:rsidR="00F537AB" w:rsidRPr="00F537AB">
        <w:rPr>
          <w:rFonts w:ascii="Times" w:hAnsi="Times" w:cs="Arial"/>
          <w:sz w:val="28"/>
          <w:szCs w:val="28"/>
          <w:shd w:val="clear" w:color="auto" w:fill="FFFFFF"/>
          <w:lang w:val="en-US"/>
        </w:rPr>
        <w:t xml:space="preserve"> </w:t>
      </w:r>
    </w:p>
    <w:p w:rsidR="006132CB" w:rsidRPr="00F537AB" w:rsidRDefault="006132CB" w:rsidP="00EF0D34">
      <w:pPr>
        <w:spacing w:line="360" w:lineRule="auto"/>
        <w:rPr>
          <w:rFonts w:ascii="Times" w:hAnsi="Times"/>
          <w:sz w:val="28"/>
          <w:szCs w:val="28"/>
          <w:lang w:val="en-US"/>
        </w:rPr>
      </w:pPr>
    </w:p>
    <w:sectPr w:rsidR="006132CB" w:rsidRPr="00F537AB" w:rsidSect="007B08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D34"/>
    <w:rsid w:val="000D2D33"/>
    <w:rsid w:val="00113379"/>
    <w:rsid w:val="00385D41"/>
    <w:rsid w:val="006132CB"/>
    <w:rsid w:val="007B08DD"/>
    <w:rsid w:val="00900DD8"/>
    <w:rsid w:val="00963D04"/>
    <w:rsid w:val="009E3DFF"/>
    <w:rsid w:val="00A44868"/>
    <w:rsid w:val="00B91A06"/>
    <w:rsid w:val="00ED10E1"/>
    <w:rsid w:val="00EF0D34"/>
    <w:rsid w:val="00F5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0D3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0D3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EF0D34"/>
  </w:style>
  <w:style w:type="character" w:styleId="a4">
    <w:name w:val="FollowedHyperlink"/>
    <w:basedOn w:val="a0"/>
    <w:uiPriority w:val="99"/>
    <w:semiHidden/>
    <w:unhideWhenUsed/>
    <w:rsid w:val="00EF0D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mmersant.ru/search/results?places=&amp;categories=&amp;datestart=2022-01-22&amp;dateend=2023-01-22&amp;sort_type=1&amp;regions=&amp;results_count=&amp;page=1&amp;search_query=%D0%B8%D0%BD%D0%BD%D0%BE%D0%B2%D0%B0%D1%86%D0%B8%D0%B8&amp;stamp=638100018329759068" TargetMode="External"/><Relationship Id="rId4" Type="http://schemas.openxmlformats.org/officeDocument/2006/relationships/hyperlink" Target="mailto:val-pereval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ksnkaraseva@gmail.com</dc:creator>
  <cp:keywords/>
  <dc:description/>
  <cp:lastModifiedBy>Alexander Malyshev</cp:lastModifiedBy>
  <cp:revision>5</cp:revision>
  <dcterms:created xsi:type="dcterms:W3CDTF">2023-01-23T13:14:00Z</dcterms:created>
  <dcterms:modified xsi:type="dcterms:W3CDTF">2023-01-23T15:22:00Z</dcterms:modified>
</cp:coreProperties>
</file>