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8EC" w:rsidRPr="00431E8D" w:rsidRDefault="004D7F19" w:rsidP="00431E8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1E8D">
        <w:rPr>
          <w:sz w:val="28"/>
          <w:szCs w:val="28"/>
        </w:rPr>
        <w:t xml:space="preserve">Андрей Юрьевич </w:t>
      </w:r>
      <w:proofErr w:type="spellStart"/>
      <w:r w:rsidR="00AF315D" w:rsidRPr="00431E8D">
        <w:rPr>
          <w:sz w:val="28"/>
          <w:szCs w:val="28"/>
        </w:rPr>
        <w:t>Дорский</w:t>
      </w:r>
      <w:proofErr w:type="spellEnd"/>
      <w:r w:rsidR="00AF315D" w:rsidRPr="00431E8D">
        <w:rPr>
          <w:sz w:val="28"/>
          <w:szCs w:val="28"/>
        </w:rPr>
        <w:t xml:space="preserve"> </w:t>
      </w:r>
    </w:p>
    <w:p w:rsidR="00AF315D" w:rsidRPr="00431E8D" w:rsidRDefault="00AF315D" w:rsidP="00431E8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1E8D">
        <w:rPr>
          <w:sz w:val="28"/>
          <w:szCs w:val="28"/>
        </w:rPr>
        <w:t>Санкт-Петербургский государственный университет</w:t>
      </w:r>
    </w:p>
    <w:p w:rsidR="008328EC" w:rsidRPr="00431E8D" w:rsidRDefault="00767FF1" w:rsidP="00431E8D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hyperlink r:id="rId5" w:history="1">
        <w:r w:rsidR="00AF315D" w:rsidRPr="00431E8D">
          <w:rPr>
            <w:rStyle w:val="a4"/>
            <w:sz w:val="28"/>
            <w:szCs w:val="28"/>
          </w:rPr>
          <w:t>dorski@yandex.ru</w:t>
        </w:r>
      </w:hyperlink>
    </w:p>
    <w:p w:rsidR="00AF315D" w:rsidRPr="00431E8D" w:rsidRDefault="00AF315D" w:rsidP="00431E8D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AF315D" w:rsidRPr="00431E8D" w:rsidRDefault="00AF315D" w:rsidP="00431E8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431E8D">
        <w:rPr>
          <w:b/>
          <w:bCs/>
          <w:sz w:val="28"/>
          <w:szCs w:val="28"/>
        </w:rPr>
        <w:t>Защита традиционных ценностей при регулировании рекламной деятельности</w:t>
      </w:r>
    </w:p>
    <w:p w:rsidR="008328EC" w:rsidRPr="00431E8D" w:rsidRDefault="008328EC" w:rsidP="00431E8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F315D" w:rsidRPr="00431E8D" w:rsidRDefault="00AF315D" w:rsidP="00431E8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1E8D">
        <w:rPr>
          <w:sz w:val="28"/>
          <w:szCs w:val="28"/>
        </w:rPr>
        <w:t>На материале решений Федеральной антимонопольной службы и саморегулируемой организации Ассоциация маркетинговой индустрии «Рекламный совет» исследуется использование в регулировании и саморегулировании рекламной деятельности термина «традиционные ценности». Делается вывод о фактическом неприменении термина «традиционные ценности» в данной сфере.</w:t>
      </w:r>
    </w:p>
    <w:p w:rsidR="008328EC" w:rsidRPr="00431E8D" w:rsidRDefault="008328EC" w:rsidP="00431E8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1E8D">
        <w:rPr>
          <w:bCs/>
          <w:sz w:val="28"/>
          <w:szCs w:val="28"/>
        </w:rPr>
        <w:t xml:space="preserve">Ключевые слова: </w:t>
      </w:r>
      <w:r w:rsidR="00AF315D" w:rsidRPr="00431E8D">
        <w:rPr>
          <w:sz w:val="28"/>
          <w:szCs w:val="28"/>
        </w:rPr>
        <w:t>реклама, традиционные ценности, этика рекламы</w:t>
      </w:r>
      <w:r w:rsidRPr="00431E8D">
        <w:rPr>
          <w:sz w:val="28"/>
          <w:szCs w:val="28"/>
        </w:rPr>
        <w:t>.</w:t>
      </w:r>
    </w:p>
    <w:p w:rsidR="008328EC" w:rsidRPr="00431E8D" w:rsidRDefault="008328EC" w:rsidP="00431E8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F315D" w:rsidRPr="00431E8D" w:rsidRDefault="00AF315D" w:rsidP="00431E8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1E8D">
        <w:rPr>
          <w:sz w:val="28"/>
          <w:szCs w:val="28"/>
        </w:rPr>
        <w:t>Эмпирическим материалом исследования послужили решения Федеральной антимонопольной службы и саморегулируемой организации в сфере рекламы АМИ «Рекламный совет» (далее – АМИ «РС»), в которых рассматривалось наличие посягательств на традиционные ценности в их легальной трактовке в рекламе. Данные решения были выявлены путем поиска ссылок на традиционные ценности на сайтах ФАС, АМИ «РС», сетевого издания «Рекламный совет». Результаты были проверены вручную с отсевом текстов, упоминающих традиции и ценности не в качестве единого термина. Также был произведен поиск по базе решений арбитражных судов, но таковых решений обнаружено не было. Дополнительно в базе документов и дел ФАС был произведен поиск по ключевым словам, отражающим перечисленные в Указе Президента № 809 ценности.</w:t>
      </w:r>
    </w:p>
    <w:p w:rsidR="00AF315D" w:rsidRPr="00431E8D" w:rsidRDefault="00AF315D" w:rsidP="00431E8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1E8D">
        <w:rPr>
          <w:sz w:val="28"/>
          <w:szCs w:val="28"/>
        </w:rPr>
        <w:t>Таким образом, предметом содержательного анализа стали пять ситуаций. При этом одна из спорных реклам рассматривалась АМИ «РС» пять раз, так как вызвала возм</w:t>
      </w:r>
      <w:r w:rsidR="00431E8D" w:rsidRPr="00431E8D">
        <w:rPr>
          <w:sz w:val="28"/>
          <w:szCs w:val="28"/>
        </w:rPr>
        <w:t>у</w:t>
      </w:r>
      <w:r w:rsidRPr="00431E8D">
        <w:rPr>
          <w:sz w:val="28"/>
          <w:szCs w:val="28"/>
        </w:rPr>
        <w:t xml:space="preserve">щение многих потребителей, а как следствие – </w:t>
      </w:r>
      <w:r w:rsidRPr="00431E8D">
        <w:rPr>
          <w:sz w:val="28"/>
          <w:szCs w:val="28"/>
        </w:rPr>
        <w:lastRenderedPageBreak/>
        <w:t>прям</w:t>
      </w:r>
      <w:r w:rsidR="00431E8D" w:rsidRPr="00431E8D">
        <w:rPr>
          <w:sz w:val="28"/>
          <w:szCs w:val="28"/>
        </w:rPr>
        <w:t>ую</w:t>
      </w:r>
      <w:r w:rsidRPr="00431E8D">
        <w:rPr>
          <w:sz w:val="28"/>
          <w:szCs w:val="28"/>
        </w:rPr>
        <w:t xml:space="preserve"> жалоб</w:t>
      </w:r>
      <w:r w:rsidR="00431E8D" w:rsidRPr="00431E8D">
        <w:rPr>
          <w:sz w:val="28"/>
          <w:szCs w:val="28"/>
        </w:rPr>
        <w:t>у</w:t>
      </w:r>
      <w:r w:rsidRPr="00431E8D">
        <w:rPr>
          <w:sz w:val="28"/>
          <w:szCs w:val="28"/>
        </w:rPr>
        <w:t xml:space="preserve"> потребителя в АМИ «РС», а также обращения </w:t>
      </w:r>
      <w:r w:rsidR="00431E8D" w:rsidRPr="00431E8D">
        <w:rPr>
          <w:sz w:val="28"/>
          <w:szCs w:val="28"/>
        </w:rPr>
        <w:t>со стороны</w:t>
      </w:r>
      <w:r w:rsidRPr="00431E8D">
        <w:rPr>
          <w:sz w:val="28"/>
          <w:szCs w:val="28"/>
        </w:rPr>
        <w:t xml:space="preserve"> органов публичной власти. Очевидно, что эти рассмотрения анализируются как одна ситуация.</w:t>
      </w:r>
    </w:p>
    <w:p w:rsidR="00AF315D" w:rsidRPr="00431E8D" w:rsidRDefault="00AF315D" w:rsidP="00431E8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1E8D">
        <w:rPr>
          <w:sz w:val="28"/>
          <w:szCs w:val="28"/>
        </w:rPr>
        <w:t>В трёх ситуациях (одно дело УФАС и два дела АМИ «РС») «традиционные ценности» фигурировали как аргумент в защиту рекламодателя, в двух ситуациях возможное посягательство на них стало основанием для рассмотрения дела.</w:t>
      </w:r>
    </w:p>
    <w:p w:rsidR="00AF315D" w:rsidRPr="00431E8D" w:rsidRDefault="00AF315D" w:rsidP="00431E8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1E8D">
        <w:rPr>
          <w:sz w:val="28"/>
          <w:szCs w:val="28"/>
        </w:rPr>
        <w:t>В одном случае УФАС приняло решение о наличии посягательства на традиционные ценности: при изображении в рекламе мужчины в розовой юбке, крыльями и короной на голове [1]. В другом случае у экспертов АМИ «РС» возникли неразрешимые сомнения в наличии этических нарушений: при изображении в рекламе Деда Мороза, угрожающего расправой Санта-Клаусу [2]. Поскольку административное право исходит из презумпции невиновности, УФАС было рекомендовано не возбуждать дело, а до рекламодателя были доведены обе позиции, высказанные специалистами.</w:t>
      </w:r>
    </w:p>
    <w:p w:rsidR="00AF315D" w:rsidRPr="00431E8D" w:rsidRDefault="00AF315D" w:rsidP="00431E8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1E8D">
        <w:rPr>
          <w:sz w:val="28"/>
          <w:szCs w:val="28"/>
        </w:rPr>
        <w:t>В остальных случаях ссылки на защиту в рекламе традиционных ценностей не были приняты во внимание служащими ФАС и экспертами АМИ «РС», также не было усмотрено и нарушение традиционных ценностей.</w:t>
      </w:r>
    </w:p>
    <w:p w:rsidR="00AF315D" w:rsidRPr="00431E8D" w:rsidRDefault="00AF315D" w:rsidP="00431E8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1E8D">
        <w:rPr>
          <w:sz w:val="28"/>
          <w:szCs w:val="28"/>
        </w:rPr>
        <w:t>По итогам исследования можно сделать выводы:</w:t>
      </w:r>
    </w:p>
    <w:p w:rsidR="00AF315D" w:rsidRPr="00431E8D" w:rsidRDefault="00AF315D" w:rsidP="00431E8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31E8D">
        <w:rPr>
          <w:sz w:val="28"/>
          <w:szCs w:val="28"/>
        </w:rPr>
        <w:t>При ограничении поиска датами 09.11.2022</w:t>
      </w:r>
      <w:r w:rsidR="00431E8D">
        <w:rPr>
          <w:sz w:val="28"/>
          <w:szCs w:val="28"/>
        </w:rPr>
        <w:t> г. (дата издания Указа № </w:t>
      </w:r>
      <w:r w:rsidRPr="00431E8D">
        <w:rPr>
          <w:sz w:val="28"/>
          <w:szCs w:val="28"/>
        </w:rPr>
        <w:t>809, определившего понятие и список тради</w:t>
      </w:r>
      <w:r w:rsidR="00431E8D">
        <w:rPr>
          <w:sz w:val="28"/>
          <w:szCs w:val="28"/>
        </w:rPr>
        <w:t xml:space="preserve">ционных ценностей) и 01.05.2023 г. </w:t>
      </w:r>
      <w:r w:rsidRPr="00431E8D">
        <w:rPr>
          <w:sz w:val="28"/>
          <w:szCs w:val="28"/>
        </w:rPr>
        <w:t>на сайте ФАС обнаруживается 233 дела в сфере «рынок рекламы». За то же время АМИ «РС» рассмотрена 41 ситуация. Таким образом, процент дел по защите традиционных ценностей в делах о рекламе исчезающе мал.</w:t>
      </w:r>
    </w:p>
    <w:p w:rsidR="00AF315D" w:rsidRPr="00431E8D" w:rsidRDefault="00AF315D" w:rsidP="00431E8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31E8D">
        <w:rPr>
          <w:sz w:val="28"/>
          <w:szCs w:val="28"/>
        </w:rPr>
        <w:t xml:space="preserve">К традиционным ценностям на данный момент апеллируют активные граждане, </w:t>
      </w:r>
      <w:r w:rsidR="00431E8D">
        <w:rPr>
          <w:sz w:val="28"/>
          <w:szCs w:val="28"/>
        </w:rPr>
        <w:t xml:space="preserve">тогда как </w:t>
      </w:r>
      <w:r w:rsidRPr="00431E8D">
        <w:rPr>
          <w:sz w:val="28"/>
          <w:szCs w:val="28"/>
        </w:rPr>
        <w:t>антимонопольное ведомство не только не возбуждает такие дела по собственной инициативе, но и не принимает решения по ним, не обратившись к мнению экспертов.</w:t>
      </w:r>
    </w:p>
    <w:p w:rsidR="00AF315D" w:rsidRPr="00431E8D" w:rsidRDefault="00AF315D" w:rsidP="00431E8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31E8D">
        <w:rPr>
          <w:sz w:val="28"/>
          <w:szCs w:val="28"/>
        </w:rPr>
        <w:lastRenderedPageBreak/>
        <w:t>Активные граждане не очень хорошо представляют себе</w:t>
      </w:r>
      <w:r w:rsidR="00431E8D">
        <w:rPr>
          <w:sz w:val="28"/>
          <w:szCs w:val="28"/>
        </w:rPr>
        <w:t>,</w:t>
      </w:r>
      <w:r w:rsidRPr="00431E8D">
        <w:rPr>
          <w:sz w:val="28"/>
          <w:szCs w:val="28"/>
        </w:rPr>
        <w:t xml:space="preserve"> в чем именно, согласно официальной государственной позиции, заключаются традиционные ценности.</w:t>
      </w:r>
    </w:p>
    <w:p w:rsidR="00AF315D" w:rsidRPr="00431E8D" w:rsidRDefault="00AF315D" w:rsidP="00431E8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31E8D">
        <w:rPr>
          <w:sz w:val="28"/>
          <w:szCs w:val="28"/>
        </w:rPr>
        <w:t>Издание Ук</w:t>
      </w:r>
      <w:r w:rsidR="00431E8D">
        <w:rPr>
          <w:sz w:val="28"/>
          <w:szCs w:val="28"/>
        </w:rPr>
        <w:t>аза Президента РФ от 09.11.2022 г. № </w:t>
      </w:r>
      <w:r w:rsidRPr="00431E8D">
        <w:rPr>
          <w:sz w:val="28"/>
          <w:szCs w:val="28"/>
        </w:rPr>
        <w:t xml:space="preserve">809 </w:t>
      </w:r>
      <w:r w:rsidR="00431E8D">
        <w:rPr>
          <w:sz w:val="28"/>
          <w:szCs w:val="28"/>
        </w:rPr>
        <w:t>«</w:t>
      </w:r>
      <w:r w:rsidRPr="00431E8D">
        <w:rPr>
          <w:sz w:val="28"/>
          <w:szCs w:val="28"/>
        </w:rPr>
        <w:t>Об утверждении Основ государственной политики по сохранению и укреплению традиционных российских</w:t>
      </w:r>
      <w:r w:rsidR="00431E8D">
        <w:rPr>
          <w:sz w:val="28"/>
          <w:szCs w:val="28"/>
        </w:rPr>
        <w:t xml:space="preserve"> духовно-нравственных ценностей»</w:t>
      </w:r>
      <w:r w:rsidRPr="00431E8D">
        <w:rPr>
          <w:sz w:val="28"/>
          <w:szCs w:val="28"/>
        </w:rPr>
        <w:t xml:space="preserve"> не привело к изменению ситуации в сфере рекламного регулирования и саморегулирования.</w:t>
      </w:r>
    </w:p>
    <w:p w:rsidR="00AF315D" w:rsidRPr="00431E8D" w:rsidRDefault="00AF315D" w:rsidP="00431E8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1E8D">
        <w:rPr>
          <w:sz w:val="28"/>
          <w:szCs w:val="28"/>
        </w:rPr>
        <w:t>Таким об</w:t>
      </w:r>
      <w:r w:rsidR="00431E8D">
        <w:rPr>
          <w:sz w:val="28"/>
          <w:szCs w:val="28"/>
        </w:rPr>
        <w:t>разом, по состоянию на май 2023 </w:t>
      </w:r>
      <w:r w:rsidRPr="00431E8D">
        <w:rPr>
          <w:sz w:val="28"/>
          <w:szCs w:val="28"/>
        </w:rPr>
        <w:t>г</w:t>
      </w:r>
      <w:r w:rsidR="00431E8D">
        <w:rPr>
          <w:sz w:val="28"/>
          <w:szCs w:val="28"/>
        </w:rPr>
        <w:t>.</w:t>
      </w:r>
      <w:r w:rsidRPr="00431E8D">
        <w:rPr>
          <w:sz w:val="28"/>
          <w:szCs w:val="28"/>
        </w:rPr>
        <w:t xml:space="preserve"> понятие «традиционные ценности» не имеет практического значения для регулирования рекламной деятельности.</w:t>
      </w:r>
    </w:p>
    <w:p w:rsidR="00AF315D" w:rsidRPr="00431E8D" w:rsidRDefault="00AF315D" w:rsidP="00431E8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328EC" w:rsidRPr="00431E8D" w:rsidRDefault="008328EC" w:rsidP="00431E8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1E8D">
        <w:rPr>
          <w:sz w:val="28"/>
          <w:szCs w:val="28"/>
        </w:rPr>
        <w:t>Литература</w:t>
      </w:r>
    </w:p>
    <w:p w:rsidR="00AF315D" w:rsidRPr="00431E8D" w:rsidRDefault="00AF315D" w:rsidP="00431E8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431E8D">
        <w:rPr>
          <w:sz w:val="28"/>
          <w:szCs w:val="28"/>
        </w:rPr>
        <w:t>Решение Пензенского УФАС б/</w:t>
      </w:r>
      <w:proofErr w:type="spellStart"/>
      <w:r w:rsidRPr="00431E8D">
        <w:rPr>
          <w:sz w:val="28"/>
          <w:szCs w:val="28"/>
        </w:rPr>
        <w:t>н</w:t>
      </w:r>
      <w:proofErr w:type="spellEnd"/>
      <w:r w:rsidRPr="00431E8D">
        <w:rPr>
          <w:sz w:val="28"/>
          <w:szCs w:val="28"/>
        </w:rPr>
        <w:t xml:space="preserve"> от 03.02.2023</w:t>
      </w:r>
      <w:r w:rsidR="00431E8D">
        <w:rPr>
          <w:sz w:val="28"/>
          <w:szCs w:val="28"/>
        </w:rPr>
        <w:t xml:space="preserve"> г</w:t>
      </w:r>
      <w:r w:rsidRPr="00431E8D">
        <w:rPr>
          <w:sz w:val="28"/>
          <w:szCs w:val="28"/>
        </w:rPr>
        <w:t>.</w:t>
      </w:r>
      <w:proofErr w:type="gramEnd"/>
    </w:p>
    <w:p w:rsidR="00C44BB0" w:rsidRPr="00431E8D" w:rsidRDefault="00AF315D" w:rsidP="00431E8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31E8D">
        <w:rPr>
          <w:sz w:val="28"/>
          <w:szCs w:val="28"/>
        </w:rPr>
        <w:t>Рассмотрение запроса № 08-08.02.2023 Управления федеральной антимонопольной службы России по Санкт-Петербургу.</w:t>
      </w:r>
      <w:r w:rsidRPr="00431E8D">
        <w:rPr>
          <w:rStyle w:val="apple-converted-space"/>
          <w:color w:val="000000"/>
          <w:sz w:val="28"/>
          <w:szCs w:val="28"/>
        </w:rPr>
        <w:t> </w:t>
      </w:r>
      <w:r w:rsidR="00431E8D">
        <w:rPr>
          <w:rStyle w:val="apple-converted-space"/>
          <w:color w:val="000000"/>
          <w:sz w:val="28"/>
          <w:szCs w:val="28"/>
          <w:lang w:val="en-US"/>
        </w:rPr>
        <w:t>URL: </w:t>
      </w:r>
      <w:hyperlink r:id="rId6" w:history="1">
        <w:r w:rsidRPr="00431E8D">
          <w:rPr>
            <w:rStyle w:val="a4"/>
            <w:sz w:val="28"/>
            <w:szCs w:val="28"/>
          </w:rPr>
          <w:t>https://sovetreklama.ru/ob-assocziaczii/resheniya/2023-god</w:t>
        </w:r>
      </w:hyperlink>
      <w:r w:rsidR="00431E8D">
        <w:rPr>
          <w:sz w:val="28"/>
          <w:szCs w:val="28"/>
        </w:rPr>
        <w:t>.</w:t>
      </w:r>
    </w:p>
    <w:sectPr w:rsidR="00C44BB0" w:rsidRPr="00431E8D" w:rsidSect="00767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E1FFA"/>
    <w:multiLevelType w:val="hybridMultilevel"/>
    <w:tmpl w:val="BD0291B4"/>
    <w:lvl w:ilvl="0" w:tplc="6F8E364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86A2FD8"/>
    <w:multiLevelType w:val="hybridMultilevel"/>
    <w:tmpl w:val="F6CEF2B8"/>
    <w:lvl w:ilvl="0" w:tplc="586458F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8EC"/>
    <w:rsid w:val="00431E8D"/>
    <w:rsid w:val="004D7F19"/>
    <w:rsid w:val="006E0F6B"/>
    <w:rsid w:val="00767FF1"/>
    <w:rsid w:val="008328EC"/>
    <w:rsid w:val="00A23055"/>
    <w:rsid w:val="00AF3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8EC"/>
    <w:pPr>
      <w:spacing w:after="200" w:line="276" w:lineRule="auto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8E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328EC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AF3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vetreklama.ru/ob-assocziaczii/resheniya/2023-god" TargetMode="External"/><Relationship Id="rId5" Type="http://schemas.openxmlformats.org/officeDocument/2006/relationships/hyperlink" Target="mailto:dorsk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627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Беленкова</dc:creator>
  <cp:keywords/>
  <dc:description/>
  <cp:lastModifiedBy>Alexander Malyshev</cp:lastModifiedBy>
  <cp:revision>4</cp:revision>
  <dcterms:created xsi:type="dcterms:W3CDTF">2023-06-01T07:30:00Z</dcterms:created>
  <dcterms:modified xsi:type="dcterms:W3CDTF">2023-06-01T22:57:00Z</dcterms:modified>
</cp:coreProperties>
</file>