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A1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B3">
        <w:rPr>
          <w:rFonts w:ascii="Times New Roman" w:hAnsi="Times New Roman" w:cs="Times New Roman"/>
          <w:sz w:val="28"/>
          <w:szCs w:val="28"/>
        </w:rPr>
        <w:t>Полина Сергеевна Глуховская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B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42866" w:rsidRPr="004924B3" w:rsidRDefault="00050FB9" w:rsidP="0049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D42866" w:rsidRPr="004924B3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molya.ph@gmail.com</w:t>
        </w:r>
      </w:hyperlink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4924B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Коллаборативный</w:t>
      </w:r>
      <w:proofErr w:type="spellEnd"/>
      <w:r w:rsidRPr="004924B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маркетинг как инструмент приращения эмоционального капитала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статье исследуется роль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коллаборативного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маркетинга в бизнесе, его потенциал для бренда и улучшения коммуникации с аудиторией через понимание эмоционального капитала потребителя. Коллаборации объединяют такие отрасли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культура, стиль и ценности, что хорошо используется в маркетинговой кампании.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Ключевые слова: бизнес, коллаборации, маркетинг, коммуникации, продвижение.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Коллаборативный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маркетинг представляет собой стратегию сотрудничества между различными брендами, компаниями или публичными личностями с целью достижения взаимовыгодных результатов: продвижение и популяризация своего бренда, повышение узнаваемост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бренда, увеличение продаж, создание позитивного имиджа/образа бренда, выражение позиции бренда, повышение осведомлённости о каком-то событии/запуске продукта. Совместные проекты и маркетинговые кампании позволяют брендам поделиться своими ценностями, стилем и уникальностью с аудиторией.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Прежде чем рассматривать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коллаборативный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маркетинг, следует определить, что такое потребительское поведение, которое лежит в основе принятия решения о покупке товара/услуги, и с чем это связано. Методологическая рамка потребительского поведения представляет собой </w:t>
      </w:r>
      <w:proofErr w:type="gram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концептуальный</w:t>
      </w:r>
      <w:proofErr w:type="gram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теоретический фреймворк, используемый для анализа и 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понимания поведения потребителей в контексте покупки, потребления и взаимодействия с товарами и услугами.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Потребительским</w:t>
      </w:r>
      <w:proofErr w:type="gram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поведение занималась множество известных социологов: П.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Бурдье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Холландер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Дж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Фиск, Дж. </w:t>
      </w:r>
      <w:proofErr w:type="spellStart"/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Ритцер</w:t>
      </w:r>
      <w:proofErr w:type="spellEnd"/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 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Однако израильская социолог культуры Эва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Илльуз</w:t>
      </w:r>
      <w:proofErr w:type="spellEnd"/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известная своими исследованиями в области потребительской культуры, сосредоточилась на изучении взаимосвязи между культурой, потреблением и идентичностью, а также на роли рекламы и капитализма в формировании потребительских представлений и желаний.</w:t>
      </w:r>
    </w:p>
    <w:p w:rsid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Центральная идея концепции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Эвы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Илльуз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заключается в том, что потребление является не просто актом удовлетворения материальных потребностей, но и сложным процессом, включающим символическую, эмоциональную и социальную сферы. Само потребление рассматривается как форма самоидентификации и способ выражения своей индивидуальности и принадлежности к определенным социальным группам.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Одной из ключевых концепций, разработанных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Илльуз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является концепция 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эмоционального капитала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 её основе лежит понимания важности эмоций, которые </w:t>
      </w:r>
      <w:proofErr w:type="gram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занимают центральную роль</w:t>
      </w:r>
      <w:proofErr w:type="gram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потребительском поведении и маркетинговых стратегиях. Реклама и медиа используют эмоциональные приемы, чтобы вызвать определенные чувства у потребителей, такие как радость, страх, желание или сопереживание, чтобы создать связь между продуктом или брендом и эмоциональным опытом.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теории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Илльуз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потреблении и капитализме обращает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внимание на то, как маркетинговые практики формируют наши представления о себе, обществе и нашем месте в нем.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рам</w:t>
      </w:r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ках </w:t>
      </w:r>
      <w:proofErr w:type="spellStart"/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коллаборативного</w:t>
      </w:r>
      <w:proofErr w:type="spellEnd"/>
      <w:r w:rsid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маркетинга</w:t>
      </w:r>
      <w:proofErr w:type="gram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</w:t>
      </w:r>
      <w:proofErr w:type="gram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ва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Илльуз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подчеркивает несколько важных аспектов в создании эмоционального капитала:</w:t>
      </w:r>
    </w:p>
    <w:p w:rsidR="00D42866" w:rsidRPr="004924B3" w:rsidRDefault="004924B3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1. 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Создание смысла и идентичности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Коллаборативный</w:t>
      </w:r>
      <w:proofErr w:type="spellEnd"/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маркетинг позволяет брендам создавать смысловые связи с другими брендами, 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артистами или сообществами, которые имеют определенную ценность или идентичность.</w:t>
      </w:r>
    </w:p>
    <w:p w:rsidR="00D42866" w:rsidRPr="004924B3" w:rsidRDefault="004924B3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2. 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Вовлечение потребителей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Коллаборации в маркетинге включают в себя вовлечение потребителей, позволяя им стать частью процесса создания и предоставления продукта/услуги. Это создает чувство взаимодействия и сотрудничества, что укрепляет связи между брендом и потребителями.</w:t>
      </w:r>
    </w:p>
    <w:p w:rsidR="00D42866" w:rsidRPr="004924B3" w:rsidRDefault="004924B3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3. 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Увеличение видимости и охвата аудитории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Коллаборации позволяют брендам расширить свою аудиторию и проникнуть в новые социальные среды и сообщества.</w:t>
      </w:r>
    </w:p>
    <w:p w:rsidR="00D42866" w:rsidRPr="004924B3" w:rsidRDefault="004924B3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4. 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Усиление доверия и авторитета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Коллаборации с популярными брендами могут усилить доверие и авторитет продукта/услуги в глазах потребителей.</w:t>
      </w:r>
    </w:p>
    <w:p w:rsidR="00D42866" w:rsidRPr="004924B3" w:rsidRDefault="004924B3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5. </w:t>
      </w:r>
      <w:proofErr w:type="spellStart"/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нновационность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эксклюзивность.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Коллаборации</w:t>
      </w:r>
      <w:proofErr w:type="spellEnd"/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могут стать источником новых продуктов/услуг, которые могут привлечь внимание и интерес потребителей.</w:t>
      </w:r>
    </w:p>
    <w:p w:rsidR="00D42866" w:rsidRPr="004924B3" w:rsidRDefault="004924B3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6. 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Создание эмоциональной привлекательности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Коллаборации способны вызывать эмоциональную привлекательность у потребителей.</w:t>
      </w:r>
      <w:proofErr w:type="gramEnd"/>
      <w:r w:rsidR="00D42866"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Когда два бренда объединяются, они могут создавать сильные эмоциональные связи и влиять на потребителей.</w:t>
      </w: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Концепция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Эвы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Илльуз</w:t>
      </w:r>
      <w:proofErr w:type="spellEnd"/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вносит важный вклад в понимание потребительского поведения и роли маркетинга в формировании наших представлений о себе и мире. В контек</w:t>
      </w:r>
      <w:r w:rsidR="004B2C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сте </w:t>
      </w:r>
      <w:proofErr w:type="spellStart"/>
      <w:r w:rsidR="004B2C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коллаборативного</w:t>
      </w:r>
      <w:proofErr w:type="spellEnd"/>
      <w:r w:rsidR="004B2C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маркетинга</w:t>
      </w: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она подчеркивает влияние сотрудничества между брендами на формирование ценностей, идентичности и восприятия потребителей.</w:t>
      </w:r>
    </w:p>
    <w:p w:rsidR="004924B3" w:rsidRDefault="004924B3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42866" w:rsidRPr="004924B3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924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Литература</w:t>
      </w:r>
    </w:p>
    <w:p w:rsidR="00D42866" w:rsidRPr="004B2C11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B2C11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Бузин</w:t>
      </w:r>
      <w:r w:rsidR="004B2C11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4B2C11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Н. </w:t>
      </w:r>
      <w:proofErr w:type="spellStart"/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Гуманизация</w:t>
      </w:r>
      <w:proofErr w:type="spellEnd"/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социума как императив управления </w:t>
      </w:r>
      <w:proofErr w:type="spellStart"/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медиапространством</w:t>
      </w:r>
      <w:proofErr w:type="spellEnd"/>
      <w:r w:rsidR="004B2C11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4B2C11" w:rsidRPr="004B2C11">
        <w:rPr>
          <w:rFonts w:ascii="Times New Roman" w:hAnsi="Times New Roman" w:cs="Times New Roman"/>
          <w:sz w:val="28"/>
          <w:szCs w:val="28"/>
        </w:rPr>
        <w:t>Коммуникология</w:t>
      </w:r>
      <w:proofErr w:type="spellEnd"/>
      <w:r w:rsidR="004B2C11" w:rsidRPr="004B2C11">
        <w:rPr>
          <w:rFonts w:ascii="Times New Roman" w:hAnsi="Times New Roman" w:cs="Times New Roman"/>
          <w:sz w:val="28"/>
          <w:szCs w:val="28"/>
        </w:rPr>
        <w:t>. 2020. Т. 8. № 2. С. 168–180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2866" w:rsidRPr="004B2C11" w:rsidRDefault="004B2C11" w:rsidP="0049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2. </w:t>
      </w:r>
      <w:r w:rsidR="00D42866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Головин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2866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2866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Н., </w:t>
      </w:r>
      <w:proofErr w:type="spellStart"/>
      <w:r w:rsidR="00D42866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Кушпаева</w:t>
      </w:r>
      <w:proofErr w:type="spellEnd"/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2866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2866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С., </w:t>
      </w:r>
      <w:proofErr w:type="spellStart"/>
      <w:r w:rsidR="00D42866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Комольцева</w:t>
      </w:r>
      <w:proofErr w:type="spellEnd"/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2866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2866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П. Цифровые границы: влияние алгоритмов на коммуникационное пространство и этические нормы общества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2C11">
        <w:rPr>
          <w:rFonts w:ascii="Times New Roman" w:hAnsi="Times New Roman" w:cs="Times New Roman"/>
          <w:sz w:val="28"/>
          <w:szCs w:val="28"/>
        </w:rPr>
        <w:t>// Московский экономический журнал. 2021. № 7.</w:t>
      </w:r>
    </w:p>
    <w:p w:rsidR="00D42866" w:rsidRPr="004B2C11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Грушевская</w:t>
      </w:r>
      <w:r w:rsid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Ю. Модель фильтрации информации</w:t>
      </w:r>
      <w:r w:rsidR="004B2C11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социальных </w:t>
      </w:r>
      <w:proofErr w:type="spellStart"/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="004B2C11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C11" w:rsidRPr="004B2C11">
        <w:rPr>
          <w:rFonts w:ascii="Times New Roman" w:hAnsi="Times New Roman" w:cs="Times New Roman"/>
          <w:sz w:val="28"/>
          <w:szCs w:val="28"/>
        </w:rPr>
        <w:t>// Журнал исследований социальной политики. 2022.</w:t>
      </w:r>
      <w:proofErr w:type="gramEnd"/>
      <w:r w:rsidR="004B2C11" w:rsidRPr="004B2C11">
        <w:rPr>
          <w:rFonts w:ascii="Times New Roman" w:hAnsi="Times New Roman" w:cs="Times New Roman"/>
          <w:sz w:val="28"/>
          <w:szCs w:val="28"/>
        </w:rPr>
        <w:t xml:space="preserve"> Т. 20. № 3. С. 393–406.</w:t>
      </w:r>
    </w:p>
    <w:p w:rsidR="00D42866" w:rsidRPr="004B2C11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Дементьева</w:t>
      </w:r>
      <w:r w:rsid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Н. Теоретико-методологические подходы к изучению потребительского поведения</w:t>
      </w:r>
      <w:r w:rsidR="004B2C11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C11" w:rsidRPr="004B2C11">
        <w:rPr>
          <w:rFonts w:ascii="Times New Roman" w:hAnsi="Times New Roman" w:cs="Times New Roman"/>
          <w:sz w:val="28"/>
          <w:szCs w:val="28"/>
        </w:rPr>
        <w:t>// Проблемы развития территории. 2018. №</w:t>
      </w:r>
      <w:r w:rsidR="004B2C11">
        <w:rPr>
          <w:rFonts w:ascii="Times New Roman" w:hAnsi="Times New Roman" w:cs="Times New Roman"/>
          <w:sz w:val="28"/>
          <w:szCs w:val="28"/>
        </w:rPr>
        <w:t> </w:t>
      </w:r>
      <w:r w:rsidR="004B2C11" w:rsidRPr="004B2C11">
        <w:rPr>
          <w:rFonts w:ascii="Times New Roman" w:hAnsi="Times New Roman" w:cs="Times New Roman"/>
          <w:sz w:val="28"/>
          <w:szCs w:val="28"/>
        </w:rPr>
        <w:t>1(93). С. 122–132.</w:t>
      </w:r>
    </w:p>
    <w:p w:rsidR="00D42866" w:rsidRPr="004B2C11" w:rsidRDefault="00D42866" w:rsidP="0049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Тихонова</w:t>
      </w:r>
      <w:r w:rsid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 Эмоциональный капитализм как проект </w:t>
      </w:r>
      <w:proofErr w:type="spellStart"/>
      <w:r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постсовременности</w:t>
      </w:r>
      <w:proofErr w:type="spellEnd"/>
      <w:r w:rsidR="004B2C11" w:rsidRPr="004B2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C11" w:rsidRPr="004B2C11">
        <w:rPr>
          <w:rFonts w:ascii="Times New Roman" w:hAnsi="Times New Roman" w:cs="Times New Roman"/>
          <w:sz w:val="28"/>
          <w:szCs w:val="28"/>
        </w:rPr>
        <w:t xml:space="preserve">// Вестник Воронежского </w:t>
      </w:r>
      <w:proofErr w:type="spellStart"/>
      <w:r w:rsidR="004B2C11" w:rsidRPr="004B2C1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4B2C11" w:rsidRPr="004B2C11">
        <w:rPr>
          <w:rFonts w:ascii="Times New Roman" w:hAnsi="Times New Roman" w:cs="Times New Roman"/>
          <w:sz w:val="28"/>
          <w:szCs w:val="28"/>
        </w:rPr>
        <w:t>. ун-та. Серия: Философия. 2022. № 2(44). С. 124–130.</w:t>
      </w:r>
    </w:p>
    <w:sectPr w:rsidR="00D42866" w:rsidRPr="004B2C11" w:rsidSect="0005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66"/>
    <w:rsid w:val="00050FB9"/>
    <w:rsid w:val="004924B3"/>
    <w:rsid w:val="004B2C11"/>
    <w:rsid w:val="007128A1"/>
    <w:rsid w:val="00D4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ya.p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2023-05-28T16:33:00Z</dcterms:created>
  <dcterms:modified xsi:type="dcterms:W3CDTF">2023-06-03T19:33:00Z</dcterms:modified>
</cp:coreProperties>
</file>