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461F9F" w:rsidRDefault="00F467A3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461F9F">
        <w:rPr>
          <w:color w:val="000000" w:themeColor="text1"/>
          <w:sz w:val="28"/>
          <w:szCs w:val="28"/>
        </w:rPr>
        <w:t xml:space="preserve">Марина Владимировна </w:t>
      </w:r>
      <w:proofErr w:type="spellStart"/>
      <w:r w:rsidRPr="00461F9F">
        <w:rPr>
          <w:color w:val="000000" w:themeColor="text1"/>
          <w:sz w:val="28"/>
          <w:szCs w:val="28"/>
        </w:rPr>
        <w:t>Симкачева</w:t>
      </w:r>
      <w:proofErr w:type="spellEnd"/>
    </w:p>
    <w:p w:rsidR="00E97383" w:rsidRPr="00461F9F" w:rsidRDefault="00E97383" w:rsidP="00461F9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461F9F">
        <w:rPr>
          <w:rFonts w:cs="Times New Roman"/>
          <w:color w:val="000000" w:themeColor="text1"/>
          <w:sz w:val="28"/>
          <w:szCs w:val="28"/>
        </w:rPr>
        <w:t>Казанский федеральный университет</w:t>
      </w:r>
    </w:p>
    <w:p w:rsidR="00E97383" w:rsidRPr="00461F9F" w:rsidRDefault="00461F9F" w:rsidP="00461F9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>
        <w:r w:rsidRPr="00461F9F">
          <w:rPr>
            <w:rStyle w:val="a4"/>
            <w:rFonts w:eastAsiaTheme="minorEastAsia" w:cs="Times New Roman"/>
            <w:sz w:val="28"/>
            <w:szCs w:val="28"/>
            <w:lang w:eastAsia="fr-FR"/>
          </w:rPr>
          <w:t>msimkach@yandex.ru</w:t>
        </w:r>
      </w:hyperlink>
      <w:r w:rsidRPr="00461F9F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</w:p>
    <w:p w:rsidR="00B03C5D" w:rsidRPr="00461F9F" w:rsidRDefault="00B03C5D" w:rsidP="00461F9F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461F9F" w:rsidRDefault="00EC6603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461F9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Журналистика и социальные сети: особенности взаимодействия в условиях современного </w:t>
      </w:r>
      <w:proofErr w:type="spellStart"/>
      <w:r w:rsidRPr="00461F9F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медиапотребления</w:t>
      </w:r>
      <w:proofErr w:type="spellEnd"/>
    </w:p>
    <w:p w:rsidR="006D3740" w:rsidRPr="00461F9F" w:rsidRDefault="006D3740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72E9B" w:rsidRPr="00461F9F" w:rsidRDefault="00272E9B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61F9F">
        <w:rPr>
          <w:color w:val="000000" w:themeColor="text1"/>
          <w:sz w:val="28"/>
          <w:szCs w:val="28"/>
          <w:bdr w:val="none" w:sz="0" w:space="0" w:color="auto" w:frame="1"/>
        </w:rPr>
        <w:t>В тексте приведены тезисы – результаты исследования, проведенного методом неформализованного интервью с журналистами, в рамках качественной стратегии в 2021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2023 гг. в Высшей Школе журналистики и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медиакоммуникаций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КФУ. В интервьюировании участвовал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68 журналистов из разных регионов России в возрасте от 21 до 52 лет.</w:t>
      </w:r>
    </w:p>
    <w:p w:rsidR="00F45A03" w:rsidRPr="00461F9F" w:rsidRDefault="00F45A03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61F9F">
        <w:rPr>
          <w:bCs/>
          <w:color w:val="000000" w:themeColor="text1"/>
          <w:sz w:val="28"/>
          <w:szCs w:val="28"/>
        </w:rPr>
        <w:t>Ключевые слова:</w:t>
      </w:r>
      <w:r w:rsidR="00512FBF" w:rsidRPr="00461F9F">
        <w:rPr>
          <w:bCs/>
          <w:color w:val="000000" w:themeColor="text1"/>
          <w:sz w:val="28"/>
          <w:szCs w:val="28"/>
        </w:rPr>
        <w:t xml:space="preserve"> </w:t>
      </w:r>
      <w:r w:rsidR="00B37C07"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источники информации, </w:t>
      </w:r>
      <w:proofErr w:type="spellStart"/>
      <w:r w:rsidR="00B37C07" w:rsidRPr="00461F9F">
        <w:rPr>
          <w:color w:val="000000" w:themeColor="text1"/>
          <w:sz w:val="28"/>
          <w:szCs w:val="28"/>
          <w:bdr w:val="none" w:sz="0" w:space="0" w:color="auto" w:frame="1"/>
        </w:rPr>
        <w:t>медиаспециалист</w:t>
      </w:r>
      <w:proofErr w:type="spellEnd"/>
      <w:r w:rsidR="00B37C07" w:rsidRPr="00461F9F">
        <w:rPr>
          <w:color w:val="000000" w:themeColor="text1"/>
          <w:sz w:val="28"/>
          <w:szCs w:val="28"/>
          <w:bdr w:val="none" w:sz="0" w:space="0" w:color="auto" w:frame="1"/>
        </w:rPr>
        <w:t>, мониторинг, социальные сети</w:t>
      </w:r>
      <w:r w:rsidR="00DD771C"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D771C" w:rsidRPr="00461F9F">
        <w:rPr>
          <w:color w:val="000000" w:themeColor="text1"/>
          <w:sz w:val="28"/>
          <w:szCs w:val="28"/>
          <w:bdr w:val="none" w:sz="0" w:space="0" w:color="auto" w:frame="1"/>
        </w:rPr>
        <w:t>фактчекинг</w:t>
      </w:r>
      <w:proofErr w:type="spellEnd"/>
      <w:r w:rsidR="001B488B" w:rsidRPr="00461F9F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Pr="00461F9F" w:rsidRDefault="007E6158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D7366" w:rsidRPr="00461F9F" w:rsidRDefault="00E42EFE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Соцсети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мессенджеры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, «Одноклассн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ики», «Дзен», </w:t>
      </w:r>
      <w:proofErr w:type="spellStart"/>
      <w:r w:rsidR="00461F9F">
        <w:rPr>
          <w:color w:val="000000" w:themeColor="text1"/>
          <w:sz w:val="28"/>
          <w:szCs w:val="28"/>
          <w:bdr w:val="none" w:sz="0" w:space="0" w:color="auto" w:frame="1"/>
        </w:rPr>
        <w:t>Telegram</w:t>
      </w:r>
      <w:proofErr w:type="spellEnd"/>
      <w:r w:rsidR="00461F9F">
        <w:rPr>
          <w:color w:val="000000" w:themeColor="text1"/>
          <w:sz w:val="28"/>
          <w:szCs w:val="28"/>
          <w:bdr w:val="none" w:sz="0" w:space="0" w:color="auto" w:frame="1"/>
        </w:rPr>
        <w:t>, YouTube-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каналы – это те платформы, которые сегодня востребованы в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медиапрактике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. Журналистам самим интересно узнать больше о том, как средства массовой информации могут использовать площадку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соцсетей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мессенджеров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для более эффективной работы по созданию интересного и востребованного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взаимодействия со своими подписчиками – аудиторией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461F9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6D7366" w:rsidRPr="00461F9F" w:rsidRDefault="00E42EFE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Если алгоритм поиска информации в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>цсетях</w:t>
      </w:r>
      <w:proofErr w:type="spellEnd"/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работы с ней одинаков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для каждой сети, то работа с аудиторией и упаковка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61F9F"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существенно 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>различаются. У каждой платформы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есть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оригинальные приемы, которые нужны для того, чтобы удержать аудиторию на своей площадке, свои правила, преимущества и недостатки. Информацию из сетей нужно проверять, обрабатывать, дополнять и публиковать 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журналистск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ом 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>текст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proofErr w:type="spellStart"/>
      <w:r w:rsidR="00461F9F">
        <w:rPr>
          <w:color w:val="000000" w:themeColor="text1"/>
          <w:sz w:val="28"/>
          <w:szCs w:val="28"/>
          <w:bdr w:val="none" w:sz="0" w:space="0" w:color="auto" w:frame="1"/>
        </w:rPr>
        <w:t>соцсетях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. Получается круговорот информации в виртуальном социальном пространстве: аудитория – сообщение в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соцсети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– журналист – 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журналистская информация – СМИ/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соцсети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– аудитория.</w:t>
      </w:r>
      <w:r w:rsidRPr="00461F9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461F9F">
        <w:rPr>
          <w:color w:val="000000" w:themeColor="text1"/>
          <w:sz w:val="28"/>
          <w:szCs w:val="28"/>
        </w:rPr>
        <w:br/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Людям нужна визуализация, поэтому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стараются использовать </w:t>
      </w:r>
      <w:proofErr w:type="spellStart"/>
      <w:r w:rsidR="00461F9F">
        <w:rPr>
          <w:color w:val="000000" w:themeColor="text1"/>
          <w:sz w:val="28"/>
          <w:szCs w:val="28"/>
          <w:bdr w:val="none" w:sz="0" w:space="0" w:color="auto" w:frame="1"/>
        </w:rPr>
        <w:t>визуал</w:t>
      </w:r>
      <w:proofErr w:type="spellEnd"/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видеоформаты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Медиаконтент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сопровождается видеосюжетами, фотографиями, клипами, прямыми эфирами, которые возможно проводить на площадке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соцсетей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D7366" w:rsidRPr="00461F9F" w:rsidRDefault="00E42EFE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Важной функций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соцсетей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для СМИ является продвижение материалов. Через сайты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соцсетей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журналисты распространяют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медиаконтент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, что позволяет им привлечь более широкую аудиторию и расширить охват. Продвижение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через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соцсети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работу в сетях ведет SMM-менеджер. В отдельных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медиаорганизациях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за каждой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соцсетью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закреплен один журналист или группа специалистов, которые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мониторят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соцсети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созд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ают </w:t>
      </w:r>
      <w:proofErr w:type="spellStart"/>
      <w:r w:rsidR="00461F9F">
        <w:rPr>
          <w:color w:val="000000" w:themeColor="text1"/>
          <w:sz w:val="28"/>
          <w:szCs w:val="28"/>
          <w:bdr w:val="none" w:sz="0" w:space="0" w:color="auto" w:frame="1"/>
        </w:rPr>
        <w:t>контент</w:t>
      </w:r>
      <w:proofErr w:type="spellEnd"/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для них. В основном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мониторят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наиболее популярные сети (по результатам исследования – это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Telegram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461F9F">
        <w:rPr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). Информация из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соцсетей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проверяется и подтверждается через официальные источники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и, в зависимости от темы и её важности,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медиаспециалист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принимает решение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>, насколько оперативно, а также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с ответом из официального ведомства или без него она будет опубликована. Главное – проверить текст и мультимедиа в соответствии с требованиями инструкции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фактчекинга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в редакциях и с законодательством РФ.</w:t>
      </w:r>
      <w:r w:rsidRPr="00461F9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61F9F" w:rsidRDefault="00E42EFE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Социальные сети нужны для осуществления обратной связи: с помощью комментариев к постам редакции, опросов подписчиков. Журналисты обращаются к людям, которые могут дополнить информацию по теме, дать комментарий, оставить отзыв. Делая это, журналисты фиксируют всю историю в своем репортаже от первого лица, показывая событие в действии 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 диалогами и мыслями очевидцев, участников, наблюдателей.</w:t>
      </w:r>
    </w:p>
    <w:p w:rsidR="006D7366" w:rsidRPr="00461F9F" w:rsidRDefault="00E42EFE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соцсетях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возможно вести статистику, что дает возможность публикации рекламного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контента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461F9F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760F54" w:rsidRPr="00461F9F" w:rsidRDefault="00E42EFE" w:rsidP="00461F9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1F9F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Преимущества и возможности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соцсетей</w:t>
      </w:r>
      <w:proofErr w:type="spellEnd"/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для СМИ неоспоримы. Тандем </w:t>
      </w:r>
      <w:proofErr w:type="spellStart"/>
      <w:r w:rsidRPr="00461F9F">
        <w:rPr>
          <w:color w:val="000000" w:themeColor="text1"/>
          <w:sz w:val="28"/>
          <w:szCs w:val="28"/>
          <w:bdr w:val="none" w:sz="0" w:space="0" w:color="auto" w:frame="1"/>
        </w:rPr>
        <w:t>соцсет</w:t>
      </w:r>
      <w:r w:rsidR="00461F9F">
        <w:rPr>
          <w:color w:val="000000" w:themeColor="text1"/>
          <w:sz w:val="28"/>
          <w:szCs w:val="28"/>
          <w:bdr w:val="none" w:sz="0" w:space="0" w:color="auto" w:frame="1"/>
        </w:rPr>
        <w:t>ей</w:t>
      </w:r>
      <w:proofErr w:type="spellEnd"/>
      <w:r w:rsid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и СМИ необходим</w:t>
      </w:r>
      <w:r w:rsidRPr="00461F9F">
        <w:rPr>
          <w:color w:val="000000" w:themeColor="text1"/>
          <w:sz w:val="28"/>
          <w:szCs w:val="28"/>
          <w:bdr w:val="none" w:sz="0" w:space="0" w:color="auto" w:frame="1"/>
        </w:rPr>
        <w:t xml:space="preserve"> для максимального информирования, охвата и вовлечения аудитории</w:t>
      </w:r>
      <w:r w:rsidR="00A6143C" w:rsidRPr="00461F9F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461F9F" w:rsidRPr="00461F9F">
        <w:rPr>
          <w:sz w:val="28"/>
          <w:szCs w:val="28"/>
        </w:rPr>
        <w:t xml:space="preserve"> </w:t>
      </w:r>
    </w:p>
    <w:sectPr w:rsidR="00760F54" w:rsidRPr="00461F9F" w:rsidSect="003D1E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1C" w:rsidRDefault="00376C1C" w:rsidP="00F24E98">
      <w:pPr>
        <w:spacing w:after="0" w:line="240" w:lineRule="auto"/>
      </w:pPr>
      <w:r>
        <w:separator/>
      </w:r>
    </w:p>
  </w:endnote>
  <w:endnote w:type="continuationSeparator" w:id="0">
    <w:p w:rsidR="00376C1C" w:rsidRDefault="00376C1C" w:rsidP="00F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8" w:rsidRDefault="00F24E98">
    <w:pPr>
      <w:pStyle w:val="a8"/>
      <w:jc w:val="center"/>
    </w:pPr>
  </w:p>
  <w:p w:rsidR="00F24E98" w:rsidRDefault="00F24E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1C" w:rsidRDefault="00376C1C" w:rsidP="00F24E98">
      <w:pPr>
        <w:spacing w:after="0" w:line="240" w:lineRule="auto"/>
      </w:pPr>
      <w:r>
        <w:separator/>
      </w:r>
    </w:p>
  </w:footnote>
  <w:footnote w:type="continuationSeparator" w:id="0">
    <w:p w:rsidR="00376C1C" w:rsidRDefault="00376C1C" w:rsidP="00F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A0B10"/>
    <w:rsid w:val="000C468C"/>
    <w:rsid w:val="00107FCD"/>
    <w:rsid w:val="00184A17"/>
    <w:rsid w:val="00190BDE"/>
    <w:rsid w:val="001A616D"/>
    <w:rsid w:val="001B488B"/>
    <w:rsid w:val="00272E9B"/>
    <w:rsid w:val="002D09A5"/>
    <w:rsid w:val="0033159D"/>
    <w:rsid w:val="00347434"/>
    <w:rsid w:val="00376C1C"/>
    <w:rsid w:val="003833BC"/>
    <w:rsid w:val="003D1E9F"/>
    <w:rsid w:val="003E35B8"/>
    <w:rsid w:val="00461F9F"/>
    <w:rsid w:val="004664F7"/>
    <w:rsid w:val="00471058"/>
    <w:rsid w:val="004A79B2"/>
    <w:rsid w:val="004D7A25"/>
    <w:rsid w:val="004E535D"/>
    <w:rsid w:val="00512FBF"/>
    <w:rsid w:val="00526D38"/>
    <w:rsid w:val="005F6EE2"/>
    <w:rsid w:val="006503E4"/>
    <w:rsid w:val="006D3740"/>
    <w:rsid w:val="006D7366"/>
    <w:rsid w:val="007248D1"/>
    <w:rsid w:val="0073430E"/>
    <w:rsid w:val="00756E97"/>
    <w:rsid w:val="00760F54"/>
    <w:rsid w:val="007B77B4"/>
    <w:rsid w:val="007E6158"/>
    <w:rsid w:val="007F6D16"/>
    <w:rsid w:val="00815369"/>
    <w:rsid w:val="00895C1D"/>
    <w:rsid w:val="008E44C8"/>
    <w:rsid w:val="008F41BD"/>
    <w:rsid w:val="009571D5"/>
    <w:rsid w:val="009B29AF"/>
    <w:rsid w:val="009F639C"/>
    <w:rsid w:val="00A6143C"/>
    <w:rsid w:val="00A66FC6"/>
    <w:rsid w:val="00AD2ED1"/>
    <w:rsid w:val="00AE56DE"/>
    <w:rsid w:val="00B03C5D"/>
    <w:rsid w:val="00B37C07"/>
    <w:rsid w:val="00B60CE7"/>
    <w:rsid w:val="00B754A1"/>
    <w:rsid w:val="00B75E0A"/>
    <w:rsid w:val="00B96CCC"/>
    <w:rsid w:val="00BD7F67"/>
    <w:rsid w:val="00C7139D"/>
    <w:rsid w:val="00D11FCE"/>
    <w:rsid w:val="00D13527"/>
    <w:rsid w:val="00D821BC"/>
    <w:rsid w:val="00DB0A89"/>
    <w:rsid w:val="00DB58D7"/>
    <w:rsid w:val="00DD771C"/>
    <w:rsid w:val="00DF1229"/>
    <w:rsid w:val="00DF372C"/>
    <w:rsid w:val="00DF6996"/>
    <w:rsid w:val="00DF7A1F"/>
    <w:rsid w:val="00E42EFE"/>
    <w:rsid w:val="00E6486B"/>
    <w:rsid w:val="00E7440B"/>
    <w:rsid w:val="00E97383"/>
    <w:rsid w:val="00EB72F6"/>
    <w:rsid w:val="00EC6603"/>
    <w:rsid w:val="00ED13D0"/>
    <w:rsid w:val="00F204E5"/>
    <w:rsid w:val="00F24E98"/>
    <w:rsid w:val="00F45A03"/>
    <w:rsid w:val="00F467A3"/>
    <w:rsid w:val="00F65C6A"/>
    <w:rsid w:val="00F71C1E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E98"/>
  </w:style>
  <w:style w:type="paragraph" w:styleId="a8">
    <w:name w:val="footer"/>
    <w:basedOn w:val="a"/>
    <w:link w:val="a9"/>
    <w:uiPriority w:val="99"/>
    <w:unhideWhenUsed/>
    <w:rsid w:val="00F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E98"/>
  </w:style>
  <w:style w:type="paragraph" w:styleId="aa">
    <w:name w:val="Balloon Text"/>
    <w:basedOn w:val="a"/>
    <w:link w:val="ab"/>
    <w:uiPriority w:val="99"/>
    <w:semiHidden/>
    <w:unhideWhenUsed/>
    <w:rsid w:val="00F2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imka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2023-05-30T13:05:00Z</cp:lastPrinted>
  <dcterms:created xsi:type="dcterms:W3CDTF">2023-05-29T16:06:00Z</dcterms:created>
  <dcterms:modified xsi:type="dcterms:W3CDTF">2023-06-03T15:36:00Z</dcterms:modified>
</cp:coreProperties>
</file>