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B579D9" w:rsidRDefault="004178BB" w:rsidP="00B579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579D9">
        <w:rPr>
          <w:color w:val="000000" w:themeColor="text1"/>
          <w:sz w:val="28"/>
          <w:szCs w:val="28"/>
        </w:rPr>
        <w:t>Валерия Валентиновна Василькова</w:t>
      </w:r>
    </w:p>
    <w:p w:rsidR="00B803E4" w:rsidRPr="00B579D9" w:rsidRDefault="004178BB" w:rsidP="00B579D9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B579D9">
        <w:rPr>
          <w:rFonts w:cs="Times New Roman"/>
          <w:color w:val="000000" w:themeColor="text1"/>
          <w:sz w:val="28"/>
          <w:szCs w:val="28"/>
        </w:rPr>
        <w:t>Санкт-Петербургский</w:t>
      </w:r>
      <w:r w:rsidR="00F71C1E" w:rsidRPr="00B579D9">
        <w:rPr>
          <w:rFonts w:cs="Times New Roman"/>
          <w:color w:val="000000" w:themeColor="text1"/>
          <w:sz w:val="28"/>
          <w:szCs w:val="28"/>
        </w:rPr>
        <w:t xml:space="preserve"> государственный университет</w:t>
      </w:r>
    </w:p>
    <w:p w:rsidR="00064838" w:rsidRPr="00B579D9" w:rsidRDefault="00B579D9" w:rsidP="00B579D9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5" w:history="1">
        <w:r w:rsidRPr="00084957">
          <w:rPr>
            <w:rStyle w:val="a4"/>
            <w:rFonts w:eastAsiaTheme="minorEastAsia" w:cs="Times New Roman"/>
            <w:sz w:val="28"/>
            <w:szCs w:val="28"/>
            <w:lang w:eastAsia="fr-FR"/>
          </w:rPr>
          <w:t>v-vasilkova@list.ru</w:t>
        </w:r>
      </w:hyperlink>
      <w:r>
        <w:rPr>
          <w:rFonts w:eastAsiaTheme="minorEastAsia" w:cs="Times New Roman"/>
          <w:color w:val="000000" w:themeColor="text1"/>
          <w:sz w:val="28"/>
          <w:szCs w:val="28"/>
          <w:u w:val="single"/>
          <w:lang w:eastAsia="fr-FR"/>
        </w:rPr>
        <w:t xml:space="preserve"> </w:t>
      </w:r>
    </w:p>
    <w:p w:rsidR="00B03C5D" w:rsidRPr="00B579D9" w:rsidRDefault="00B03C5D" w:rsidP="00B579D9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B579D9" w:rsidRDefault="00064838" w:rsidP="00B579D9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B579D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Критическая теория цифрового капитализма: новые формы гегемонии</w:t>
      </w:r>
    </w:p>
    <w:p w:rsidR="006D3740" w:rsidRPr="00B579D9" w:rsidRDefault="006D3740" w:rsidP="00B579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5A72E3" w:rsidRPr="00B579D9" w:rsidRDefault="005A72E3" w:rsidP="00B579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579D9">
        <w:rPr>
          <w:color w:val="000000" w:themeColor="text1"/>
          <w:sz w:val="28"/>
          <w:szCs w:val="28"/>
          <w:bdr w:val="none" w:sz="0" w:space="0" w:color="auto" w:frame="1"/>
        </w:rPr>
        <w:t>В докладе рассматриваются концептуальные новации критической теории, связанные с выявлением новейших механизмов скрытой гегемонии, господства и подчинения, характерных для современного цифрового капитализма.</w:t>
      </w:r>
    </w:p>
    <w:p w:rsidR="000C1439" w:rsidRPr="00B579D9" w:rsidRDefault="00F45A03" w:rsidP="00B579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579D9">
        <w:rPr>
          <w:bCs/>
          <w:color w:val="000000" w:themeColor="text1"/>
          <w:sz w:val="28"/>
          <w:szCs w:val="28"/>
        </w:rPr>
        <w:t>Ключевые слова:</w:t>
      </w:r>
      <w:r w:rsidR="00512FBF" w:rsidRPr="00B579D9">
        <w:rPr>
          <w:bCs/>
          <w:color w:val="000000" w:themeColor="text1"/>
          <w:sz w:val="28"/>
          <w:szCs w:val="28"/>
        </w:rPr>
        <w:t xml:space="preserve"> </w:t>
      </w:r>
      <w:r w:rsidR="006D6643" w:rsidRPr="00B579D9">
        <w:rPr>
          <w:color w:val="000000" w:themeColor="text1"/>
          <w:sz w:val="28"/>
          <w:szCs w:val="28"/>
          <w:bdr w:val="none" w:sz="0" w:space="0" w:color="auto" w:frame="1"/>
        </w:rPr>
        <w:t>критическая теория, цифровой капитализм, коммуникативный капитализм, капитализм платформ, критическая теория Интернета</w:t>
      </w:r>
      <w:r w:rsidR="001B488B" w:rsidRPr="00B579D9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C1439" w:rsidRPr="00B579D9" w:rsidRDefault="000C1439" w:rsidP="00B579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C1439" w:rsidRPr="00B579D9" w:rsidRDefault="008408B4" w:rsidP="00B579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eastAsia="fr-FR"/>
        </w:rPr>
      </w:pPr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Критическая теория в настоящее время является одной из самых влиятельных междисциплинарных направлений, осуществляющих аналитическую рефлексию социальной реальности. Аккумулируя наработки целого ряда дисциплинарных традиций (неомарксизм, психоанализ, постструктурализм, </w:t>
      </w:r>
      <w:proofErr w:type="spell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постколониализм</w:t>
      </w:r>
      <w:proofErr w:type="spell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мультикультурализм</w:t>
      </w:r>
      <w:proofErr w:type="spell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дискурс-анализ</w:t>
      </w:r>
      <w:proofErr w:type="spell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</w:t>
      </w:r>
      <w:r w:rsid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т.д.), она фокусирует внимание на анализе культурных феноменов как факторов, репрезентирующих и конструирующих отношения господства и подчинения, скрытой гегемонии и манипуляции. В качестве таких латентных механизмов выступают идеологии, дискурсивные практики, смысловые структуры и</w:t>
      </w:r>
      <w:r w:rsid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т.д. Онтология современного цифрового общества, трансформирующая социальные практики и социальные отношения во всех сферах человеческой жизнедеятельности, порождает и новые формы скрытой гегемонии, социального влияния и социального контроля элит. Такого рода факторы выявляются, в первую очередь, в работах, посвященных трансформации самой природы капитализма в цифровую эпоху; их анализ, </w:t>
      </w:r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>безусловно, обогащает и развивает концептуальный аппарат и аргументацию современной критической теории (хотя и не ограничивается ими).</w:t>
      </w:r>
    </w:p>
    <w:p w:rsidR="008572EB" w:rsidRDefault="008408B4" w:rsidP="00B579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 обозначенном контексте особый интерес представляют такие концепты как теория коммуникативного капитализма (Д.</w:t>
      </w:r>
      <w:r w:rsid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Дин), критическая теория интернета (Г.</w:t>
      </w:r>
      <w:r w:rsid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Ловинк</w:t>
      </w:r>
      <w:proofErr w:type="spell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), теория надзорного капитализма (Ш.</w:t>
      </w:r>
      <w:r w:rsid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Зубофф</w:t>
      </w:r>
      <w:proofErr w:type="spell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), теория платформенного капитализма (Н.</w:t>
      </w:r>
      <w:r w:rsid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Срничек</w:t>
      </w:r>
      <w:proofErr w:type="spell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). В частности, Д.</w:t>
      </w:r>
      <w:r w:rsid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Дин обращает внимание на то, что конкуренция и неравенство заложены в саму архитектуру коммуникативных сетей, где время и внимание являются важнейшими ресурсами для коммуникативного капитализма. Сетевая иерархия представляет собой пирамиду, в основании которой находится большинство пользователей с минимальным коммуникативным капиталом, а на вершине – единицы, обладающие максимальным коммуникативным капиталом и поэтому способные осуществлять информационный и социальный контроль. Г.</w:t>
      </w:r>
      <w:r w:rsidR="008572E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Ловинк</w:t>
      </w:r>
      <w:proofErr w:type="spell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 работе «Критическая теория интернета», анализируя наиболее распространенные коммуникативные практики в </w:t>
      </w:r>
      <w:proofErr w:type="gram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социальных</w:t>
      </w:r>
      <w:proofErr w:type="gram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медиа (селфи, комментарии, поисковые запросы и</w:t>
      </w:r>
      <w:r w:rsidR="008572E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др</w:t>
      </w:r>
      <w:r w:rsidR="008572E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), констатирует, что они превратились в эффективные (при этом часто не осознаваемые пользователями) маркетинговые инструменты манипулятивного характера (в частности, при помощи использования ложного дискурса: «все для пользы пользователя»). </w:t>
      </w:r>
    </w:p>
    <w:p w:rsidR="00760F54" w:rsidRPr="00B579D9" w:rsidRDefault="008408B4" w:rsidP="00B579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 концепции надзорного капитализма Ш.</w:t>
      </w:r>
      <w:r w:rsidR="008572E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Зубоффа</w:t>
      </w:r>
      <w:proofErr w:type="spell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вскрываются латентные механизмы формирования «злокачественной мутации капитализма», который использует человеческий опыт цифрового присутствия как бесплатное сырье для коммерческой выгоды и невиданного ранее социального расслоения, что, по мнению автора, может привести к экспроприации важнейших прав человека, потере суверенитета народов и, в конечном счете, к выстраиванию системы тоталитарного контроля.</w:t>
      </w:r>
      <w:proofErr w:type="gram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Теория платформенного капитализма Н.</w:t>
      </w:r>
      <w:r w:rsidR="008572E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Срничека</w:t>
      </w:r>
      <w:proofErr w:type="spell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фиксирует возникновение новой рыночной </w:t>
      </w:r>
      <w:proofErr w:type="gramStart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бизнес-модели</w:t>
      </w:r>
      <w:proofErr w:type="gramEnd"/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в которой платформы как программируемые цифровые инфраструктуры заменяют собой традиционные индустрии. </w:t>
      </w:r>
      <w:r w:rsidRPr="00B579D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>Источником их тотального влияния выступает способность извлекать и использовать особое сырье нового типа – данных пользователей, генерируемых их взаимодействиями на платформе. При этом пользователи не являются наемными работниками, но, совершая любые действия на платформах и оставляя цифровые следы, они становятся невольными производителями этого нового типа сырья. Таким образом, происходит отчуждение человека от его собственной цифровой репрезентации, что и составляет основу новой модели гегемонии в цифровом мире.</w:t>
      </w:r>
    </w:p>
    <w:sectPr w:rsidR="00760F54" w:rsidRPr="00B579D9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477A3"/>
    <w:rsid w:val="00064838"/>
    <w:rsid w:val="000A0B10"/>
    <w:rsid w:val="000C1439"/>
    <w:rsid w:val="000C468C"/>
    <w:rsid w:val="00107FCD"/>
    <w:rsid w:val="00184A17"/>
    <w:rsid w:val="00190BDE"/>
    <w:rsid w:val="001A616D"/>
    <w:rsid w:val="001B488B"/>
    <w:rsid w:val="002D09A5"/>
    <w:rsid w:val="0033159D"/>
    <w:rsid w:val="00347434"/>
    <w:rsid w:val="003833BC"/>
    <w:rsid w:val="003D1E9F"/>
    <w:rsid w:val="003E35B8"/>
    <w:rsid w:val="004178BB"/>
    <w:rsid w:val="004664F7"/>
    <w:rsid w:val="00471058"/>
    <w:rsid w:val="004A79B2"/>
    <w:rsid w:val="004B2FD8"/>
    <w:rsid w:val="004D7A25"/>
    <w:rsid w:val="004E535D"/>
    <w:rsid w:val="00512FBF"/>
    <w:rsid w:val="00526D38"/>
    <w:rsid w:val="005A72E3"/>
    <w:rsid w:val="005F6EE2"/>
    <w:rsid w:val="006503E4"/>
    <w:rsid w:val="006D3740"/>
    <w:rsid w:val="006D6643"/>
    <w:rsid w:val="007248D1"/>
    <w:rsid w:val="0073430E"/>
    <w:rsid w:val="00760F54"/>
    <w:rsid w:val="007B77B4"/>
    <w:rsid w:val="007E6158"/>
    <w:rsid w:val="007F6D16"/>
    <w:rsid w:val="00815369"/>
    <w:rsid w:val="008408B4"/>
    <w:rsid w:val="008572EB"/>
    <w:rsid w:val="00895C1D"/>
    <w:rsid w:val="008F41BD"/>
    <w:rsid w:val="009571D5"/>
    <w:rsid w:val="009B29AF"/>
    <w:rsid w:val="009F639C"/>
    <w:rsid w:val="00A66FC6"/>
    <w:rsid w:val="00A76FDB"/>
    <w:rsid w:val="00AC6DA4"/>
    <w:rsid w:val="00AD2ED1"/>
    <w:rsid w:val="00B03C5D"/>
    <w:rsid w:val="00B579D9"/>
    <w:rsid w:val="00B60CE7"/>
    <w:rsid w:val="00B754A1"/>
    <w:rsid w:val="00B75E0A"/>
    <w:rsid w:val="00B803E4"/>
    <w:rsid w:val="00B96CCC"/>
    <w:rsid w:val="00BD7F67"/>
    <w:rsid w:val="00C7139D"/>
    <w:rsid w:val="00D11FCE"/>
    <w:rsid w:val="00D13527"/>
    <w:rsid w:val="00D821BC"/>
    <w:rsid w:val="00DB0A89"/>
    <w:rsid w:val="00DB58D7"/>
    <w:rsid w:val="00DF372C"/>
    <w:rsid w:val="00DF6996"/>
    <w:rsid w:val="00DF7A1F"/>
    <w:rsid w:val="00E6486B"/>
    <w:rsid w:val="00E7440B"/>
    <w:rsid w:val="00EB72F6"/>
    <w:rsid w:val="00ED121A"/>
    <w:rsid w:val="00F204E5"/>
    <w:rsid w:val="00F45A03"/>
    <w:rsid w:val="00F65C6A"/>
    <w:rsid w:val="00F71C1E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-vasilk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2023-05-29T13:54:00Z</dcterms:created>
  <dcterms:modified xsi:type="dcterms:W3CDTF">2023-06-03T15:17:00Z</dcterms:modified>
</cp:coreProperties>
</file>