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Ольга Георгиевна Филатова</w:t>
      </w:r>
    </w:p>
    <w:p w:rsidR="006733BF" w:rsidRDefault="004B6322" w:rsidP="002B4DF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58270B" w:rsidRDefault="0058270B" w:rsidP="002B4DF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Университет ИТМО</w:t>
      </w:r>
      <w:bookmarkStart w:id="0" w:name="_GoBack"/>
      <w:bookmarkEnd w:id="0"/>
      <w:r w:rsidR="00B024E3">
        <w:rPr>
          <w:rFonts w:cs="Times New Roman"/>
          <w:sz w:val="28"/>
          <w:szCs w:val="28"/>
        </w:rPr>
        <w:t xml:space="preserve"> (Санкт-Петербург)</w:t>
      </w:r>
    </w:p>
    <w:p w:rsidR="006733BF" w:rsidRPr="00B024E3" w:rsidRDefault="00A10B52" w:rsidP="002B4DFC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history="1">
        <w:r w:rsidR="00B024E3" w:rsidRPr="0033328A">
          <w:rPr>
            <w:rStyle w:val="a3"/>
            <w:sz w:val="28"/>
            <w:szCs w:val="28"/>
            <w:lang w:val="en-US"/>
          </w:rPr>
          <w:t>o</w:t>
        </w:r>
        <w:r w:rsidR="00B024E3" w:rsidRPr="0033328A">
          <w:rPr>
            <w:rStyle w:val="a3"/>
            <w:sz w:val="28"/>
            <w:szCs w:val="28"/>
          </w:rPr>
          <w:t>.</w:t>
        </w:r>
        <w:r w:rsidR="00B024E3" w:rsidRPr="0033328A">
          <w:rPr>
            <w:rStyle w:val="a3"/>
            <w:sz w:val="28"/>
            <w:szCs w:val="28"/>
            <w:lang w:val="en-US"/>
          </w:rPr>
          <w:t>filatova</w:t>
        </w:r>
        <w:r w:rsidR="00B024E3" w:rsidRPr="0033328A">
          <w:rPr>
            <w:rStyle w:val="a3"/>
            <w:sz w:val="28"/>
            <w:szCs w:val="28"/>
          </w:rPr>
          <w:t>@</w:t>
        </w:r>
        <w:r w:rsidR="00B024E3" w:rsidRPr="0033328A">
          <w:rPr>
            <w:rStyle w:val="a3"/>
            <w:sz w:val="28"/>
            <w:szCs w:val="28"/>
            <w:lang w:val="en-US"/>
          </w:rPr>
          <w:t>spbu</w:t>
        </w:r>
        <w:r w:rsidR="00B024E3" w:rsidRPr="0033328A">
          <w:rPr>
            <w:rStyle w:val="a3"/>
            <w:sz w:val="28"/>
            <w:szCs w:val="28"/>
          </w:rPr>
          <w:t>.</w:t>
        </w:r>
        <w:r w:rsidR="00B024E3" w:rsidRPr="0033328A">
          <w:rPr>
            <w:rStyle w:val="a3"/>
            <w:sz w:val="28"/>
            <w:szCs w:val="28"/>
            <w:lang w:val="en-US"/>
          </w:rPr>
          <w:t>ru</w:t>
        </w:r>
      </w:hyperlink>
      <w:r w:rsidR="00B024E3">
        <w:rPr>
          <w:sz w:val="28"/>
          <w:szCs w:val="28"/>
        </w:rPr>
        <w:t xml:space="preserve"> </w:t>
      </w:r>
    </w:p>
    <w:p w:rsidR="006733BF" w:rsidRDefault="006733BF" w:rsidP="002B4DFC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Электронное взаимодействие власти и граждан в экосистеме государственных коммуникаций: исследование региональной специфики </w:t>
      </w: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</w:pPr>
      <w:r>
        <w:t xml:space="preserve">Исследование выполнено за счет гранта Российского научного фонда </w:t>
      </w:r>
      <w:r w:rsidR="00752879">
        <w:t xml:space="preserve">и Санкт-Петербургского научного фонда </w:t>
      </w:r>
      <w:r w:rsidR="00752879" w:rsidRPr="00752879">
        <w:t>№ 23-18-20079</w:t>
      </w:r>
      <w:r>
        <w:t xml:space="preserve">. </w:t>
      </w:r>
      <w:r w:rsidR="00292FA2">
        <w:fldChar w:fldCharType="begin"/>
      </w:r>
      <w:r w:rsidR="00292FA2">
        <w:instrText xml:space="preserve"> HYPERLINK "</w:instrText>
      </w:r>
      <w:r w:rsidR="00292FA2" w:rsidRPr="00292FA2">
        <w:instrText>https://rscf.ru/project/23-18-20079/</w:instrText>
      </w:r>
      <w:r w:rsidR="00292FA2">
        <w:instrText xml:space="preserve">" </w:instrText>
      </w:r>
      <w:r w:rsidR="00292FA2">
        <w:fldChar w:fldCharType="separate"/>
      </w:r>
      <w:r w:rsidR="00292FA2" w:rsidRPr="00366C14">
        <w:rPr>
          <w:rStyle w:val="a3"/>
        </w:rPr>
        <w:t>https://rscf.ru/project/23-18-20079/</w:t>
      </w:r>
      <w:r w:rsidR="00292FA2">
        <w:fldChar w:fldCharType="end"/>
      </w:r>
      <w:r w:rsidR="00292FA2">
        <w:t xml:space="preserve">. </w:t>
      </w:r>
    </w:p>
    <w:p w:rsidR="006733BF" w:rsidRPr="00752879" w:rsidRDefault="006733BF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эмпирических данных, собранных с помощью экспертных интервью и </w:t>
      </w:r>
      <w:proofErr w:type="spellStart"/>
      <w:r>
        <w:rPr>
          <w:sz w:val="28"/>
          <w:szCs w:val="28"/>
        </w:rPr>
        <w:t>кейс-стади</w:t>
      </w:r>
      <w:proofErr w:type="spellEnd"/>
      <w:r>
        <w:rPr>
          <w:sz w:val="28"/>
          <w:szCs w:val="28"/>
        </w:rPr>
        <w:t>, анализируются направления развития коммуникаций органов власти с гражданами в цифровой среде.</w:t>
      </w:r>
      <w:r>
        <w:rPr>
          <w:sz w:val="28"/>
          <w:szCs w:val="28"/>
        </w:rPr>
        <w:br/>
        <w:t xml:space="preserve">В качестве теоретической рамки исследования используется получивший в последнее время популярность </w:t>
      </w:r>
      <w:proofErr w:type="spellStart"/>
      <w:r>
        <w:rPr>
          <w:sz w:val="28"/>
          <w:szCs w:val="28"/>
        </w:rPr>
        <w:t>экосистемный</w:t>
      </w:r>
      <w:proofErr w:type="spellEnd"/>
      <w:r>
        <w:rPr>
          <w:sz w:val="28"/>
          <w:szCs w:val="28"/>
        </w:rPr>
        <w:t xml:space="preserve"> подход.</w:t>
      </w: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Ключевые слова: </w:t>
      </w:r>
      <w:r w:rsidR="00752879">
        <w:rPr>
          <w:bCs/>
          <w:sz w:val="28"/>
          <w:szCs w:val="28"/>
        </w:rPr>
        <w:t>экосистема, государственные коммуникации, власть, электронное взаимодействие, регион.</w:t>
      </w:r>
    </w:p>
    <w:p w:rsidR="006733BF" w:rsidRDefault="006733BF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нормативные документы, регламентирующие отдельные аспекты открытости российской власти с использованием интернета, относятся к 2002</w:t>
      </w:r>
      <w:r w:rsidR="00CC56B3">
        <w:rPr>
          <w:sz w:val="28"/>
          <w:szCs w:val="28"/>
        </w:rPr>
        <w:t>–2005 </w:t>
      </w:r>
      <w:r>
        <w:rPr>
          <w:sz w:val="28"/>
          <w:szCs w:val="28"/>
        </w:rPr>
        <w:t>гг. В дальнейшем эти вопросы нашли свое отра</w:t>
      </w:r>
      <w:r w:rsidR="00CC56B3">
        <w:rPr>
          <w:sz w:val="28"/>
          <w:szCs w:val="28"/>
        </w:rPr>
        <w:t>жение в Федеральном законе 2009 г. № </w:t>
      </w:r>
      <w:r>
        <w:rPr>
          <w:sz w:val="28"/>
          <w:szCs w:val="28"/>
        </w:rPr>
        <w:t>8-ФЗ «Об обеспечении доступа к информации о деятельности государственных органов и органов м</w:t>
      </w:r>
      <w:r w:rsidR="00CC56B3">
        <w:rPr>
          <w:sz w:val="28"/>
          <w:szCs w:val="28"/>
        </w:rPr>
        <w:t>естного самоуправления». В 2010 </w:t>
      </w:r>
      <w:r>
        <w:rPr>
          <w:sz w:val="28"/>
          <w:szCs w:val="28"/>
        </w:rPr>
        <w:t>г</w:t>
      </w:r>
      <w:r w:rsidR="00CC56B3">
        <w:rPr>
          <w:sz w:val="28"/>
          <w:szCs w:val="28"/>
        </w:rPr>
        <w:t>.</w:t>
      </w:r>
      <w:r>
        <w:rPr>
          <w:sz w:val="28"/>
          <w:szCs w:val="28"/>
        </w:rPr>
        <w:t xml:space="preserve"> в России появилась первая возможность обратиться через интернет к орга</w:t>
      </w:r>
      <w:r w:rsidR="00CC56B3">
        <w:rPr>
          <w:sz w:val="28"/>
          <w:szCs w:val="28"/>
        </w:rPr>
        <w:t>нам власти (Федеральный закон № </w:t>
      </w:r>
      <w:r>
        <w:rPr>
          <w:sz w:val="28"/>
          <w:szCs w:val="28"/>
        </w:rPr>
        <w:t xml:space="preserve">227-ФЗ) и наметился рост публикаций в сфере электронного взаимодействия государства и общества, отражающих непрекращающийся рост каналов, инструментов, сервисов, используемых органами государственной власти для коммуникации с населением. Однако нельзя </w:t>
      </w:r>
      <w:r w:rsidR="00DA26C8">
        <w:rPr>
          <w:sz w:val="28"/>
          <w:szCs w:val="28"/>
        </w:rPr>
        <w:t xml:space="preserve">не заметить, что начиная с </w:t>
      </w:r>
      <w:r w:rsidR="00DA26C8">
        <w:rPr>
          <w:sz w:val="28"/>
          <w:szCs w:val="28"/>
        </w:rPr>
        <w:lastRenderedPageBreak/>
        <w:t>2020 </w:t>
      </w:r>
      <w:r>
        <w:rPr>
          <w:sz w:val="28"/>
          <w:szCs w:val="28"/>
        </w:rPr>
        <w:t>г</w:t>
      </w:r>
      <w:r w:rsidR="00DA26C8">
        <w:rPr>
          <w:sz w:val="28"/>
          <w:szCs w:val="28"/>
        </w:rPr>
        <w:t>.</w:t>
      </w:r>
      <w:r>
        <w:rPr>
          <w:sz w:val="28"/>
          <w:szCs w:val="28"/>
        </w:rPr>
        <w:t>, в связи с созданием единой «Платформы обратной связи»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), призванной централизовать прием и обработку обращений от граждан, а также системы Центров управления регионами и Муниципальных центров управления, отслеживающих в режиме реального времени реакцию в социальных сетях, и вступлением в силу в 2022</w:t>
      </w:r>
      <w:r w:rsidR="00DA26C8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DA26C8">
        <w:rPr>
          <w:sz w:val="28"/>
          <w:szCs w:val="28"/>
        </w:rPr>
        <w:t>. поправок к ФЗ № </w:t>
      </w:r>
      <w:r>
        <w:rPr>
          <w:sz w:val="28"/>
          <w:szCs w:val="28"/>
        </w:rPr>
        <w:t xml:space="preserve">8, проблема электронного взаимодействия власти и общества трансформировалась и чрезвычайно актуализировалась. Это находит отражение и в научном дискурсе, и в практике государственного </w:t>
      </w:r>
      <w:r w:rsidR="00DA26C8">
        <w:rPr>
          <w:sz w:val="28"/>
          <w:szCs w:val="28"/>
        </w:rPr>
        <w:t>управления. Так, в августе 2022 </w:t>
      </w:r>
      <w:r>
        <w:rPr>
          <w:sz w:val="28"/>
          <w:szCs w:val="28"/>
        </w:rPr>
        <w:t>г</w:t>
      </w:r>
      <w:r w:rsidR="00DA26C8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заместитель Министра цифрового развития, связи и массовых коммуникаций РФ представил разрабатываемую «экосистему государственных коммуникаций» в виде схемы, где гражданин взаимодействует с официальными сайтами (</w:t>
      </w:r>
      <w:proofErr w:type="spellStart"/>
      <w:r>
        <w:rPr>
          <w:sz w:val="28"/>
          <w:szCs w:val="28"/>
        </w:rPr>
        <w:t>госвеб</w:t>
      </w:r>
      <w:proofErr w:type="spellEnd"/>
      <w:r>
        <w:rPr>
          <w:sz w:val="28"/>
          <w:szCs w:val="28"/>
        </w:rPr>
        <w:t>) и официальными страницами (</w:t>
      </w:r>
      <w:proofErr w:type="spellStart"/>
      <w:r>
        <w:rPr>
          <w:sz w:val="28"/>
          <w:szCs w:val="28"/>
        </w:rPr>
        <w:t>госпаблики</w:t>
      </w:r>
      <w:proofErr w:type="spellEnd"/>
      <w:r>
        <w:rPr>
          <w:sz w:val="28"/>
          <w:szCs w:val="28"/>
        </w:rPr>
        <w:t xml:space="preserve">) органов власти и при этом </w:t>
      </w:r>
      <w:proofErr w:type="spellStart"/>
      <w:r>
        <w:rPr>
          <w:sz w:val="28"/>
          <w:szCs w:val="28"/>
        </w:rPr>
        <w:t>госпаблики</w:t>
      </w:r>
      <w:proofErr w:type="spellEnd"/>
      <w:r>
        <w:rPr>
          <w:sz w:val="28"/>
          <w:szCs w:val="28"/>
        </w:rPr>
        <w:t xml:space="preserve"> являются частью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, куда также входят общественные голосования, обращения и сообщения, система «Инцидент-менеджмент» [1].</w:t>
      </w:r>
    </w:p>
    <w:p w:rsidR="00DA26C8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идею применения </w:t>
      </w:r>
      <w:proofErr w:type="spellStart"/>
      <w:r>
        <w:rPr>
          <w:sz w:val="28"/>
          <w:szCs w:val="28"/>
        </w:rPr>
        <w:t>экосистемного</w:t>
      </w:r>
      <w:proofErr w:type="spellEnd"/>
      <w:r>
        <w:rPr>
          <w:sz w:val="28"/>
          <w:szCs w:val="28"/>
        </w:rPr>
        <w:t xml:space="preserve"> подхода в области цифровых государственных комму</w:t>
      </w:r>
      <w:r w:rsidR="00DA26C8">
        <w:rPr>
          <w:sz w:val="28"/>
          <w:szCs w:val="28"/>
        </w:rPr>
        <w:t>никаций нельзя назвать новой [2; </w:t>
      </w:r>
      <w:r>
        <w:rPr>
          <w:sz w:val="28"/>
          <w:szCs w:val="28"/>
        </w:rPr>
        <w:t xml:space="preserve">5], но в последнее время происходит возобновление интереса к изучению </w:t>
      </w:r>
      <w:proofErr w:type="spellStart"/>
      <w:r>
        <w:rPr>
          <w:sz w:val="28"/>
          <w:szCs w:val="28"/>
        </w:rPr>
        <w:t>медиаэкологи</w:t>
      </w:r>
      <w:r w:rsidR="00DA26C8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как систем</w:t>
      </w:r>
      <w:r w:rsidR="00DA26C8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Экосистемный</w:t>
      </w:r>
      <w:proofErr w:type="spellEnd"/>
      <w:r>
        <w:rPr>
          <w:sz w:val="28"/>
          <w:szCs w:val="28"/>
        </w:rPr>
        <w:t xml:space="preserve"> подход обычно используется как «метафора для понимания взаимосвязанных систем и их компонентов, а также социальных систем с интенсивным использованием информационных и </w:t>
      </w:r>
      <w:r w:rsidR="00DA26C8">
        <w:rPr>
          <w:sz w:val="28"/>
          <w:szCs w:val="28"/>
        </w:rPr>
        <w:t>коммуникационных технологий» [</w:t>
      </w:r>
      <w:r>
        <w:rPr>
          <w:sz w:val="28"/>
          <w:szCs w:val="28"/>
        </w:rPr>
        <w:t>5</w:t>
      </w:r>
      <w:r w:rsidR="00DA26C8">
        <w:rPr>
          <w:sz w:val="28"/>
          <w:szCs w:val="28"/>
        </w:rPr>
        <w:t>: </w:t>
      </w:r>
      <w:r>
        <w:rPr>
          <w:sz w:val="28"/>
          <w:szCs w:val="28"/>
        </w:rPr>
        <w:t xml:space="preserve">94] и значительно реже — как заранее разработанный план моделирования экосистемы [3]. Распространение принципов </w:t>
      </w:r>
      <w:proofErr w:type="spellStart"/>
      <w:r>
        <w:rPr>
          <w:sz w:val="28"/>
          <w:szCs w:val="28"/>
        </w:rPr>
        <w:t>медиакологии</w:t>
      </w:r>
      <w:proofErr w:type="spellEnd"/>
      <w:r>
        <w:rPr>
          <w:sz w:val="28"/>
          <w:szCs w:val="28"/>
        </w:rPr>
        <w:t xml:space="preserve"> и близкого понятия информационной экологии [4] на изучение электронного взаимодействия власти и общества кажется </w:t>
      </w:r>
      <w:r w:rsidR="00DA26C8">
        <w:rPr>
          <w:sz w:val="28"/>
          <w:szCs w:val="28"/>
        </w:rPr>
        <w:t>нам концептуально продуктивным.</w:t>
      </w: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ск</w:t>
      </w:r>
      <w:r w:rsidR="00DA26C8">
        <w:rPr>
          <w:sz w:val="28"/>
          <w:szCs w:val="28"/>
        </w:rPr>
        <w:t xml:space="preserve">азанное, </w:t>
      </w:r>
      <w:r>
        <w:rPr>
          <w:sz w:val="28"/>
          <w:szCs w:val="28"/>
        </w:rPr>
        <w:t>мы провели исследование, позволяющее выявить основные тенденции развития экосистемы коммуникаций государства и граждан в цифровой среде. Основны</w:t>
      </w:r>
      <w:r w:rsidR="00DA26C8">
        <w:rPr>
          <w:sz w:val="28"/>
          <w:szCs w:val="28"/>
        </w:rPr>
        <w:t>ми</w:t>
      </w:r>
      <w:r>
        <w:rPr>
          <w:sz w:val="28"/>
          <w:szCs w:val="28"/>
        </w:rPr>
        <w:t xml:space="preserve"> исследовательски</w:t>
      </w:r>
      <w:r w:rsidR="00DA26C8">
        <w:rPr>
          <w:sz w:val="28"/>
          <w:szCs w:val="28"/>
        </w:rPr>
        <w:t>ми</w:t>
      </w:r>
      <w:r>
        <w:rPr>
          <w:sz w:val="28"/>
          <w:szCs w:val="28"/>
        </w:rPr>
        <w:t xml:space="preserve"> вопрос</w:t>
      </w:r>
      <w:r w:rsidR="00DA26C8">
        <w:rPr>
          <w:sz w:val="28"/>
          <w:szCs w:val="28"/>
        </w:rPr>
        <w:t>ами были следующие</w:t>
      </w:r>
      <w:r>
        <w:rPr>
          <w:sz w:val="28"/>
          <w:szCs w:val="28"/>
        </w:rPr>
        <w:t>:</w:t>
      </w:r>
    </w:p>
    <w:p w:rsidR="006733BF" w:rsidRDefault="00DA26C8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4B6322">
        <w:rPr>
          <w:sz w:val="28"/>
          <w:szCs w:val="28"/>
        </w:rPr>
        <w:t>Насколько заметны в российских регионах трансформации в системе электронного взаимодействи</w:t>
      </w:r>
      <w:r>
        <w:rPr>
          <w:sz w:val="28"/>
          <w:szCs w:val="28"/>
        </w:rPr>
        <w:t>я власти и общества в 2020–2022 </w:t>
      </w:r>
      <w:r w:rsidR="004B6322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="004B6322">
        <w:rPr>
          <w:sz w:val="28"/>
          <w:szCs w:val="28"/>
        </w:rPr>
        <w:t>?</w:t>
      </w: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26C8">
        <w:rPr>
          <w:sz w:val="28"/>
          <w:szCs w:val="28"/>
        </w:rPr>
        <w:t> </w:t>
      </w:r>
      <w:r>
        <w:rPr>
          <w:sz w:val="28"/>
          <w:szCs w:val="28"/>
        </w:rPr>
        <w:t>Каким образом органы власти используют новые коммуникационные инструменты и тактики взаимодействия с общественностью? Способны ли региональные власти в действительности использовать результаты электронного взаимодействия власти для принятия управленческих решений?</w:t>
      </w: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26C8">
        <w:rPr>
          <w:sz w:val="28"/>
          <w:szCs w:val="28"/>
        </w:rPr>
        <w:t> </w:t>
      </w:r>
      <w:r>
        <w:rPr>
          <w:sz w:val="28"/>
          <w:szCs w:val="28"/>
        </w:rPr>
        <w:t>Позволяет ли создаваемая экосистема государственных коммуникаций повышать воспринимаемую гражданами эффективность государственного управления и вести к росту институционального доверия?</w:t>
      </w: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основано на эмпирических данных, собранных с помощью экспертных </w:t>
      </w:r>
      <w:proofErr w:type="spellStart"/>
      <w:r>
        <w:rPr>
          <w:sz w:val="28"/>
          <w:szCs w:val="28"/>
        </w:rPr>
        <w:t>полуструктурированных</w:t>
      </w:r>
      <w:proofErr w:type="spellEnd"/>
      <w:r>
        <w:rPr>
          <w:sz w:val="28"/>
          <w:szCs w:val="28"/>
        </w:rPr>
        <w:t xml:space="preserve"> интервью с руководителями цифровой трансформации российских регионов и </w:t>
      </w:r>
      <w:proofErr w:type="spellStart"/>
      <w:r>
        <w:rPr>
          <w:sz w:val="28"/>
          <w:szCs w:val="28"/>
        </w:rPr>
        <w:t>кейс-стади</w:t>
      </w:r>
      <w:proofErr w:type="spellEnd"/>
      <w:r>
        <w:rPr>
          <w:sz w:val="28"/>
          <w:szCs w:val="28"/>
        </w:rPr>
        <w:t xml:space="preserve">. В дальнейшем планируется продолжение интервью с представителями региональных и муниципальных органов власти, углубленный анализ отдельных кейсов, проведение </w:t>
      </w:r>
      <w:proofErr w:type="gramStart"/>
      <w:r>
        <w:rPr>
          <w:sz w:val="28"/>
          <w:szCs w:val="28"/>
        </w:rPr>
        <w:t>фокус-групп</w:t>
      </w:r>
      <w:proofErr w:type="gramEnd"/>
      <w:r>
        <w:rPr>
          <w:sz w:val="28"/>
          <w:szCs w:val="28"/>
        </w:rPr>
        <w:t xml:space="preserve"> с гражданами, анализ онлайн-дискуссий в социальных сетях.</w:t>
      </w:r>
    </w:p>
    <w:p w:rsidR="006733BF" w:rsidRDefault="006733BF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33B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733BF" w:rsidRPr="002C25CF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2C25CF">
        <w:rPr>
          <w:sz w:val="28"/>
          <w:szCs w:val="28"/>
        </w:rPr>
        <w:t> </w:t>
      </w:r>
      <w:r>
        <w:rPr>
          <w:sz w:val="28"/>
          <w:szCs w:val="28"/>
        </w:rPr>
        <w:t>Качанов</w:t>
      </w:r>
      <w:r w:rsidR="002C25CF">
        <w:rPr>
          <w:sz w:val="28"/>
          <w:szCs w:val="28"/>
        </w:rPr>
        <w:t> О. </w:t>
      </w:r>
      <w:r>
        <w:rPr>
          <w:sz w:val="28"/>
          <w:szCs w:val="28"/>
        </w:rPr>
        <w:t xml:space="preserve">Ю. Экосистема государственных коммуникаций // Материалы форума </w:t>
      </w:r>
      <w:r w:rsidR="002C25CF">
        <w:rPr>
          <w:sz w:val="28"/>
          <w:szCs w:val="28"/>
        </w:rPr>
        <w:t>«</w:t>
      </w:r>
      <w:r>
        <w:rPr>
          <w:sz w:val="28"/>
          <w:szCs w:val="28"/>
        </w:rPr>
        <w:t>Цифровая эволюция</w:t>
      </w:r>
      <w:r w:rsidR="002C25CF">
        <w:rPr>
          <w:sz w:val="28"/>
          <w:szCs w:val="28"/>
        </w:rPr>
        <w:t>»</w:t>
      </w:r>
      <w:r>
        <w:rPr>
          <w:sz w:val="28"/>
          <w:szCs w:val="28"/>
        </w:rPr>
        <w:t xml:space="preserve"> URL: </w:t>
      </w:r>
      <w:hyperlink r:id="rId5" w:tgtFrame="_blank">
        <w:r>
          <w:rPr>
            <w:rStyle w:val="a3"/>
            <w:sz w:val="28"/>
            <w:szCs w:val="28"/>
          </w:rPr>
          <w:t>https://xn--80adbvdrrdn3buj1grakh.xn--p1ai/storage/filemanager/presentation_19082022/4/1-kachanov-o-yu-ekosistema-gosudarstvennykh-kommunikatsiy.pdf</w:t>
        </w:r>
      </w:hyperlink>
      <w:r w:rsidR="002C25CF">
        <w:t>.</w:t>
      </w:r>
      <w:r>
        <w:rPr>
          <w:sz w:val="28"/>
          <w:szCs w:val="28"/>
        </w:rPr>
        <w:t> </w:t>
      </w:r>
      <w:r w:rsidRPr="002C25CF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дата</w:t>
      </w:r>
      <w:r w:rsidRPr="002C25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2C25CF">
        <w:rPr>
          <w:sz w:val="28"/>
          <w:szCs w:val="28"/>
          <w:lang w:val="en-US"/>
        </w:rPr>
        <w:t>: 06.01.2023).</w:t>
      </w:r>
    </w:p>
    <w:p w:rsidR="006733BF" w:rsidRPr="002B4DFC" w:rsidRDefault="004B6322" w:rsidP="002B4DFC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B4DFC">
        <w:rPr>
          <w:sz w:val="28"/>
          <w:szCs w:val="28"/>
          <w:lang w:val="en-US"/>
        </w:rPr>
        <w:t>2.</w:t>
      </w:r>
      <w:r w:rsidR="002C25CF" w:rsidRPr="002C25CF">
        <w:rPr>
          <w:sz w:val="28"/>
          <w:szCs w:val="28"/>
          <w:lang w:val="en-US"/>
        </w:rPr>
        <w:t> </w:t>
      </w:r>
      <w:proofErr w:type="spellStart"/>
      <w:r w:rsidRPr="002B4DFC">
        <w:rPr>
          <w:sz w:val="28"/>
          <w:szCs w:val="28"/>
          <w:lang w:val="en-US"/>
        </w:rPr>
        <w:t>Ju</w:t>
      </w:r>
      <w:proofErr w:type="spellEnd"/>
      <w:r w:rsidR="002C25CF"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J., Liu</w:t>
      </w:r>
      <w:r w:rsidR="002C25CF"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L., Feng</w:t>
      </w:r>
      <w:r w:rsidR="002C25CF"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Y. Design of an O2O Citizen Participation Ecosystem for Sustainable Governance // Information Syste</w:t>
      </w:r>
      <w:r w:rsidR="002C25CF">
        <w:rPr>
          <w:sz w:val="28"/>
          <w:szCs w:val="28"/>
          <w:lang w:val="en-US"/>
        </w:rPr>
        <w:t>ms Frontiers. 2019. Vol. 21. P.</w:t>
      </w:r>
      <w:r w:rsidR="002C25CF"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605–620.</w:t>
      </w:r>
    </w:p>
    <w:p w:rsidR="004B6322" w:rsidRPr="002B4DFC" w:rsidRDefault="004B6322" w:rsidP="004B632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B6322">
        <w:rPr>
          <w:sz w:val="28"/>
          <w:szCs w:val="28"/>
          <w:lang w:val="en-US"/>
        </w:rPr>
        <w:t>3</w:t>
      </w:r>
      <w:r w:rsidRPr="002B4DFC">
        <w:rPr>
          <w:sz w:val="28"/>
          <w:szCs w:val="28"/>
          <w:lang w:val="en-US"/>
        </w:rPr>
        <w:t>.</w:t>
      </w:r>
      <w:r w:rsidRPr="002C25CF">
        <w:rPr>
          <w:sz w:val="28"/>
          <w:szCs w:val="28"/>
          <w:lang w:val="en-US"/>
        </w:rPr>
        <w:t> </w:t>
      </w:r>
      <w:proofErr w:type="spellStart"/>
      <w:r w:rsidRPr="002B4DFC">
        <w:rPr>
          <w:sz w:val="28"/>
          <w:szCs w:val="28"/>
          <w:lang w:val="en-US"/>
        </w:rPr>
        <w:t>Misnikov</w:t>
      </w:r>
      <w:proofErr w:type="spellEnd"/>
      <w:r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Y., Filatova</w:t>
      </w:r>
      <w:r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 xml:space="preserve">O., </w:t>
      </w:r>
      <w:proofErr w:type="spellStart"/>
      <w:r w:rsidRPr="002B4DFC">
        <w:rPr>
          <w:sz w:val="28"/>
          <w:szCs w:val="28"/>
          <w:lang w:val="en-US"/>
        </w:rPr>
        <w:t>Trutnev</w:t>
      </w:r>
      <w:proofErr w:type="spellEnd"/>
      <w:r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D. Empirical Modeling of e-Participation Services as Media Ecosystems // Social Computing and Social Media: Experience Design and Social Network Analysis. 2021. P. 87</w:t>
      </w:r>
      <w:r w:rsidRPr="002C25CF">
        <w:rPr>
          <w:sz w:val="28"/>
          <w:szCs w:val="28"/>
          <w:lang w:val="en-US"/>
        </w:rPr>
        <w:t>–</w:t>
      </w:r>
      <w:r w:rsidRPr="002B4DFC">
        <w:rPr>
          <w:sz w:val="28"/>
          <w:szCs w:val="28"/>
          <w:lang w:val="en-US"/>
        </w:rPr>
        <w:t>10</w:t>
      </w:r>
      <w:r w:rsidRPr="002C25CF">
        <w:rPr>
          <w:sz w:val="28"/>
          <w:szCs w:val="28"/>
          <w:lang w:val="en-US"/>
        </w:rPr>
        <w:t>4</w:t>
      </w:r>
      <w:r w:rsidRPr="002B4DFC">
        <w:rPr>
          <w:sz w:val="28"/>
          <w:szCs w:val="28"/>
          <w:lang w:val="en-US"/>
        </w:rPr>
        <w:t>.</w:t>
      </w:r>
    </w:p>
    <w:p w:rsidR="004B6322" w:rsidRPr="00752879" w:rsidRDefault="004B6322" w:rsidP="004B632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B6322">
        <w:rPr>
          <w:sz w:val="28"/>
          <w:szCs w:val="28"/>
          <w:lang w:val="en-US"/>
        </w:rPr>
        <w:lastRenderedPageBreak/>
        <w:t>4</w:t>
      </w:r>
      <w:r>
        <w:rPr>
          <w:sz w:val="28"/>
          <w:szCs w:val="28"/>
          <w:lang w:val="en-US"/>
        </w:rPr>
        <w:t>.</w:t>
      </w:r>
      <w:r w:rsidRPr="002C25CF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en-US"/>
        </w:rPr>
        <w:t>Nardi</w:t>
      </w:r>
      <w:proofErr w:type="spellEnd"/>
      <w:r w:rsidRPr="002C25CF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B., </w:t>
      </w:r>
      <w:proofErr w:type="spellStart"/>
      <w:r>
        <w:rPr>
          <w:sz w:val="28"/>
          <w:szCs w:val="28"/>
          <w:lang w:val="en-US"/>
        </w:rPr>
        <w:t>O’Day</w:t>
      </w:r>
      <w:proofErr w:type="spellEnd"/>
      <w:r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 xml:space="preserve">V. Information Ecologies: Using Technology with Heart. </w:t>
      </w:r>
      <w:proofErr w:type="gramStart"/>
      <w:r>
        <w:rPr>
          <w:sz w:val="28"/>
          <w:szCs w:val="28"/>
          <w:lang w:val="en-US"/>
        </w:rPr>
        <w:t>MIT Press.</w:t>
      </w:r>
      <w:proofErr w:type="gramEnd"/>
      <w:r>
        <w:rPr>
          <w:sz w:val="28"/>
          <w:szCs w:val="28"/>
          <w:lang w:val="en-US"/>
        </w:rPr>
        <w:t xml:space="preserve"> 2000.</w:t>
      </w:r>
    </w:p>
    <w:p w:rsidR="004B6322" w:rsidRPr="002C25CF" w:rsidRDefault="004B6322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322">
        <w:rPr>
          <w:sz w:val="28"/>
          <w:szCs w:val="28"/>
          <w:lang w:val="en-US"/>
        </w:rPr>
        <w:t>5</w:t>
      </w:r>
      <w:r w:rsidRPr="002B4DFC">
        <w:rPr>
          <w:sz w:val="28"/>
          <w:szCs w:val="28"/>
          <w:lang w:val="en-US"/>
        </w:rPr>
        <w:t>.</w:t>
      </w:r>
      <w:r w:rsidR="002C25CF"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Santos</w:t>
      </w:r>
      <w:r w:rsidR="002C25CF"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L.</w:t>
      </w:r>
      <w:r w:rsidR="002C25CF"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G.</w:t>
      </w:r>
      <w:r w:rsidR="002C25CF" w:rsidRPr="002C25CF">
        <w:rPr>
          <w:sz w:val="28"/>
          <w:szCs w:val="28"/>
          <w:lang w:val="en-US"/>
        </w:rPr>
        <w:t> </w:t>
      </w:r>
      <w:r w:rsidRPr="002B4DFC">
        <w:rPr>
          <w:sz w:val="28"/>
          <w:szCs w:val="28"/>
          <w:lang w:val="en-US"/>
        </w:rPr>
        <w:t>M. Toward the Open Government Ecosystem: Connecting e-Participation Models and Open Government to Analy</w:t>
      </w:r>
      <w:r w:rsidR="002C25CF">
        <w:rPr>
          <w:sz w:val="28"/>
          <w:szCs w:val="28"/>
          <w:lang w:val="en-US"/>
        </w:rPr>
        <w:t>ze Public Policies //</w:t>
      </w:r>
      <w:r w:rsidR="002C25CF" w:rsidRPr="002C25CF">
        <w:rPr>
          <w:sz w:val="28"/>
          <w:szCs w:val="28"/>
          <w:lang w:val="en-US"/>
        </w:rPr>
        <w:t xml:space="preserve"> </w:t>
      </w:r>
      <w:r w:rsidRPr="002B4DFC">
        <w:rPr>
          <w:sz w:val="28"/>
          <w:szCs w:val="28"/>
          <w:lang w:val="en-US"/>
        </w:rPr>
        <w:t xml:space="preserve">Governance Models for Creating Public Value in Open Data Initiatives, Springer Nature Switzerland AG. 2019. </w:t>
      </w:r>
      <w:r w:rsidR="002C25CF">
        <w:rPr>
          <w:sz w:val="28"/>
          <w:szCs w:val="28"/>
          <w:lang w:val="en-US"/>
        </w:rPr>
        <w:t>P. 85</w:t>
      </w:r>
      <w:r w:rsidR="002C25CF" w:rsidRPr="002C25CF">
        <w:rPr>
          <w:sz w:val="28"/>
          <w:szCs w:val="28"/>
          <w:lang w:val="en-US"/>
        </w:rPr>
        <w:t>–</w:t>
      </w:r>
      <w:r w:rsidRPr="002C25CF">
        <w:rPr>
          <w:sz w:val="28"/>
          <w:szCs w:val="28"/>
          <w:lang w:val="en-US"/>
        </w:rPr>
        <w:t>102.</w:t>
      </w:r>
      <w:r w:rsidRPr="002C25CF">
        <w:rPr>
          <w:sz w:val="28"/>
          <w:szCs w:val="28"/>
        </w:rPr>
        <w:t xml:space="preserve"> </w:t>
      </w:r>
    </w:p>
    <w:sectPr w:rsidR="004B6322" w:rsidRPr="002C25CF" w:rsidSect="006733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33BF"/>
    <w:rsid w:val="00292FA2"/>
    <w:rsid w:val="002B4DFC"/>
    <w:rsid w:val="002C25CF"/>
    <w:rsid w:val="003E5AAE"/>
    <w:rsid w:val="004B6322"/>
    <w:rsid w:val="0058270B"/>
    <w:rsid w:val="006733BF"/>
    <w:rsid w:val="00752879"/>
    <w:rsid w:val="00A10B52"/>
    <w:rsid w:val="00B024E3"/>
    <w:rsid w:val="00CC56B3"/>
    <w:rsid w:val="00DA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6733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733BF"/>
    <w:pPr>
      <w:spacing w:after="140"/>
    </w:pPr>
  </w:style>
  <w:style w:type="paragraph" w:styleId="a6">
    <w:name w:val="List"/>
    <w:basedOn w:val="a5"/>
    <w:rsid w:val="006733BF"/>
    <w:rPr>
      <w:rFonts w:cs="Arial"/>
    </w:rPr>
  </w:style>
  <w:style w:type="paragraph" w:customStyle="1" w:styleId="1">
    <w:name w:val="Название объекта1"/>
    <w:basedOn w:val="a"/>
    <w:qFormat/>
    <w:rsid w:val="006733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733BF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dbvdrrdn3buj1grakh.xn--p1ai/storage/filemanager/presentation_19082022/4/1-kachanov-o-yu-ekosistema-gosudarstvennykh-kommunikatsiy.pdf" TargetMode="External"/><Relationship Id="rId4" Type="http://schemas.openxmlformats.org/officeDocument/2006/relationships/hyperlink" Target="mailto:o.filat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9</cp:revision>
  <cp:lastPrinted>2019-11-19T15:51:00Z</cp:lastPrinted>
  <dcterms:created xsi:type="dcterms:W3CDTF">2023-01-11T12:19:00Z</dcterms:created>
  <dcterms:modified xsi:type="dcterms:W3CDTF">2023-05-11T07:02:00Z</dcterms:modified>
  <dc:language>ru-RU</dc:language>
</cp:coreProperties>
</file>