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7C" w:rsidRPr="0064369E" w:rsidRDefault="00A91972" w:rsidP="0064369E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369E">
        <w:rPr>
          <w:sz w:val="28"/>
          <w:szCs w:val="28"/>
        </w:rPr>
        <w:t xml:space="preserve">Андрей Владимирович </w:t>
      </w:r>
      <w:proofErr w:type="spellStart"/>
      <w:r w:rsidRPr="0064369E">
        <w:rPr>
          <w:sz w:val="28"/>
          <w:szCs w:val="28"/>
        </w:rPr>
        <w:t>Потребин</w:t>
      </w:r>
      <w:proofErr w:type="spellEnd"/>
    </w:p>
    <w:p w:rsidR="00927C7C" w:rsidRPr="0064369E" w:rsidRDefault="00A91972" w:rsidP="0064369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4369E">
        <w:rPr>
          <w:rFonts w:cs="Times New Roman"/>
          <w:sz w:val="28"/>
          <w:szCs w:val="28"/>
        </w:rPr>
        <w:t>Белорусский государственный университет (Минск, Республика Беларусь)</w:t>
      </w:r>
    </w:p>
    <w:p w:rsidR="00927C7C" w:rsidRPr="0064369E" w:rsidRDefault="00927C7C" w:rsidP="0064369E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>
        <w:r w:rsidR="00A91972" w:rsidRPr="0064369E">
          <w:rPr>
            <w:rStyle w:val="a3"/>
            <w:sz w:val="28"/>
            <w:szCs w:val="28"/>
          </w:rPr>
          <w:t>potrebin@yandex.ru</w:t>
        </w:r>
      </w:hyperlink>
      <w:r w:rsidR="00A91972" w:rsidRPr="0064369E">
        <w:rPr>
          <w:rStyle w:val="a3"/>
          <w:sz w:val="28"/>
          <w:szCs w:val="28"/>
        </w:rPr>
        <w:t xml:space="preserve"> </w:t>
      </w:r>
    </w:p>
    <w:p w:rsidR="00927C7C" w:rsidRPr="0064369E" w:rsidRDefault="00927C7C" w:rsidP="0064369E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927C7C" w:rsidRPr="0064369E" w:rsidRDefault="00A91972" w:rsidP="0064369E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4369E">
        <w:rPr>
          <w:rFonts w:eastAsia="Calibri"/>
          <w:b/>
          <w:sz w:val="28"/>
          <w:szCs w:val="28"/>
          <w:lang w:eastAsia="en-US"/>
        </w:rPr>
        <w:t xml:space="preserve">Коммуникационный капитал белорусских деловых СМИ в социальной и политической </w:t>
      </w:r>
      <w:r w:rsidRPr="0064369E">
        <w:rPr>
          <w:rFonts w:eastAsia="Calibri"/>
          <w:b/>
          <w:sz w:val="28"/>
          <w:szCs w:val="28"/>
          <w:lang w:eastAsia="en-US"/>
        </w:rPr>
        <w:t>коммуникации: на пути к информационной экосистеме</w:t>
      </w:r>
    </w:p>
    <w:p w:rsidR="00927C7C" w:rsidRPr="0064369E" w:rsidRDefault="00927C7C" w:rsidP="0064369E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27C7C" w:rsidRPr="0064369E" w:rsidRDefault="00A91972" w:rsidP="0064369E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369E">
        <w:rPr>
          <w:sz w:val="28"/>
          <w:szCs w:val="28"/>
        </w:rPr>
        <w:t xml:space="preserve">Рассматривается способность </w:t>
      </w:r>
      <w:proofErr w:type="gramStart"/>
      <w:r w:rsidRPr="0064369E">
        <w:rPr>
          <w:sz w:val="28"/>
          <w:szCs w:val="28"/>
        </w:rPr>
        <w:t>деловых</w:t>
      </w:r>
      <w:proofErr w:type="gramEnd"/>
      <w:r w:rsidRPr="0064369E">
        <w:rPr>
          <w:sz w:val="28"/>
          <w:szCs w:val="28"/>
        </w:rPr>
        <w:t xml:space="preserve"> </w:t>
      </w:r>
      <w:proofErr w:type="spellStart"/>
      <w:r w:rsidRPr="0064369E">
        <w:rPr>
          <w:sz w:val="28"/>
          <w:szCs w:val="28"/>
        </w:rPr>
        <w:t>медиа</w:t>
      </w:r>
      <w:proofErr w:type="spellEnd"/>
      <w:r w:rsidRPr="0064369E">
        <w:rPr>
          <w:sz w:val="28"/>
          <w:szCs w:val="28"/>
        </w:rPr>
        <w:t xml:space="preserve"> Республики Беларусь формировать социальный коммуникационный (</w:t>
      </w:r>
      <w:proofErr w:type="spellStart"/>
      <w:r w:rsidRPr="0064369E">
        <w:rPr>
          <w:sz w:val="28"/>
          <w:szCs w:val="28"/>
        </w:rPr>
        <w:t>медийный</w:t>
      </w:r>
      <w:proofErr w:type="spellEnd"/>
      <w:r w:rsidRPr="0064369E">
        <w:rPr>
          <w:sz w:val="28"/>
          <w:szCs w:val="28"/>
        </w:rPr>
        <w:t>) капитал в ходе консолидации целевой аудитории. Выявляется связь этой практики с соответствие</w:t>
      </w:r>
      <w:r w:rsidRPr="0064369E">
        <w:rPr>
          <w:sz w:val="28"/>
          <w:szCs w:val="28"/>
        </w:rPr>
        <w:t xml:space="preserve">м критериям качественной прессы. Материал исследования: научные источники, </w:t>
      </w:r>
      <w:proofErr w:type="spellStart"/>
      <w:r w:rsidRPr="0064369E">
        <w:rPr>
          <w:sz w:val="28"/>
          <w:szCs w:val="28"/>
        </w:rPr>
        <w:t>контент</w:t>
      </w:r>
      <w:proofErr w:type="spellEnd"/>
      <w:r w:rsidRPr="0064369E">
        <w:rPr>
          <w:sz w:val="28"/>
          <w:szCs w:val="28"/>
        </w:rPr>
        <w:t xml:space="preserve"> сайтов белорусских СМИ, в т.ч. деловых, и каналов в </w:t>
      </w:r>
      <w:proofErr w:type="spellStart"/>
      <w:r w:rsidRPr="0064369E">
        <w:rPr>
          <w:sz w:val="28"/>
          <w:szCs w:val="28"/>
        </w:rPr>
        <w:t>Telegram</w:t>
      </w:r>
      <w:proofErr w:type="spellEnd"/>
      <w:r w:rsidRPr="0064369E">
        <w:rPr>
          <w:sz w:val="28"/>
          <w:szCs w:val="28"/>
        </w:rPr>
        <w:t>.</w:t>
      </w:r>
    </w:p>
    <w:p w:rsidR="00927C7C" w:rsidRPr="0064369E" w:rsidRDefault="00A91972" w:rsidP="0064369E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369E">
        <w:rPr>
          <w:bCs/>
          <w:sz w:val="28"/>
          <w:szCs w:val="28"/>
        </w:rPr>
        <w:t xml:space="preserve">Ключевые слова: </w:t>
      </w:r>
      <w:proofErr w:type="spellStart"/>
      <w:r w:rsidRPr="0064369E">
        <w:rPr>
          <w:bCs/>
          <w:sz w:val="28"/>
          <w:szCs w:val="28"/>
        </w:rPr>
        <w:t>медийный</w:t>
      </w:r>
      <w:proofErr w:type="spellEnd"/>
      <w:r w:rsidRPr="0064369E">
        <w:rPr>
          <w:bCs/>
          <w:sz w:val="28"/>
          <w:szCs w:val="28"/>
        </w:rPr>
        <w:t xml:space="preserve"> социальный капитал, деловые </w:t>
      </w:r>
      <w:proofErr w:type="spellStart"/>
      <w:r w:rsidRPr="0064369E">
        <w:rPr>
          <w:bCs/>
          <w:sz w:val="28"/>
          <w:szCs w:val="28"/>
        </w:rPr>
        <w:t>медиа</w:t>
      </w:r>
      <w:proofErr w:type="spellEnd"/>
      <w:r w:rsidRPr="0064369E">
        <w:rPr>
          <w:bCs/>
          <w:sz w:val="28"/>
          <w:szCs w:val="28"/>
        </w:rPr>
        <w:t xml:space="preserve">, </w:t>
      </w:r>
      <w:r w:rsidRPr="0064369E">
        <w:rPr>
          <w:bCs/>
          <w:sz w:val="28"/>
          <w:szCs w:val="28"/>
          <w:lang w:val="en-US"/>
        </w:rPr>
        <w:t>Telegram</w:t>
      </w:r>
      <w:r w:rsidRPr="0064369E">
        <w:rPr>
          <w:bCs/>
          <w:sz w:val="28"/>
          <w:szCs w:val="28"/>
        </w:rPr>
        <w:t xml:space="preserve">-каналы, качественные СМИ, аналитический </w:t>
      </w:r>
      <w:proofErr w:type="spellStart"/>
      <w:r w:rsidRPr="0064369E">
        <w:rPr>
          <w:bCs/>
          <w:sz w:val="28"/>
          <w:szCs w:val="28"/>
        </w:rPr>
        <w:t>ко</w:t>
      </w:r>
      <w:r w:rsidRPr="0064369E">
        <w:rPr>
          <w:bCs/>
          <w:sz w:val="28"/>
          <w:szCs w:val="28"/>
        </w:rPr>
        <w:t>нтент</w:t>
      </w:r>
      <w:proofErr w:type="spellEnd"/>
      <w:r w:rsidRPr="0064369E">
        <w:rPr>
          <w:sz w:val="28"/>
          <w:szCs w:val="28"/>
        </w:rPr>
        <w:t>.</w:t>
      </w:r>
    </w:p>
    <w:p w:rsidR="00927C7C" w:rsidRPr="0064369E" w:rsidRDefault="00927C7C" w:rsidP="0064369E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27C7C" w:rsidRPr="0064369E" w:rsidRDefault="00A91972" w:rsidP="0064369E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369E">
        <w:rPr>
          <w:sz w:val="28"/>
          <w:szCs w:val="28"/>
        </w:rPr>
        <w:t xml:space="preserve">Структура и специфика культуры общества, то есть способы организации и хранения ненаследственной информации, влияют на включение людей в общественное производство, на формирование систем ценностей и институтов, </w:t>
      </w:r>
      <w:proofErr w:type="spellStart"/>
      <w:r w:rsidRPr="0064369E">
        <w:rPr>
          <w:sz w:val="28"/>
          <w:szCs w:val="28"/>
        </w:rPr>
        <w:t>социокультурных</w:t>
      </w:r>
      <w:proofErr w:type="spellEnd"/>
      <w:r w:rsidRPr="0064369E">
        <w:rPr>
          <w:sz w:val="28"/>
          <w:szCs w:val="28"/>
        </w:rPr>
        <w:t xml:space="preserve"> и политических регули</w:t>
      </w:r>
      <w:r w:rsidRPr="0064369E">
        <w:rPr>
          <w:sz w:val="28"/>
          <w:szCs w:val="28"/>
        </w:rPr>
        <w:t xml:space="preserve">рующих механизмов. </w:t>
      </w:r>
    </w:p>
    <w:p w:rsidR="00927C7C" w:rsidRPr="0064369E" w:rsidRDefault="00A91972" w:rsidP="0064369E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369E">
        <w:rPr>
          <w:sz w:val="28"/>
          <w:szCs w:val="28"/>
        </w:rPr>
        <w:t xml:space="preserve">Преобразования экономики происходят не только с развитием техники и технологий (по </w:t>
      </w:r>
      <w:r w:rsidR="0064369E">
        <w:rPr>
          <w:sz w:val="28"/>
          <w:szCs w:val="28"/>
        </w:rPr>
        <w:t>К. </w:t>
      </w:r>
      <w:r w:rsidRPr="0064369E">
        <w:rPr>
          <w:sz w:val="28"/>
          <w:szCs w:val="28"/>
        </w:rPr>
        <w:t>Марксу), но и с изменениями в системе ценностей, норм поведения, взаимодействия, традиций хозяйствования, то есть с изменениями в институтах общества и в</w:t>
      </w:r>
      <w:r w:rsidRPr="0064369E">
        <w:rPr>
          <w:sz w:val="28"/>
          <w:szCs w:val="28"/>
        </w:rPr>
        <w:t xml:space="preserve"> экономической культуре (по </w:t>
      </w:r>
      <w:r w:rsidR="0064369E">
        <w:rPr>
          <w:sz w:val="28"/>
          <w:szCs w:val="28"/>
        </w:rPr>
        <w:t>М. </w:t>
      </w:r>
      <w:r w:rsidRPr="0064369E">
        <w:rPr>
          <w:sz w:val="28"/>
          <w:szCs w:val="28"/>
        </w:rPr>
        <w:t xml:space="preserve">Веберу). </w:t>
      </w:r>
    </w:p>
    <w:p w:rsidR="00927C7C" w:rsidRPr="0064369E" w:rsidRDefault="00A91972" w:rsidP="0064369E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369E">
        <w:rPr>
          <w:rFonts w:eastAsia="Times New Roman" w:cs="Times New Roman"/>
          <w:sz w:val="28"/>
          <w:szCs w:val="28"/>
          <w:lang w:eastAsia="ru-RU"/>
        </w:rPr>
        <w:t xml:space="preserve">На взаимодействии и доверии сторон основан социальный капитал корпораций, политических и иных организаций, включая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медийные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>. Это «один</w:t>
      </w:r>
      <w:r w:rsidR="00DE0ADA" w:rsidRPr="006436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4369E">
        <w:rPr>
          <w:rFonts w:eastAsia="Times New Roman" w:cs="Times New Roman"/>
          <w:sz w:val="28"/>
          <w:szCs w:val="28"/>
          <w:lang w:eastAsia="ru-RU"/>
        </w:rPr>
        <w:t>из</w:t>
      </w:r>
      <w:r w:rsidR="00DE0ADA" w:rsidRPr="006436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4369E">
        <w:rPr>
          <w:rFonts w:eastAsia="Times New Roman" w:cs="Times New Roman"/>
          <w:sz w:val="28"/>
          <w:szCs w:val="28"/>
          <w:lang w:eastAsia="ru-RU"/>
        </w:rPr>
        <w:t>основных</w:t>
      </w:r>
      <w:r w:rsidR="00DE0ADA" w:rsidRPr="006436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4369E">
        <w:rPr>
          <w:rFonts w:eastAsia="Times New Roman" w:cs="Times New Roman"/>
          <w:sz w:val="28"/>
          <w:szCs w:val="28"/>
          <w:lang w:eastAsia="ru-RU"/>
        </w:rPr>
        <w:t>факторов</w:t>
      </w:r>
      <w:r w:rsidR="00DE0ADA" w:rsidRPr="006436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4369E">
        <w:rPr>
          <w:rFonts w:eastAsia="Times New Roman" w:cs="Times New Roman"/>
          <w:sz w:val="28"/>
          <w:szCs w:val="28"/>
          <w:lang w:eastAsia="ru-RU"/>
        </w:rPr>
        <w:t xml:space="preserve">стабильности и эффективности, устойчивого </w:t>
      </w:r>
      <w:r w:rsidRPr="0064369E">
        <w:rPr>
          <w:rFonts w:eastAsia="Times New Roman" w:cs="Times New Roman"/>
          <w:sz w:val="28"/>
          <w:szCs w:val="28"/>
          <w:lang w:eastAsia="ru-RU"/>
        </w:rPr>
        <w:lastRenderedPageBreak/>
        <w:t>развития обществ</w:t>
      </w:r>
      <w:r w:rsidRPr="0064369E">
        <w:rPr>
          <w:rFonts w:eastAsia="Times New Roman" w:cs="Times New Roman"/>
          <w:sz w:val="28"/>
          <w:szCs w:val="28"/>
          <w:lang w:eastAsia="ru-RU"/>
        </w:rPr>
        <w:t xml:space="preserve">а и государства, что особенно необходимо в условиях кризисных процессов глобализации и развития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бифуркационного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 пространства современного мира» [1</w:t>
      </w:r>
      <w:r w:rsidR="00B96CD1">
        <w:rPr>
          <w:rFonts w:eastAsia="Times New Roman" w:cs="Times New Roman"/>
          <w:sz w:val="28"/>
          <w:szCs w:val="28"/>
          <w:lang w:eastAsia="ru-RU"/>
        </w:rPr>
        <w:t>: </w:t>
      </w:r>
      <w:r w:rsidRPr="0064369E">
        <w:rPr>
          <w:rFonts w:eastAsia="Times New Roman" w:cs="Times New Roman"/>
          <w:sz w:val="28"/>
          <w:szCs w:val="28"/>
          <w:lang w:eastAsia="ru-RU"/>
        </w:rPr>
        <w:t>94].</w:t>
      </w:r>
    </w:p>
    <w:p w:rsidR="00927C7C" w:rsidRPr="0064369E" w:rsidRDefault="00A91972" w:rsidP="0064369E">
      <w:pPr>
        <w:tabs>
          <w:tab w:val="left" w:pos="426"/>
          <w:tab w:val="left" w:pos="2410"/>
        </w:tabs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369E">
        <w:rPr>
          <w:rFonts w:eastAsia="Times New Roman" w:cs="Times New Roman"/>
          <w:sz w:val="28"/>
          <w:szCs w:val="28"/>
          <w:lang w:eastAsia="ru-RU"/>
        </w:rPr>
        <w:t xml:space="preserve">Фиксируя внимание на объектах освещения,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медиа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 придают им значимость, генерируют то, что становится к</w:t>
      </w:r>
      <w:r w:rsidRPr="0064369E">
        <w:rPr>
          <w:rFonts w:eastAsia="Times New Roman" w:cs="Times New Roman"/>
          <w:sz w:val="28"/>
          <w:szCs w:val="28"/>
          <w:lang w:eastAsia="ru-RU"/>
        </w:rPr>
        <w:t xml:space="preserve">оммуникационным (коммуникативным) капиталом. В его состав включают немало составляющих: признание, уважение, доверие, лояльность, симпатии и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эмпатию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>, уверенность в себе, совместно разделяемые ценности и нормы, принятие на себя ответственности, социальную к</w:t>
      </w:r>
      <w:r w:rsidRPr="0064369E">
        <w:rPr>
          <w:rFonts w:eastAsia="Times New Roman" w:cs="Times New Roman"/>
          <w:sz w:val="28"/>
          <w:szCs w:val="28"/>
          <w:lang w:eastAsia="ru-RU"/>
        </w:rPr>
        <w:t>омпетентность [2</w:t>
      </w:r>
      <w:r w:rsidR="00B96CD1">
        <w:rPr>
          <w:rFonts w:eastAsia="Times New Roman" w:cs="Times New Roman"/>
          <w:sz w:val="28"/>
          <w:szCs w:val="28"/>
          <w:lang w:eastAsia="ru-RU"/>
        </w:rPr>
        <w:t>: 124–</w:t>
      </w:r>
      <w:r w:rsidRPr="0064369E">
        <w:rPr>
          <w:rFonts w:eastAsia="Times New Roman" w:cs="Times New Roman"/>
          <w:sz w:val="28"/>
          <w:szCs w:val="28"/>
          <w:lang w:eastAsia="ru-RU"/>
        </w:rPr>
        <w:t>125]. Эти компоненты важны и для корпоративных целей, и для социально-политических, для общественной сферы.</w:t>
      </w:r>
    </w:p>
    <w:p w:rsidR="00927C7C" w:rsidRPr="0064369E" w:rsidRDefault="00A91972" w:rsidP="0064369E">
      <w:pPr>
        <w:tabs>
          <w:tab w:val="left" w:pos="426"/>
          <w:tab w:val="left" w:pos="2410"/>
        </w:tabs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369E">
        <w:rPr>
          <w:rFonts w:eastAsia="Times New Roman" w:cs="Times New Roman"/>
          <w:sz w:val="28"/>
          <w:szCs w:val="28"/>
          <w:lang w:eastAsia="ru-RU"/>
        </w:rPr>
        <w:t>Значимость той формы соц</w:t>
      </w:r>
      <w:r w:rsidR="00B96CD1">
        <w:rPr>
          <w:rFonts w:eastAsia="Times New Roman" w:cs="Times New Roman"/>
          <w:sz w:val="28"/>
          <w:szCs w:val="28"/>
          <w:lang w:eastAsia="ru-RU"/>
        </w:rPr>
        <w:t>иального капитала, которую И. Д. </w:t>
      </w:r>
      <w:r w:rsidRPr="0064369E">
        <w:rPr>
          <w:rFonts w:eastAsia="Times New Roman" w:cs="Times New Roman"/>
          <w:sz w:val="28"/>
          <w:szCs w:val="28"/>
          <w:lang w:eastAsia="ru-RU"/>
        </w:rPr>
        <w:t xml:space="preserve">Фомичева назвала капиталом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медийным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 [4], реальна для </w:t>
      </w:r>
      <w:proofErr w:type="gramStart"/>
      <w:r w:rsidRPr="0064369E">
        <w:rPr>
          <w:rFonts w:eastAsia="Times New Roman" w:cs="Times New Roman"/>
          <w:sz w:val="28"/>
          <w:szCs w:val="28"/>
          <w:lang w:eastAsia="ru-RU"/>
        </w:rPr>
        <w:t>деловых</w:t>
      </w:r>
      <w:proofErr w:type="gram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медиа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4369E">
        <w:rPr>
          <w:rFonts w:eastAsia="Times New Roman" w:cs="Times New Roman"/>
          <w:sz w:val="28"/>
          <w:szCs w:val="28"/>
          <w:lang w:eastAsia="ru-RU"/>
        </w:rPr>
        <w:t>Беларуси. Они стре</w:t>
      </w:r>
      <w:r w:rsidR="00B96CD1">
        <w:rPr>
          <w:rFonts w:eastAsia="Times New Roman" w:cs="Times New Roman"/>
          <w:sz w:val="28"/>
          <w:szCs w:val="28"/>
          <w:lang w:eastAsia="ru-RU"/>
        </w:rPr>
        <w:t>мятся консолидировать аудиторию,</w:t>
      </w:r>
      <w:r w:rsidRPr="006436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6CD1">
        <w:rPr>
          <w:rFonts w:eastAsia="Times New Roman" w:cs="Times New Roman"/>
          <w:sz w:val="28"/>
          <w:szCs w:val="28"/>
          <w:lang w:eastAsia="ru-RU"/>
        </w:rPr>
        <w:t>п</w:t>
      </w:r>
      <w:r w:rsidRPr="0064369E">
        <w:rPr>
          <w:rFonts w:eastAsia="Times New Roman" w:cs="Times New Roman"/>
          <w:sz w:val="28"/>
          <w:szCs w:val="28"/>
          <w:lang w:eastAsia="ru-RU"/>
        </w:rPr>
        <w:t xml:space="preserve">ричем стараются избегать прямых ассоциаций с политической консолидацией, подозрений в нелояльности. Они развивают такие проекты как клубы читателей (портал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Probusiness.io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>), семинары и консалтинг по направ</w:t>
      </w:r>
      <w:r w:rsidRPr="0064369E">
        <w:rPr>
          <w:rFonts w:eastAsia="Times New Roman" w:cs="Times New Roman"/>
          <w:sz w:val="28"/>
          <w:szCs w:val="28"/>
          <w:lang w:eastAsia="ru-RU"/>
        </w:rPr>
        <w:t>лениям бизнеса («Экономическая газета»). Но это «единство профессиональной среды» не что иное, как консолидация по социальному</w:t>
      </w:r>
      <w:bookmarkStart w:id="0" w:name="_GoBack_Копия_1"/>
      <w:bookmarkEnd w:id="0"/>
      <w:r w:rsidRPr="0064369E">
        <w:rPr>
          <w:rFonts w:eastAsia="Times New Roman" w:cs="Times New Roman"/>
          <w:sz w:val="28"/>
          <w:szCs w:val="28"/>
          <w:lang w:eastAsia="ru-RU"/>
        </w:rPr>
        <w:t xml:space="preserve"> признаку.</w:t>
      </w:r>
      <w:r w:rsidR="00DE0ADA" w:rsidRPr="0064369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27C7C" w:rsidRPr="0064369E" w:rsidRDefault="00A91972" w:rsidP="0064369E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369E">
        <w:rPr>
          <w:rFonts w:eastAsia="Times New Roman" w:cs="Times New Roman"/>
          <w:sz w:val="28"/>
          <w:szCs w:val="28"/>
          <w:lang w:eastAsia="ru-RU"/>
        </w:rPr>
        <w:t xml:space="preserve">Деловые СМИ Беларуси – локальные конвергентные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медиапроекты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>, которые пока не сложились в информационные экосистемы. П</w:t>
      </w:r>
      <w:r w:rsidRPr="0064369E">
        <w:rPr>
          <w:rFonts w:eastAsia="Times New Roman" w:cs="Times New Roman"/>
          <w:sz w:val="28"/>
          <w:szCs w:val="28"/>
          <w:lang w:eastAsia="ru-RU"/>
        </w:rPr>
        <w:t xml:space="preserve">отенциал роста есть, он в их отличии от </w:t>
      </w:r>
      <w:proofErr w:type="gramStart"/>
      <w:r w:rsidRPr="0064369E">
        <w:rPr>
          <w:rFonts w:eastAsia="Times New Roman" w:cs="Times New Roman"/>
          <w:sz w:val="28"/>
          <w:szCs w:val="28"/>
          <w:lang w:eastAsia="ru-RU"/>
        </w:rPr>
        <w:t>массовых</w:t>
      </w:r>
      <w:proofErr w:type="gram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медиа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, в качестве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контента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, в способности наращивать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медийный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 капитал, расширяя его до социального.</w:t>
      </w:r>
    </w:p>
    <w:p w:rsidR="00927C7C" w:rsidRPr="0064369E" w:rsidRDefault="00A91972" w:rsidP="0064369E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369E">
        <w:rPr>
          <w:rFonts w:eastAsia="Times New Roman" w:cs="Times New Roman"/>
          <w:sz w:val="28"/>
          <w:szCs w:val="28"/>
          <w:lang w:eastAsia="ru-RU"/>
        </w:rPr>
        <w:t>Б.</w:t>
      </w:r>
      <w:r w:rsidR="00B96CD1">
        <w:rPr>
          <w:rFonts w:eastAsia="Times New Roman" w:cs="Times New Roman"/>
          <w:sz w:val="28"/>
          <w:szCs w:val="28"/>
          <w:lang w:eastAsia="ru-RU"/>
        </w:rPr>
        <w:t> </w:t>
      </w:r>
      <w:r w:rsidRPr="0064369E">
        <w:rPr>
          <w:rFonts w:eastAsia="Times New Roman" w:cs="Times New Roman"/>
          <w:sz w:val="28"/>
          <w:szCs w:val="28"/>
          <w:lang w:eastAsia="ru-RU"/>
        </w:rPr>
        <w:t>Я.</w:t>
      </w:r>
      <w:r w:rsidR="00B96CD1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Мисонжников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 отмечает деловые и качественные СМИ как во многом пересекающиеся сегменты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медиасреды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>. По ег</w:t>
      </w:r>
      <w:r w:rsidRPr="0064369E">
        <w:rPr>
          <w:rFonts w:eastAsia="Times New Roman" w:cs="Times New Roman"/>
          <w:sz w:val="28"/>
          <w:szCs w:val="28"/>
          <w:lang w:eastAsia="ru-RU"/>
        </w:rPr>
        <w:t xml:space="preserve">о мнению, деловая пресса рассчитана «не на массовую, а на… ограниченную специальную аудиторию и только для нее может быть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референтным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 объектом, отражающим соответствующие факторы отношений – ценностно-нормативный, сравнения, стремления к увеличению обществ</w:t>
      </w:r>
      <w:r w:rsidRPr="0064369E">
        <w:rPr>
          <w:rFonts w:eastAsia="Times New Roman" w:cs="Times New Roman"/>
          <w:sz w:val="28"/>
          <w:szCs w:val="28"/>
          <w:lang w:eastAsia="ru-RU"/>
        </w:rPr>
        <w:t>енного статуса и оценочный, ...принадлежит она к группе аналитических изданий» [3</w:t>
      </w:r>
      <w:r w:rsidR="00B96CD1">
        <w:rPr>
          <w:rFonts w:eastAsia="Times New Roman" w:cs="Times New Roman"/>
          <w:sz w:val="28"/>
          <w:szCs w:val="28"/>
          <w:lang w:eastAsia="ru-RU"/>
        </w:rPr>
        <w:t>: </w:t>
      </w:r>
      <w:r w:rsidRPr="0064369E">
        <w:rPr>
          <w:rFonts w:eastAsia="Times New Roman" w:cs="Times New Roman"/>
          <w:sz w:val="28"/>
          <w:szCs w:val="28"/>
          <w:lang w:eastAsia="ru-RU"/>
        </w:rPr>
        <w:t xml:space="preserve">124.]. </w:t>
      </w:r>
    </w:p>
    <w:p w:rsidR="00927C7C" w:rsidRPr="0064369E" w:rsidRDefault="00A91972" w:rsidP="0064369E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369E">
        <w:rPr>
          <w:rFonts w:eastAsia="Times New Roman" w:cs="Times New Roman"/>
          <w:sz w:val="28"/>
          <w:szCs w:val="28"/>
          <w:lang w:eastAsia="ru-RU"/>
        </w:rPr>
        <w:lastRenderedPageBreak/>
        <w:t>Признаки таких СМИ давно определены: преобладание аналитических публикаций, взвешенность оценок, жесткие критерии достоверности и объективности, ориентация на обра</w:t>
      </w:r>
      <w:r w:rsidRPr="0064369E">
        <w:rPr>
          <w:rFonts w:eastAsia="Times New Roman" w:cs="Times New Roman"/>
          <w:sz w:val="28"/>
          <w:szCs w:val="28"/>
          <w:lang w:eastAsia="ru-RU"/>
        </w:rPr>
        <w:t xml:space="preserve">зованную аудиторию. Это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медиа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 для интеллектуальной части общества, которые содержат, прежде всего, мнения и анализ. Поэтому они значимы в политической коммуникации, поскольку содействуют устойчивости общества и выступают модераторами в диалоге власти и дел</w:t>
      </w:r>
      <w:r w:rsidRPr="0064369E">
        <w:rPr>
          <w:rFonts w:eastAsia="Times New Roman" w:cs="Times New Roman"/>
          <w:sz w:val="28"/>
          <w:szCs w:val="28"/>
          <w:lang w:eastAsia="ru-RU"/>
        </w:rPr>
        <w:t>овых кругов. В корпусе текстов делового СМИ можно найти и публицистику, и «</w:t>
      </w:r>
      <w:proofErr w:type="spellStart"/>
      <w:proofErr w:type="gramStart"/>
      <w:r w:rsidRPr="0064369E">
        <w:rPr>
          <w:rFonts w:eastAsia="Times New Roman" w:cs="Times New Roman"/>
          <w:sz w:val="28"/>
          <w:szCs w:val="28"/>
          <w:lang w:eastAsia="ru-RU"/>
        </w:rPr>
        <w:t>не-публицистические</w:t>
      </w:r>
      <w:proofErr w:type="spellEnd"/>
      <w:proofErr w:type="gram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» аналитические тексты. </w:t>
      </w:r>
      <w:proofErr w:type="gramStart"/>
      <w:r w:rsidRPr="0064369E">
        <w:rPr>
          <w:rFonts w:eastAsia="Times New Roman" w:cs="Times New Roman"/>
          <w:sz w:val="28"/>
          <w:szCs w:val="28"/>
          <w:lang w:eastAsia="ru-RU"/>
        </w:rPr>
        <w:t xml:space="preserve">В белорусской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медиасреде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4369E">
        <w:rPr>
          <w:rFonts w:eastAsia="Times New Roman" w:cs="Times New Roman"/>
          <w:sz w:val="28"/>
          <w:szCs w:val="28"/>
          <w:lang w:eastAsia="ru-RU"/>
        </w:rPr>
        <w:t xml:space="preserve">это </w:t>
      </w:r>
      <w:r w:rsidR="00B96CD1">
        <w:rPr>
          <w:rFonts w:eastAsia="Times New Roman" w:cs="Times New Roman"/>
          <w:sz w:val="28"/>
          <w:szCs w:val="28"/>
          <w:lang w:eastAsia="ru-RU"/>
        </w:rPr>
        <w:t xml:space="preserve">наблюдается </w:t>
      </w:r>
      <w:r w:rsidRPr="0064369E">
        <w:rPr>
          <w:rFonts w:eastAsia="Times New Roman" w:cs="Times New Roman"/>
          <w:sz w:val="28"/>
          <w:szCs w:val="28"/>
          <w:lang w:eastAsia="ru-RU"/>
        </w:rPr>
        <w:t>в «Экономической газете», в журналах «Дело» и «Директор»,</w:t>
      </w:r>
      <w:r w:rsidR="00DE0ADA" w:rsidRPr="006436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4369E">
        <w:rPr>
          <w:rFonts w:eastAsia="Times New Roman" w:cs="Times New Roman"/>
          <w:sz w:val="28"/>
          <w:szCs w:val="28"/>
          <w:lang w:eastAsia="ru-RU"/>
        </w:rPr>
        <w:t xml:space="preserve">в сетевых изданиях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OfficeLife.media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Myf</w:t>
      </w:r>
      <w:r w:rsidRPr="0064369E">
        <w:rPr>
          <w:rFonts w:eastAsia="Times New Roman" w:cs="Times New Roman"/>
          <w:sz w:val="28"/>
          <w:szCs w:val="28"/>
          <w:lang w:eastAsia="ru-RU"/>
        </w:rPr>
        <w:t>i</w:t>
      </w:r>
      <w:r w:rsidR="00B96CD1">
        <w:rPr>
          <w:rFonts w:eastAsia="Times New Roman" w:cs="Times New Roman"/>
          <w:sz w:val="28"/>
          <w:szCs w:val="28"/>
          <w:lang w:eastAsia="ru-RU"/>
        </w:rPr>
        <w:t>n.by</w:t>
      </w:r>
      <w:proofErr w:type="spellEnd"/>
      <w:r w:rsidR="00B96CD1">
        <w:rPr>
          <w:rFonts w:eastAsia="Times New Roman" w:cs="Times New Roman"/>
          <w:sz w:val="28"/>
          <w:szCs w:val="28"/>
          <w:lang w:eastAsia="ru-RU"/>
        </w:rPr>
        <w:t xml:space="preserve">, BANKI24.by, </w:t>
      </w:r>
      <w:proofErr w:type="spellStart"/>
      <w:r w:rsidR="00B96CD1">
        <w:rPr>
          <w:rFonts w:eastAsia="Times New Roman" w:cs="Times New Roman"/>
          <w:sz w:val="28"/>
          <w:szCs w:val="28"/>
          <w:lang w:eastAsia="ru-RU"/>
        </w:rPr>
        <w:t>belmarket.by</w:t>
      </w:r>
      <w:proofErr w:type="spellEnd"/>
      <w:r w:rsidR="00B96CD1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927C7C" w:rsidRPr="0064369E" w:rsidRDefault="00A91972" w:rsidP="0064369E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369E">
        <w:rPr>
          <w:rFonts w:eastAsia="Times New Roman" w:cs="Times New Roman"/>
          <w:sz w:val="28"/>
          <w:szCs w:val="28"/>
          <w:lang w:eastAsia="ru-RU"/>
        </w:rPr>
        <w:t xml:space="preserve">В силу цифровой трансформации сегодня качественная пресса (печатные издания) в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медиапотреблении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 почти полностью замещена сетевыми ресурсами. Не все из них достигают уровня качественных. Наше исследование сайтов и Telegram-</w:t>
      </w:r>
      <w:r w:rsidRPr="0064369E">
        <w:rPr>
          <w:rFonts w:eastAsia="Times New Roman" w:cs="Times New Roman"/>
          <w:sz w:val="28"/>
          <w:szCs w:val="28"/>
          <w:lang w:eastAsia="ru-RU"/>
        </w:rPr>
        <w:t xml:space="preserve">каналов выявило белорусские сетевые ресурсы, претендующие на такой статус: общественно-политический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Smartpress.by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, деловые –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OfficeLife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media.by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Probusiness.io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. Вывод сделан с учетом жанровой структуры, особенностей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медиатекстов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>, заявленной миссии и редак</w:t>
      </w:r>
      <w:r w:rsidRPr="0064369E">
        <w:rPr>
          <w:rFonts w:eastAsia="Times New Roman" w:cs="Times New Roman"/>
          <w:sz w:val="28"/>
          <w:szCs w:val="28"/>
          <w:lang w:eastAsia="ru-RU"/>
        </w:rPr>
        <w:t>ционных стандартов.</w:t>
      </w:r>
    </w:p>
    <w:p w:rsidR="00927C7C" w:rsidRPr="0064369E" w:rsidRDefault="00A91972" w:rsidP="0064369E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4369E">
        <w:rPr>
          <w:rFonts w:eastAsia="Times New Roman" w:cs="Times New Roman"/>
          <w:sz w:val="28"/>
          <w:szCs w:val="28"/>
          <w:lang w:eastAsia="ru-RU"/>
        </w:rPr>
        <w:t xml:space="preserve">На наш взгляд, способность современных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медиа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 xml:space="preserve"> формировать</w:t>
      </w:r>
      <w:r w:rsidR="00DE0ADA" w:rsidRPr="006436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4369E">
        <w:rPr>
          <w:rFonts w:eastAsia="Times New Roman" w:cs="Times New Roman"/>
          <w:sz w:val="28"/>
          <w:szCs w:val="28"/>
          <w:lang w:eastAsia="ru-RU"/>
        </w:rPr>
        <w:t xml:space="preserve">коммуникационный капитал обусловлена их соответствием критериям качественных СМИ: в части </w:t>
      </w:r>
      <w:proofErr w:type="spellStart"/>
      <w:r w:rsidRPr="0064369E">
        <w:rPr>
          <w:rFonts w:eastAsia="Times New Roman" w:cs="Times New Roman"/>
          <w:sz w:val="28"/>
          <w:szCs w:val="28"/>
          <w:lang w:eastAsia="ru-RU"/>
        </w:rPr>
        <w:t>аналитичности</w:t>
      </w:r>
      <w:proofErr w:type="spellEnd"/>
      <w:r w:rsidRPr="0064369E">
        <w:rPr>
          <w:rFonts w:eastAsia="Times New Roman" w:cs="Times New Roman"/>
          <w:sz w:val="28"/>
          <w:szCs w:val="28"/>
          <w:lang w:eastAsia="ru-RU"/>
        </w:rPr>
        <w:t>, ценностной ориентации, включенности в политический и культурный контексты</w:t>
      </w:r>
      <w:r w:rsidRPr="0064369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927C7C" w:rsidRPr="0064369E" w:rsidRDefault="00927C7C" w:rsidP="0064369E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927C7C" w:rsidRPr="0064369E" w:rsidRDefault="00A91972" w:rsidP="0064369E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369E">
        <w:rPr>
          <w:sz w:val="28"/>
          <w:szCs w:val="28"/>
        </w:rPr>
        <w:t>Литература</w:t>
      </w:r>
    </w:p>
    <w:p w:rsidR="00927C7C" w:rsidRPr="0064369E" w:rsidRDefault="00A91972" w:rsidP="0064369E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369E">
        <w:rPr>
          <w:sz w:val="28"/>
          <w:szCs w:val="28"/>
        </w:rPr>
        <w:t>1.</w:t>
      </w:r>
      <w:r w:rsidR="00B96CD1">
        <w:rPr>
          <w:sz w:val="28"/>
          <w:szCs w:val="28"/>
        </w:rPr>
        <w:t> </w:t>
      </w:r>
      <w:proofErr w:type="gramStart"/>
      <w:r w:rsidRPr="0064369E">
        <w:rPr>
          <w:sz w:val="28"/>
          <w:szCs w:val="28"/>
        </w:rPr>
        <w:t>Волнистая</w:t>
      </w:r>
      <w:proofErr w:type="gramEnd"/>
      <w:r w:rsidR="00B96CD1">
        <w:rPr>
          <w:sz w:val="28"/>
          <w:szCs w:val="28"/>
        </w:rPr>
        <w:t> </w:t>
      </w:r>
      <w:r w:rsidRPr="0064369E">
        <w:rPr>
          <w:sz w:val="28"/>
          <w:szCs w:val="28"/>
        </w:rPr>
        <w:t>М.</w:t>
      </w:r>
      <w:r w:rsidR="00B96CD1">
        <w:rPr>
          <w:sz w:val="28"/>
          <w:szCs w:val="28"/>
        </w:rPr>
        <w:t> </w:t>
      </w:r>
      <w:r w:rsidRPr="0064369E">
        <w:rPr>
          <w:sz w:val="28"/>
          <w:szCs w:val="28"/>
        </w:rPr>
        <w:t>Г., Мамедов</w:t>
      </w:r>
      <w:r w:rsidR="00B96CD1">
        <w:rPr>
          <w:sz w:val="28"/>
          <w:szCs w:val="28"/>
        </w:rPr>
        <w:t> </w:t>
      </w:r>
      <w:r w:rsidRPr="0064369E">
        <w:rPr>
          <w:sz w:val="28"/>
          <w:szCs w:val="28"/>
        </w:rPr>
        <w:t>А.</w:t>
      </w:r>
      <w:r w:rsidR="00B96CD1">
        <w:rPr>
          <w:sz w:val="28"/>
          <w:szCs w:val="28"/>
        </w:rPr>
        <w:t> </w:t>
      </w:r>
      <w:r w:rsidRPr="0064369E">
        <w:rPr>
          <w:sz w:val="28"/>
          <w:szCs w:val="28"/>
        </w:rPr>
        <w:t xml:space="preserve">К. Социальный капитал коммуникативного поля научного сообщества // Журнал Белорусского </w:t>
      </w:r>
      <w:proofErr w:type="spellStart"/>
      <w:r w:rsidRPr="0064369E">
        <w:rPr>
          <w:sz w:val="28"/>
          <w:szCs w:val="28"/>
        </w:rPr>
        <w:t>гос</w:t>
      </w:r>
      <w:proofErr w:type="spellEnd"/>
      <w:r w:rsidR="00B96CD1">
        <w:rPr>
          <w:sz w:val="28"/>
          <w:szCs w:val="28"/>
        </w:rPr>
        <w:t>.</w:t>
      </w:r>
      <w:r w:rsidRPr="0064369E">
        <w:rPr>
          <w:sz w:val="28"/>
          <w:szCs w:val="28"/>
        </w:rPr>
        <w:t xml:space="preserve"> ун</w:t>
      </w:r>
      <w:r w:rsidR="00B96CD1">
        <w:rPr>
          <w:sz w:val="28"/>
          <w:szCs w:val="28"/>
        </w:rPr>
        <w:t>-</w:t>
      </w:r>
      <w:r w:rsidRPr="0064369E">
        <w:rPr>
          <w:sz w:val="28"/>
          <w:szCs w:val="28"/>
        </w:rPr>
        <w:t>та. Социология. 2018. №</w:t>
      </w:r>
      <w:r w:rsidR="00B96CD1">
        <w:rPr>
          <w:sz w:val="28"/>
          <w:szCs w:val="28"/>
        </w:rPr>
        <w:t> </w:t>
      </w:r>
      <w:r w:rsidRPr="0064369E">
        <w:rPr>
          <w:sz w:val="28"/>
          <w:szCs w:val="28"/>
        </w:rPr>
        <w:t>3. С.</w:t>
      </w:r>
      <w:r w:rsidR="00B96CD1">
        <w:rPr>
          <w:sz w:val="28"/>
          <w:szCs w:val="28"/>
        </w:rPr>
        <w:t> </w:t>
      </w:r>
      <w:r w:rsidRPr="0064369E">
        <w:rPr>
          <w:sz w:val="28"/>
          <w:szCs w:val="28"/>
        </w:rPr>
        <w:t>89–95.</w:t>
      </w:r>
    </w:p>
    <w:p w:rsidR="00927C7C" w:rsidRPr="0064369E" w:rsidRDefault="00A91972" w:rsidP="0064369E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369E">
        <w:rPr>
          <w:sz w:val="28"/>
          <w:szCs w:val="28"/>
        </w:rPr>
        <w:t>2.</w:t>
      </w:r>
      <w:r w:rsidR="00B96CD1">
        <w:rPr>
          <w:sz w:val="28"/>
          <w:szCs w:val="28"/>
        </w:rPr>
        <w:t> </w:t>
      </w:r>
      <w:r w:rsidRPr="0064369E">
        <w:rPr>
          <w:sz w:val="28"/>
          <w:szCs w:val="28"/>
        </w:rPr>
        <w:t>Мелентьева</w:t>
      </w:r>
      <w:r w:rsidR="00B96CD1">
        <w:rPr>
          <w:sz w:val="28"/>
          <w:szCs w:val="28"/>
        </w:rPr>
        <w:t> </w:t>
      </w:r>
      <w:r w:rsidRPr="0064369E">
        <w:rPr>
          <w:sz w:val="28"/>
          <w:szCs w:val="28"/>
        </w:rPr>
        <w:t>Н.</w:t>
      </w:r>
      <w:r w:rsidR="00B96CD1">
        <w:rPr>
          <w:sz w:val="28"/>
          <w:szCs w:val="28"/>
        </w:rPr>
        <w:t> </w:t>
      </w:r>
      <w:r w:rsidRPr="0064369E">
        <w:rPr>
          <w:sz w:val="28"/>
          <w:szCs w:val="28"/>
        </w:rPr>
        <w:t xml:space="preserve">И. </w:t>
      </w:r>
      <w:proofErr w:type="spellStart"/>
      <w:r w:rsidRPr="0064369E">
        <w:rPr>
          <w:sz w:val="28"/>
          <w:szCs w:val="28"/>
        </w:rPr>
        <w:t>Межсубъективные</w:t>
      </w:r>
      <w:proofErr w:type="spellEnd"/>
      <w:r w:rsidRPr="0064369E">
        <w:rPr>
          <w:sz w:val="28"/>
          <w:szCs w:val="28"/>
        </w:rPr>
        <w:t xml:space="preserve"> коммуникации и </w:t>
      </w:r>
      <w:r w:rsidRPr="0064369E">
        <w:rPr>
          <w:sz w:val="28"/>
          <w:szCs w:val="28"/>
        </w:rPr>
        <w:t xml:space="preserve">коммуникативный капитал предприятия // Корпоративное управление и </w:t>
      </w:r>
      <w:r w:rsidRPr="0064369E">
        <w:rPr>
          <w:sz w:val="28"/>
          <w:szCs w:val="28"/>
        </w:rPr>
        <w:lastRenderedPageBreak/>
        <w:t>инновационное развитие экономики Севера: Вестн</w:t>
      </w:r>
      <w:r>
        <w:rPr>
          <w:sz w:val="28"/>
          <w:szCs w:val="28"/>
        </w:rPr>
        <w:t>ик</w:t>
      </w:r>
      <w:r w:rsidRPr="0064369E">
        <w:rPr>
          <w:sz w:val="28"/>
          <w:szCs w:val="28"/>
        </w:rPr>
        <w:t xml:space="preserve"> </w:t>
      </w:r>
      <w:proofErr w:type="spellStart"/>
      <w:r w:rsidRPr="0064369E">
        <w:rPr>
          <w:sz w:val="28"/>
          <w:szCs w:val="28"/>
        </w:rPr>
        <w:t>науч</w:t>
      </w:r>
      <w:proofErr w:type="gramStart"/>
      <w:r w:rsidRPr="0064369E">
        <w:rPr>
          <w:sz w:val="28"/>
          <w:szCs w:val="28"/>
        </w:rPr>
        <w:t>.-</w:t>
      </w:r>
      <w:proofErr w:type="gramEnd"/>
      <w:r w:rsidRPr="0064369E">
        <w:rPr>
          <w:sz w:val="28"/>
          <w:szCs w:val="28"/>
        </w:rPr>
        <w:t>исслед</w:t>
      </w:r>
      <w:proofErr w:type="spellEnd"/>
      <w:r w:rsidRPr="0064369E">
        <w:rPr>
          <w:sz w:val="28"/>
          <w:szCs w:val="28"/>
        </w:rPr>
        <w:t>. центра корпоративного права, управления и венчурного инвестирования Сыктывкарск</w:t>
      </w:r>
      <w:r>
        <w:rPr>
          <w:sz w:val="28"/>
          <w:szCs w:val="28"/>
        </w:rPr>
        <w:t xml:space="preserve">ого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ун-та. 2014. № 1. С. 118–</w:t>
      </w:r>
      <w:r w:rsidRPr="0064369E">
        <w:rPr>
          <w:sz w:val="28"/>
          <w:szCs w:val="28"/>
        </w:rPr>
        <w:t>137.</w:t>
      </w:r>
    </w:p>
    <w:p w:rsidR="00927C7C" w:rsidRPr="0064369E" w:rsidRDefault="00A91972" w:rsidP="0064369E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369E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spellStart"/>
      <w:r w:rsidRPr="0064369E">
        <w:rPr>
          <w:sz w:val="28"/>
          <w:szCs w:val="28"/>
        </w:rPr>
        <w:t>Мисонжников</w:t>
      </w:r>
      <w:proofErr w:type="spellEnd"/>
      <w:r>
        <w:rPr>
          <w:sz w:val="28"/>
          <w:szCs w:val="28"/>
        </w:rPr>
        <w:t> </w:t>
      </w:r>
      <w:r w:rsidRPr="0064369E">
        <w:rPr>
          <w:sz w:val="28"/>
          <w:szCs w:val="28"/>
        </w:rPr>
        <w:t>Б.</w:t>
      </w:r>
      <w:r>
        <w:rPr>
          <w:sz w:val="28"/>
          <w:szCs w:val="28"/>
        </w:rPr>
        <w:t> </w:t>
      </w:r>
      <w:r w:rsidRPr="0064369E">
        <w:rPr>
          <w:sz w:val="28"/>
          <w:szCs w:val="28"/>
        </w:rPr>
        <w:t>Я. Деловое издание в лабиринте рынка // Журналистика: исследования – методология – практика</w:t>
      </w:r>
      <w:r w:rsidRPr="0064369E">
        <w:rPr>
          <w:sz w:val="28"/>
          <w:szCs w:val="28"/>
        </w:rPr>
        <w:t>. СПб, 2000. С.</w:t>
      </w:r>
      <w:r>
        <w:rPr>
          <w:sz w:val="28"/>
          <w:szCs w:val="28"/>
        </w:rPr>
        <w:t> 120–</w:t>
      </w:r>
      <w:r w:rsidRPr="0064369E">
        <w:rPr>
          <w:sz w:val="28"/>
          <w:szCs w:val="28"/>
        </w:rPr>
        <w:t>135.</w:t>
      </w:r>
    </w:p>
    <w:p w:rsidR="00927C7C" w:rsidRPr="0064369E" w:rsidRDefault="00A91972" w:rsidP="0064369E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369E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64369E">
        <w:rPr>
          <w:sz w:val="28"/>
          <w:szCs w:val="28"/>
        </w:rPr>
        <w:t>Фомичева</w:t>
      </w:r>
      <w:r>
        <w:rPr>
          <w:sz w:val="28"/>
          <w:szCs w:val="28"/>
        </w:rPr>
        <w:t> </w:t>
      </w:r>
      <w:r w:rsidRPr="0064369E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64369E">
        <w:rPr>
          <w:sz w:val="28"/>
          <w:szCs w:val="28"/>
        </w:rPr>
        <w:t xml:space="preserve">Д. </w:t>
      </w:r>
      <w:proofErr w:type="spellStart"/>
      <w:r w:rsidRPr="0064369E">
        <w:rPr>
          <w:sz w:val="28"/>
          <w:szCs w:val="28"/>
        </w:rPr>
        <w:t>Медийный</w:t>
      </w:r>
      <w:proofErr w:type="spellEnd"/>
      <w:r w:rsidRPr="0064369E">
        <w:rPr>
          <w:sz w:val="28"/>
          <w:szCs w:val="28"/>
        </w:rPr>
        <w:t xml:space="preserve"> капитал и его состав // </w:t>
      </w:r>
      <w:proofErr w:type="spellStart"/>
      <w:r w:rsidRPr="0064369E">
        <w:rPr>
          <w:sz w:val="28"/>
          <w:szCs w:val="28"/>
        </w:rPr>
        <w:t>Медиаскоп</w:t>
      </w:r>
      <w:proofErr w:type="spellEnd"/>
      <w:r w:rsidRPr="0064369E">
        <w:rPr>
          <w:sz w:val="28"/>
          <w:szCs w:val="28"/>
        </w:rPr>
        <w:t xml:space="preserve">. 2017. </w:t>
      </w:r>
      <w:proofErr w:type="spellStart"/>
      <w:r w:rsidRPr="0064369E">
        <w:rPr>
          <w:sz w:val="28"/>
          <w:szCs w:val="28"/>
        </w:rPr>
        <w:t>Вып</w:t>
      </w:r>
      <w:proofErr w:type="spellEnd"/>
      <w:r w:rsidRPr="0064369E">
        <w:rPr>
          <w:sz w:val="28"/>
          <w:szCs w:val="28"/>
        </w:rPr>
        <w:t xml:space="preserve">. 2. </w:t>
      </w:r>
      <w:r>
        <w:rPr>
          <w:sz w:val="28"/>
          <w:szCs w:val="28"/>
          <w:lang w:val="en-US"/>
        </w:rPr>
        <w:t>URL</w:t>
      </w:r>
      <w:r w:rsidRPr="0064369E">
        <w:rPr>
          <w:sz w:val="28"/>
          <w:szCs w:val="28"/>
        </w:rPr>
        <w:t>: </w:t>
      </w:r>
      <w:hyperlink r:id="rId5" w:tgtFrame="_blank">
        <w:r w:rsidRPr="0064369E">
          <w:rPr>
            <w:rStyle w:val="a3"/>
            <w:sz w:val="28"/>
            <w:szCs w:val="28"/>
          </w:rPr>
          <w:t>http://www.mediascope.ru/2294/</w:t>
        </w:r>
      </w:hyperlink>
      <w:r>
        <w:rPr>
          <w:sz w:val="28"/>
          <w:szCs w:val="28"/>
        </w:rPr>
        <w:t>.</w:t>
      </w:r>
    </w:p>
    <w:sectPr w:rsidR="00927C7C" w:rsidRPr="0064369E" w:rsidSect="00927C7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7C7C"/>
    <w:rsid w:val="0064369E"/>
    <w:rsid w:val="00927C7C"/>
    <w:rsid w:val="00A91972"/>
    <w:rsid w:val="00B96CD1"/>
    <w:rsid w:val="00D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927C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27C7C"/>
    <w:pPr>
      <w:spacing w:after="140"/>
    </w:pPr>
  </w:style>
  <w:style w:type="paragraph" w:styleId="a6">
    <w:name w:val="List"/>
    <w:basedOn w:val="a5"/>
    <w:rsid w:val="00927C7C"/>
    <w:rPr>
      <w:rFonts w:cs="Arial"/>
    </w:rPr>
  </w:style>
  <w:style w:type="paragraph" w:customStyle="1" w:styleId="Caption">
    <w:name w:val="Caption"/>
    <w:basedOn w:val="a"/>
    <w:qFormat/>
    <w:rsid w:val="00927C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27C7C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Plain Text"/>
    <w:basedOn w:val="a"/>
    <w:qFormat/>
    <w:rsid w:val="00927C7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ascope.ru/2294/" TargetMode="External"/><Relationship Id="rId4" Type="http://schemas.openxmlformats.org/officeDocument/2006/relationships/hyperlink" Target="mailto:potreb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 Malyshev</cp:lastModifiedBy>
  <cp:revision>4</cp:revision>
  <cp:lastPrinted>2019-11-19T15:51:00Z</cp:lastPrinted>
  <dcterms:created xsi:type="dcterms:W3CDTF">2023-01-11T12:19:00Z</dcterms:created>
  <dcterms:modified xsi:type="dcterms:W3CDTF">2023-05-21T16:40:00Z</dcterms:modified>
  <dc:language>ru-RU</dc:language>
</cp:coreProperties>
</file>