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E63B" w14:textId="77777777" w:rsidR="00744FFC" w:rsidRDefault="002E21DC" w:rsidP="002E21DC">
      <w:r w:rsidRPr="00A51AE0">
        <w:t xml:space="preserve">Василий Викторович </w:t>
      </w:r>
      <w:r w:rsidR="00A51AE0" w:rsidRPr="00A51AE0">
        <w:t xml:space="preserve">Федоров </w:t>
      </w:r>
    </w:p>
    <w:p w14:paraId="5C242A4B" w14:textId="77777777" w:rsidR="00A51AE0" w:rsidRDefault="00A51AE0" w:rsidP="002E21DC">
      <w:r w:rsidRPr="00A51AE0">
        <w:t>Челябинский государственный университет</w:t>
      </w:r>
    </w:p>
    <w:p w14:paraId="7277564F" w14:textId="77777777" w:rsidR="00A51AE0" w:rsidRDefault="000F4A26" w:rsidP="002E21DC">
      <w:hyperlink r:id="rId4" w:history="1">
        <w:r w:rsidR="00A51AE0" w:rsidRPr="00293DF5">
          <w:rPr>
            <w:rStyle w:val="a3"/>
          </w:rPr>
          <w:t>vvf-82@mail.ru</w:t>
        </w:r>
      </w:hyperlink>
    </w:p>
    <w:p w14:paraId="67371772" w14:textId="77777777" w:rsidR="00A51AE0" w:rsidRDefault="00A51AE0" w:rsidP="002E21DC"/>
    <w:p w14:paraId="478B6F44" w14:textId="77777777" w:rsidR="00A51AE0" w:rsidRPr="00A51AE0" w:rsidRDefault="00A51AE0" w:rsidP="002E21DC">
      <w:pPr>
        <w:rPr>
          <w:b/>
          <w:bCs/>
        </w:rPr>
      </w:pPr>
      <w:r w:rsidRPr="00A51AE0">
        <w:rPr>
          <w:b/>
          <w:bCs/>
        </w:rPr>
        <w:t>Нарратив о селебрити-миграции как возможный сценарий травмирующе-фобического дискурса в региональных массмедиа</w:t>
      </w:r>
    </w:p>
    <w:p w14:paraId="4B387166" w14:textId="752BD9CB" w:rsidR="002E21DC" w:rsidRPr="000F4A26" w:rsidRDefault="000F4A26" w:rsidP="002E21DC">
      <w:pPr>
        <w:rPr>
          <w:sz w:val="24"/>
          <w:szCs w:val="20"/>
        </w:rPr>
      </w:pPr>
      <w:r w:rsidRPr="000F4A26">
        <w:rPr>
          <w:sz w:val="24"/>
          <w:szCs w:val="20"/>
        </w:rPr>
        <w:t>Исследование выполнено при финансовой поддержке Фонда перспективных научных исследований ФГБОУ ВО «</w:t>
      </w:r>
      <w:proofErr w:type="spellStart"/>
      <w:r w:rsidRPr="000F4A26">
        <w:rPr>
          <w:sz w:val="24"/>
          <w:szCs w:val="20"/>
        </w:rPr>
        <w:t>ЧелГУ</w:t>
      </w:r>
      <w:proofErr w:type="spellEnd"/>
      <w:r w:rsidRPr="000F4A26">
        <w:rPr>
          <w:sz w:val="24"/>
          <w:szCs w:val="20"/>
        </w:rPr>
        <w:t>» (№ 129-1 от 01.03.2022)</w:t>
      </w:r>
      <w:r w:rsidRPr="000F4A26">
        <w:rPr>
          <w:sz w:val="24"/>
          <w:szCs w:val="20"/>
        </w:rPr>
        <w:t>.</w:t>
      </w:r>
    </w:p>
    <w:p w14:paraId="52CF48E2" w14:textId="77777777" w:rsidR="000F4A26" w:rsidRPr="000F4A26" w:rsidRDefault="000F4A26" w:rsidP="002E21DC"/>
    <w:p w14:paraId="4F632CE5" w14:textId="77777777" w:rsidR="00A51AE0" w:rsidRDefault="00A51AE0" w:rsidP="002E21DC">
      <w:r>
        <w:t>Рассматривается один из сценариев травмирующе-фобического дискурса региональных массмедиа в условиях обострившихся социально-политических отношений. Делается вывод о том, что сцена</w:t>
      </w:r>
      <w:r w:rsidR="005F33B4">
        <w:t>р</w:t>
      </w:r>
      <w:r>
        <w:t>ий о селебрити-миграции выступает аксиологическим индикатором для обывателя, то есть обнаруживает востребованные ценности или угрозу их редукции.</w:t>
      </w:r>
    </w:p>
    <w:p w14:paraId="2ABE3B0A" w14:textId="77777777" w:rsidR="00A51AE0" w:rsidRDefault="00A51AE0" w:rsidP="002E21DC">
      <w:r>
        <w:t>Ключевые слова: травмирующе-фобический дискурс, сценарий, верификация, федеральные и региональные СМИ, гуманистические ценности.</w:t>
      </w:r>
    </w:p>
    <w:p w14:paraId="5EEBAD0C" w14:textId="77777777" w:rsidR="00A51AE0" w:rsidRDefault="00A51AE0" w:rsidP="002E21DC"/>
    <w:p w14:paraId="125A8AF7" w14:textId="77777777" w:rsidR="00A51AE0" w:rsidRDefault="00A51AE0" w:rsidP="002E21DC">
      <w:r>
        <w:t>В современной культуре остро стоит вопрос о ценностных доминантах переходного общества. В связи с этим можно говорить о возникновении травмы к</w:t>
      </w:r>
      <w:r w:rsidR="005F33B4">
        <w:t>ак социокультурного явления. П. </w:t>
      </w:r>
      <w:proofErr w:type="spellStart"/>
      <w:r w:rsidR="005F33B4">
        <w:t>Штомпка</w:t>
      </w:r>
      <w:proofErr w:type="spellEnd"/>
      <w:r w:rsidR="005F33B4">
        <w:t xml:space="preserve"> отмечает, что</w:t>
      </w:r>
      <w:r>
        <w:t xml:space="preserve"> </w:t>
      </w:r>
      <w:r w:rsidR="005F33B4">
        <w:t>«т</w:t>
      </w:r>
      <w:r>
        <w:t>равматическая ситуация (событие) может быть определена как состояние напряжения, связанное с конкретными социальными изменениями</w:t>
      </w:r>
      <w:r w:rsidR="005F33B4">
        <w:t>»</w:t>
      </w:r>
      <w:r>
        <w:t xml:space="preserve"> [3: 8]. В повседневных жизненных практиках обывателя это проявляется в различных видах страхов и фобий. Таким образом, страхи и фобии, или травмирующе-фобический дискурс, который можно понимать как ментально-языковое образование [1], становится своего рода ценностным (аксиологическим) индикатором, обнаруживает востребованные ценности или угрозу их редукции.</w:t>
      </w:r>
    </w:p>
    <w:p w14:paraId="3691E4E5" w14:textId="77777777" w:rsidR="00A51AE0" w:rsidRDefault="00A51AE0" w:rsidP="002E21DC">
      <w:r>
        <w:lastRenderedPageBreak/>
        <w:t>Травмирующе-фобический дискурс прежде всего реализуется в текстах массмедиа, что позволяет говорить не об индивидуальных страхах и фобиях, а о социально мотивированном представлении об утрате или потер</w:t>
      </w:r>
      <w:r w:rsidR="002E21DC">
        <w:t>е</w:t>
      </w:r>
      <w:r>
        <w:t xml:space="preserve"> жизненных ценностей. Одним из сценариев в текущей новостной повестке, который выступил верифицирующим индикатором актуальных ценностей, стал сформированный в массмедиа нарратив [2] миграции представителей массовой культуры (поп-культуры) в условиях обострения ситуации на границе России и Украины. Отъезд некоторых селебрити-персон можно воспринимать как травмирующее событие для обывателя, потребителя массовой культуры</w:t>
      </w:r>
      <w:r w:rsidR="002E21DC">
        <w:t>, поскольку</w:t>
      </w:r>
      <w:r>
        <w:t xml:space="preserve"> для жителя провинции «духовные» ценности </w:t>
      </w:r>
      <w:r w:rsidR="002E21DC">
        <w:t xml:space="preserve">часто </w:t>
      </w:r>
      <w:r>
        <w:t>репрезентируются в поведении популярных личностей – селебрити, фиксируют массовую аксиологию.</w:t>
      </w:r>
    </w:p>
    <w:p w14:paraId="160703C1" w14:textId="77777777" w:rsidR="00A51AE0" w:rsidRDefault="00A51AE0" w:rsidP="002E21DC">
      <w:r>
        <w:t>Цель исследования – описать структурную организацию и семантику нарратива о селебрити-миграции в составе травмирующе-фобического дискурса как верифицирующего индикатора актуальных гуманистических ценностей, фиксируемых в медиареальности. Материалом исследования послужили журналистские публикации с 24.02.2022 по 03.04.2022</w:t>
      </w:r>
      <w:r w:rsidR="002E21DC">
        <w:t> г</w:t>
      </w:r>
      <w:r>
        <w:t xml:space="preserve">. В качестве источника выступило массовое издание регионального уровня – </w:t>
      </w:r>
      <w:r w:rsidR="002E21DC">
        <w:t>челябинский портал</w:t>
      </w:r>
      <w:r>
        <w:t xml:space="preserve"> «74.ru».</w:t>
      </w:r>
    </w:p>
    <w:p w14:paraId="2627BF6F" w14:textId="77777777" w:rsidR="00A51AE0" w:rsidRDefault="00A51AE0" w:rsidP="002E21DC">
      <w:r>
        <w:t>Способом отбора материалов стал метод сплошной выборки с указанием имен и фамилий селебрити-персон, представителей массовой культуры, уехавших за границу. Результаты анализа показали, что само событие отъезда часто становится эвфемизмом, за которым скрыт страх возможной эмиграции (используются такие номинации события, как «покинуть страну», «уехать», «отъезд»), сам термин «эмиграция» употребляется крайне редко. Например, в комментарии одного из персонажей прямо высказано отрицание-противопоставление: «</w:t>
      </w:r>
      <w:r w:rsidR="002E21DC" w:rsidRPr="002E21DC">
        <w:t>“</w:t>
      </w:r>
      <w:r>
        <w:t>Каникулы, отпуск и лечение не считаются эмиграцией. Вернусь – разберемся</w:t>
      </w:r>
      <w:r w:rsidR="002E21DC" w:rsidRPr="002E21DC">
        <w:t>”</w:t>
      </w:r>
      <w:r w:rsidR="002E21DC">
        <w:t xml:space="preserve">, – сказала артистка» (74.ru. </w:t>
      </w:r>
      <w:r>
        <w:t>10.03.2022). Важно отметить, в картотеке материалов ес</w:t>
      </w:r>
      <w:r w:rsidR="005F33B4">
        <w:t>ть упоминание известных слов Д. </w:t>
      </w:r>
      <w:r>
        <w:t xml:space="preserve">Пескова о том, что «Ургант – патриот» в </w:t>
      </w:r>
      <w:r>
        <w:lastRenderedPageBreak/>
        <w:t xml:space="preserve">контексте его отсутствия в стране. Таким образом, сама информация о покинувших страну известных представителях поп-культуры обнаруживает ценность патриотизма, необходимость нахождения именно на территории своей страны, </w:t>
      </w:r>
      <w:r w:rsidR="002E21DC">
        <w:t xml:space="preserve">идею </w:t>
      </w:r>
      <w:r>
        <w:t>единения</w:t>
      </w:r>
      <w:r w:rsidR="002E21DC">
        <w:t xml:space="preserve"> всех слоев общества</w:t>
      </w:r>
      <w:r>
        <w:t xml:space="preserve">. Возникает страх эмиграции, что имеет исторические ассоциации негативного характера и противоречит общей повестке дня. Показательно, что подобные сообщения в ряде случаев содержат указание на отъезд </w:t>
      </w:r>
      <w:r w:rsidR="002E21DC">
        <w:t xml:space="preserve">за границу </w:t>
      </w:r>
      <w:r>
        <w:t>и рядовых граждан, которые также редуцируют понятие эмиграции.</w:t>
      </w:r>
    </w:p>
    <w:p w14:paraId="5DE7C144" w14:textId="77777777" w:rsidR="00A51AE0" w:rsidRDefault="00A51AE0" w:rsidP="002E21DC">
      <w:r>
        <w:t>Сам сценарий о селебрити-миграции постепенно обретает устойчивую форму, становится нарративным шаблоном. В центре находится травмирующее событие – отъезд персоны за границу (выносится в заголовочный комплекс). Вторым элементом становится установление причины: высказывание известного человека, связанное с оценкой событий на границе Рос</w:t>
      </w:r>
      <w:r w:rsidR="002E21DC">
        <w:t>сии и Украины. Третий компонент – сообщение о последствиях</w:t>
      </w:r>
      <w:r>
        <w:t xml:space="preserve"> –</w:t>
      </w:r>
      <w:r w:rsidR="002E21DC">
        <w:t xml:space="preserve"> является дискурсивным маркером:</w:t>
      </w:r>
      <w:r>
        <w:t xml:space="preserve"> </w:t>
      </w:r>
      <w:r w:rsidR="002E21DC">
        <w:t>с</w:t>
      </w:r>
      <w:r>
        <w:t xml:space="preserve"> одной стороны, неизвестность и неопределенность последствий отъезда персоны, с другой – указание на активность за рубежом или устройство жизни за пределами родины.</w:t>
      </w:r>
    </w:p>
    <w:p w14:paraId="1EEE3388" w14:textId="77777777" w:rsidR="00A51AE0" w:rsidRDefault="00A51AE0" w:rsidP="002E21DC">
      <w:r>
        <w:t>Таким образом, нарратив о селебрити-миграции выявляет страхи возникновения общественного конфликта, раскола общества, а неопределенность и перевод разговора в бытовой план могут свидетельствовать об отсутствии четких представлений о протекающих процессах.</w:t>
      </w:r>
    </w:p>
    <w:p w14:paraId="333BBC7A" w14:textId="77777777" w:rsidR="00A51AE0" w:rsidRDefault="00A51AE0" w:rsidP="002E21DC"/>
    <w:p w14:paraId="15BA6685" w14:textId="77777777" w:rsidR="00A51AE0" w:rsidRDefault="002E21DC" w:rsidP="002E21DC">
      <w:r>
        <w:t>Литература</w:t>
      </w:r>
    </w:p>
    <w:p w14:paraId="2AFBB9C2" w14:textId="77777777" w:rsidR="00A51AE0" w:rsidRDefault="00B86E80" w:rsidP="002E21DC">
      <w:r>
        <w:t>1. </w:t>
      </w:r>
      <w:r w:rsidR="005F33B4">
        <w:t>Антропова </w:t>
      </w:r>
      <w:r w:rsidR="00A51AE0">
        <w:t>В.</w:t>
      </w:r>
      <w:r w:rsidR="005F33B4">
        <w:t> </w:t>
      </w:r>
      <w:r w:rsidR="00A51AE0">
        <w:t>В., Федоров</w:t>
      </w:r>
      <w:r w:rsidR="005F33B4">
        <w:t> </w:t>
      </w:r>
      <w:r w:rsidR="00A51AE0">
        <w:t>В.</w:t>
      </w:r>
      <w:r w:rsidR="005F33B4">
        <w:t> </w:t>
      </w:r>
      <w:r w:rsidR="00A51AE0">
        <w:t>В. Верификация ценностных доминант в региональном медиадискурсе: травмирующе-фобический сегмент информационного поля // Гуманитарный вектор. 2021. Т. 16</w:t>
      </w:r>
      <w:r>
        <w:t>.</w:t>
      </w:r>
      <w:r w:rsidR="00A51AE0">
        <w:t xml:space="preserve"> № 4. С. 158–168.</w:t>
      </w:r>
    </w:p>
    <w:p w14:paraId="16121F38" w14:textId="77777777" w:rsidR="00A51AE0" w:rsidRDefault="005F33B4" w:rsidP="002E21DC">
      <w:r>
        <w:t>2.</w:t>
      </w:r>
      <w:r w:rsidR="00B86E80">
        <w:t> </w:t>
      </w:r>
      <w:proofErr w:type="spellStart"/>
      <w:r>
        <w:t>Чепкина</w:t>
      </w:r>
      <w:proofErr w:type="spellEnd"/>
      <w:r>
        <w:t> </w:t>
      </w:r>
      <w:r w:rsidR="00A51AE0">
        <w:t>Э</w:t>
      </w:r>
      <w:r>
        <w:t>. </w:t>
      </w:r>
      <w:r w:rsidR="00A51AE0">
        <w:t xml:space="preserve">В. Русский журналистский дискурс: </w:t>
      </w:r>
      <w:proofErr w:type="spellStart"/>
      <w:r w:rsidR="00A51AE0">
        <w:t>текстопорождаю</w:t>
      </w:r>
      <w:r w:rsidR="00B86E80">
        <w:t>щие</w:t>
      </w:r>
      <w:proofErr w:type="spellEnd"/>
      <w:r w:rsidR="00B86E80">
        <w:t xml:space="preserve"> практики и коды (1995–2000). Екатеринбург, 2000.</w:t>
      </w:r>
    </w:p>
    <w:p w14:paraId="504475B8" w14:textId="77777777" w:rsidR="00A51AE0" w:rsidRDefault="00A51AE0" w:rsidP="002E21DC">
      <w:r>
        <w:lastRenderedPageBreak/>
        <w:t>3.</w:t>
      </w:r>
      <w:r w:rsidR="00B86E80">
        <w:t> </w:t>
      </w:r>
      <w:proofErr w:type="spellStart"/>
      <w:r>
        <w:t>Штомпка</w:t>
      </w:r>
      <w:proofErr w:type="spellEnd"/>
      <w:r w:rsidR="005F33B4">
        <w:t> </w:t>
      </w:r>
      <w:r>
        <w:t>П. Социальное изменение как травма (статья первая) // Социологические исследования. 2001. № 1. С. 6–16.</w:t>
      </w:r>
    </w:p>
    <w:sectPr w:rsidR="00A51AE0" w:rsidSect="00AC0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4731"/>
    <w:rsid w:val="000F4A26"/>
    <w:rsid w:val="002E21DC"/>
    <w:rsid w:val="004A320C"/>
    <w:rsid w:val="005F33B4"/>
    <w:rsid w:val="00744FFC"/>
    <w:rsid w:val="00A51AE0"/>
    <w:rsid w:val="00AC07A4"/>
    <w:rsid w:val="00B86E80"/>
    <w:rsid w:val="00C44731"/>
    <w:rsid w:val="00FE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6481"/>
  <w15:docId w15:val="{34FCEF0F-6BBD-490D-97E1-FD10268EA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77A"/>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4A320C"/>
    <w:pPr>
      <w:keepNext/>
      <w:keepLines/>
      <w:jc w:val="center"/>
      <w:outlineLvl w:val="0"/>
    </w:pPr>
    <w:rPr>
      <w:rFonts w:eastAsiaTheme="majorEastAsia" w:cstheme="majorBidi"/>
      <w:b/>
      <w:color w:val="000000" w:themeColor="text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20C"/>
    <w:rPr>
      <w:rFonts w:ascii="Times New Roman" w:eastAsiaTheme="majorEastAsia" w:hAnsi="Times New Roman" w:cstheme="majorBidi"/>
      <w:b/>
      <w:color w:val="000000" w:themeColor="text1"/>
      <w:sz w:val="28"/>
      <w:szCs w:val="32"/>
    </w:rPr>
  </w:style>
  <w:style w:type="character" w:styleId="a3">
    <w:name w:val="Hyperlink"/>
    <w:basedOn w:val="a0"/>
    <w:uiPriority w:val="99"/>
    <w:unhideWhenUsed/>
    <w:rsid w:val="00A51AE0"/>
    <w:rPr>
      <w:color w:val="0563C1" w:themeColor="hyperlink"/>
      <w:u w:val="single"/>
    </w:rPr>
  </w:style>
  <w:style w:type="character" w:customStyle="1" w:styleId="11">
    <w:name w:val="Неразрешенное упоминание1"/>
    <w:basedOn w:val="a0"/>
    <w:uiPriority w:val="99"/>
    <w:semiHidden/>
    <w:unhideWhenUsed/>
    <w:rsid w:val="00A5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92377">
      <w:bodyDiv w:val="1"/>
      <w:marLeft w:val="0"/>
      <w:marRight w:val="0"/>
      <w:marTop w:val="0"/>
      <w:marBottom w:val="0"/>
      <w:divBdr>
        <w:top w:val="none" w:sz="0" w:space="0" w:color="auto"/>
        <w:left w:val="none" w:sz="0" w:space="0" w:color="auto"/>
        <w:bottom w:val="none" w:sz="0" w:space="0" w:color="auto"/>
        <w:right w:val="none" w:sz="0" w:space="0" w:color="auto"/>
      </w:divBdr>
    </w:div>
    <w:div w:id="753206525">
      <w:bodyDiv w:val="1"/>
      <w:marLeft w:val="0"/>
      <w:marRight w:val="0"/>
      <w:marTop w:val="0"/>
      <w:marBottom w:val="0"/>
      <w:divBdr>
        <w:top w:val="none" w:sz="0" w:space="0" w:color="auto"/>
        <w:left w:val="none" w:sz="0" w:space="0" w:color="auto"/>
        <w:bottom w:val="none" w:sz="0" w:space="0" w:color="auto"/>
        <w:right w:val="none" w:sz="0" w:space="0" w:color="auto"/>
      </w:divBdr>
    </w:div>
    <w:div w:id="825902970">
      <w:bodyDiv w:val="1"/>
      <w:marLeft w:val="0"/>
      <w:marRight w:val="0"/>
      <w:marTop w:val="0"/>
      <w:marBottom w:val="0"/>
      <w:divBdr>
        <w:top w:val="none" w:sz="0" w:space="0" w:color="auto"/>
        <w:left w:val="none" w:sz="0" w:space="0" w:color="auto"/>
        <w:bottom w:val="none" w:sz="0" w:space="0" w:color="auto"/>
        <w:right w:val="none" w:sz="0" w:space="0" w:color="auto"/>
      </w:divBdr>
    </w:div>
    <w:div w:id="1506021411">
      <w:bodyDiv w:val="1"/>
      <w:marLeft w:val="0"/>
      <w:marRight w:val="0"/>
      <w:marTop w:val="0"/>
      <w:marBottom w:val="0"/>
      <w:divBdr>
        <w:top w:val="none" w:sz="0" w:space="0" w:color="auto"/>
        <w:left w:val="none" w:sz="0" w:space="0" w:color="auto"/>
        <w:bottom w:val="none" w:sz="0" w:space="0" w:color="auto"/>
        <w:right w:val="none" w:sz="0" w:space="0" w:color="auto"/>
      </w:divBdr>
    </w:div>
    <w:div w:id="176141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vf-8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Пивкина Екатерина Владимировна</dc:creator>
  <cp:keywords/>
  <dc:description/>
  <cp:lastModifiedBy>Пивкина Екатерина Владимировна</cp:lastModifiedBy>
  <cp:revision>6</cp:revision>
  <dcterms:created xsi:type="dcterms:W3CDTF">2022-04-07T19:12:00Z</dcterms:created>
  <dcterms:modified xsi:type="dcterms:W3CDTF">2022-04-12T19:47:00Z</dcterms:modified>
</cp:coreProperties>
</file>