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A1BF" w14:textId="7DB5F491" w:rsidR="00D113F3" w:rsidRPr="001D137E" w:rsidRDefault="009918F0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Ксения Владимировна</w:t>
      </w:r>
      <w:r w:rsidR="00D113F3"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Дементьева</w:t>
      </w:r>
    </w:p>
    <w:p w14:paraId="50277D23" w14:textId="5230D7ED" w:rsidR="009918F0" w:rsidRPr="001D137E" w:rsidRDefault="009918F0" w:rsidP="007C719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Мордовский государственный университет им. Н. П. Огарёва</w:t>
      </w:r>
      <w:r w:rsidRPr="001D137E">
        <w:rPr>
          <w:rFonts w:ascii="Times New Roman" w:hAnsi="Times New Roman" w:cs="Times New Roman"/>
          <w:sz w:val="28"/>
          <w:szCs w:val="28"/>
        </w:rPr>
        <w:t xml:space="preserve"> </w:t>
      </w:r>
      <w:r w:rsidR="00CC1B2E" w:rsidRPr="001D137E">
        <w:rPr>
          <w:rFonts w:ascii="Times New Roman" w:hAnsi="Times New Roman" w:cs="Times New Roman"/>
          <w:sz w:val="28"/>
          <w:szCs w:val="28"/>
        </w:rPr>
        <w:t>(Саранск)</w:t>
      </w:r>
    </w:p>
    <w:p w14:paraId="1DE8C872" w14:textId="26A62D60" w:rsidR="00D113F3" w:rsidRPr="001D137E" w:rsidRDefault="00546311" w:rsidP="007C719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r w:rsidR="009918F0" w:rsidRPr="001D137E">
          <w:rPr>
            <w:rStyle w:val="a7"/>
            <w:rFonts w:ascii="Times New Roman" w:hAnsi="Times New Roman" w:cs="Times New Roman"/>
            <w:sz w:val="28"/>
            <w:szCs w:val="28"/>
          </w:rPr>
          <w:t>dementievakv@gmail.com</w:t>
        </w:r>
      </w:hyperlink>
      <w:r w:rsidR="009918F0" w:rsidRPr="001D13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65E6D72" w14:textId="05EFBE08" w:rsidR="000873DA" w:rsidRPr="001D137E" w:rsidRDefault="00CC1B2E" w:rsidP="007C719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Динамика развития блогосферы в региональном информационном пространстве</w:t>
      </w:r>
    </w:p>
    <w:p w14:paraId="6CC87CEB" w14:textId="77777777" w:rsidR="000873DA" w:rsidRPr="001D137E" w:rsidRDefault="000873DA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D26CD" w14:textId="2E76D606" w:rsidR="000873DA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Рассматриваются этапы развития блогосферы на примере небольшого региона – Республики Мордовия. Проведен качественный анализ 70 наиболее популярных блогов. Основной тенденцией является стабильное отставание развития региональной блогосферы от центра и более крупных регионов.</w:t>
      </w:r>
    </w:p>
    <w:p w14:paraId="2BE046C8" w14:textId="77777777" w:rsidR="00CC1B2E" w:rsidRPr="001D137E" w:rsidRDefault="00D113F3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r w:rsidR="00CC1B2E" w:rsidRPr="001D137E">
        <w:rPr>
          <w:rFonts w:ascii="Times New Roman" w:hAnsi="Times New Roman" w:cs="Times New Roman"/>
          <w:color w:val="000000"/>
          <w:sz w:val="28"/>
          <w:szCs w:val="28"/>
        </w:rPr>
        <w:t>блогосфера, блог, региональные медиа, Интернет, Мордовия</w:t>
      </w:r>
      <w:r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1856E9" w14:textId="77777777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6C55C" w14:textId="37FCE76B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Одним из самых актуальных вопросов последнего десятилетия является взаимосвязь блогосферы и журналистики [1]. Блоги в соответствии с мировыми и в частности общероссийскими тенденциями развиваются с начала 2000-х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 xml:space="preserve"> гг. – сперва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в LiveJournal, затем в Twitter, «ВКонтакте», «Одноклассниках», «Мой</w:t>
      </w:r>
      <w:r w:rsidRPr="001D1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19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мир@Mail.ru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» и других платформах.</w:t>
      </w:r>
    </w:p>
    <w:p w14:paraId="123DAD21" w14:textId="0A81D1C4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Медленное проникновение Интернета в регионы, особенно небольшие, к которым относится и Республика Мордовия, слабая активность пользователей 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развитие региональной блогосферы происходило замедленными темпами. Зачатки блогерства можно найти на Саранском городском форуме 2000-х г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, однако в целом до 2015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 блоги в регионе практически не развивались. Затем стали появляться отдельные лидеры мнений, выступающие агентами интернет-коммуникации. С появлением социальных сетей интернет-общение перестало быть какой-то привилегией и перешло в разряд обыденного. Но только позже, с развитием монетизации контента, среди большого количества пользователей стали выделяться те, кто становился лидером мнения, на кого подписывались не только друзья и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знакомые, но и незнакомые люди, чтобы читать, смотреть или слушать размещаемый контент.</w:t>
      </w:r>
    </w:p>
    <w:p w14:paraId="1B85118C" w14:textId="22528F15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Несмотря на выделение нами данного этапа, в Мордовии, в отличие от других регионов [3], в тот период не появилось ярких личностей, лидеров мнения, которые могли бы привести аудиторию вслед за собой на ресурс, активизировать ее внимание на определенной социальной сети, сделать популярным ведение собственной страницы.</w:t>
      </w:r>
    </w:p>
    <w:p w14:paraId="6A09FB87" w14:textId="3B10FD35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Далее распространение Интернета в регионе охватывало все большие слои населения, происходило движение от молодежи к более старшему поколению, приходили в Сеть и более юные пользователи. Регистрация в новых социальных сетях, развитие личных аккаунтов в Мордовии уже не происходило с таким отставанием от Центра и более крупных регионов, однако все же осталось общей тенденцией. Например, TikTok, который появился в России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 xml:space="preserve"> с 2019 г.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, в Мордовию пришел несколько позже – активно аккаунты стали создаваться с конца 2020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7D103CD9" w14:textId="61C44C3A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Аккаунты известных людей, в частности политиков, в Мордовии тоже развивались иначе. В регионе </w:t>
      </w:r>
      <w:r w:rsidR="007C7192"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не наблюдалось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какой-либо активности среди первых лиц вплоть до 2020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 [2]. 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сли власти федерального уровня стали обращать внимание на блогеров и привлекать их к сотрудничеству уже с конца 2000-х г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, то в небольшие регионы, подобные Мордовии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 искать и привлекать к сотрудничеству представителей блогерства стали только с</w:t>
      </w:r>
      <w:r w:rsidRPr="001D1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2020</w:t>
      </w:r>
      <w:r w:rsidR="007C7192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–</w:t>
      </w:r>
      <w:r w:rsidRPr="001D137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2021</w:t>
      </w:r>
      <w:r w:rsidR="0094642A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42AD3752" w14:textId="77777777" w:rsidR="007C7192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выделить следующие основные этапы развития региональных блогов: </w:t>
      </w:r>
    </w:p>
    <w:p w14:paraId="7095B4DE" w14:textId="77777777" w:rsidR="007C7192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1) 2000–2010 гг. – городские форумы как площадки для предпосылки создания блогерства; </w:t>
      </w:r>
    </w:p>
    <w:p w14:paraId="0F910FCF" w14:textId="77777777" w:rsidR="007C7192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2) 2008–2015 гг. – появление социальных сетей как коммуникационных площадок; </w:t>
      </w:r>
    </w:p>
    <w:p w14:paraId="37E6E76E" w14:textId="77777777" w:rsidR="00546311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3) 2015–2020 гг. – появление региональных блогеров; </w:t>
      </w:r>
    </w:p>
    <w:p w14:paraId="2CE5BBCF" w14:textId="3049405A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137E">
        <w:rPr>
          <w:rFonts w:ascii="Times New Roman" w:hAnsi="Times New Roman" w:cs="Times New Roman"/>
          <w:color w:val="000000"/>
          <w:sz w:val="28"/>
          <w:szCs w:val="28"/>
        </w:rPr>
        <w:t>4) с 2021 г. – попытки властей привлечь блогеров к сотрудничеству, встречи, конкурсы.</w:t>
      </w:r>
    </w:p>
    <w:p w14:paraId="5AFD8488" w14:textId="77777777" w:rsidR="00CC1B2E" w:rsidRPr="001D137E" w:rsidRDefault="00CC1B2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0CE41" w14:textId="77777777" w:rsidR="001D137E" w:rsidRPr="001D137E" w:rsidRDefault="00D113F3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0AE208C3" w14:textId="78C1A1A0" w:rsidR="001D137E" w:rsidRPr="001D137E" w:rsidRDefault="001D137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C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Близняк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З., Герасимов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А., Хлыбов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С. Блогинг как технология социальной и политической коммуникации в регионе (на материалах Краснодарского края) // Вестник Московского ун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та. Серия 12: Политические науки. 2018. № 3. С. 85–101.</w:t>
      </w:r>
    </w:p>
    <w:p w14:paraId="0109E86A" w14:textId="55ED95AE" w:rsidR="001D137E" w:rsidRPr="001D137E" w:rsidRDefault="001D137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Губернаторы и коронавирус: использование инструментов онлайн-коммуникации в приближенной к чрезвычайной ситуации // Телеграм-канал «Иполитика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 xml:space="preserve">. Апрель. 2020. </w:t>
      </w:r>
      <w:hyperlink r:id="rId8" w:history="1">
        <w:r w:rsidR="0094642A" w:rsidRPr="00B41DF9">
          <w:rPr>
            <w:rStyle w:val="a7"/>
            <w:rFonts w:ascii="Times New Roman" w:hAnsi="Times New Roman" w:cs="Times New Roman"/>
            <w:sz w:val="28"/>
            <w:szCs w:val="28"/>
          </w:rPr>
          <w:t>https://www.telemetr.me/content/epolitica</w:t>
        </w:r>
      </w:hyperlink>
      <w:r w:rsidRPr="001D137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6C637CB1" w14:textId="4371995D" w:rsidR="000873DA" w:rsidRPr="0094642A" w:rsidRDefault="001D137E" w:rsidP="007C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7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Дюкин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7C7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137E">
        <w:rPr>
          <w:rFonts w:ascii="Times New Roman" w:hAnsi="Times New Roman" w:cs="Times New Roman"/>
          <w:color w:val="000000"/>
          <w:sz w:val="28"/>
          <w:szCs w:val="28"/>
        </w:rPr>
        <w:t>Г. Блогосфера и имидж региона: Пермский край через призму «Живого Журнала» // Наука о человеке: гуманитарные исследования. 2010. № 5. С. 234–237.</w:t>
      </w:r>
    </w:p>
    <w:sectPr w:rsidR="000873DA" w:rsidRPr="0094642A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8E2C4" w14:textId="77777777" w:rsidR="00F15270" w:rsidRDefault="00F15270" w:rsidP="000873DA">
      <w:r>
        <w:separator/>
      </w:r>
    </w:p>
  </w:endnote>
  <w:endnote w:type="continuationSeparator" w:id="0">
    <w:p w14:paraId="16BC7D65" w14:textId="77777777" w:rsidR="00F15270" w:rsidRDefault="00F15270" w:rsidP="000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C6AE" w14:textId="77777777" w:rsidR="00F15270" w:rsidRDefault="00F15270" w:rsidP="000873DA">
      <w:r>
        <w:separator/>
      </w:r>
    </w:p>
  </w:footnote>
  <w:footnote w:type="continuationSeparator" w:id="0">
    <w:p w14:paraId="593E6E59" w14:textId="77777777" w:rsidR="00F15270" w:rsidRDefault="00F15270" w:rsidP="000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0F"/>
    <w:multiLevelType w:val="hybridMultilevel"/>
    <w:tmpl w:val="CC9E83B8"/>
    <w:lvl w:ilvl="0" w:tplc="2744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A"/>
    <w:rsid w:val="000873DA"/>
    <w:rsid w:val="001D137E"/>
    <w:rsid w:val="00341A9F"/>
    <w:rsid w:val="00546311"/>
    <w:rsid w:val="005B1FDE"/>
    <w:rsid w:val="006F4309"/>
    <w:rsid w:val="007C7192"/>
    <w:rsid w:val="0085003E"/>
    <w:rsid w:val="009176FD"/>
    <w:rsid w:val="009278B3"/>
    <w:rsid w:val="0094642A"/>
    <w:rsid w:val="009918F0"/>
    <w:rsid w:val="00AE5462"/>
    <w:rsid w:val="00C474BE"/>
    <w:rsid w:val="00C62701"/>
    <w:rsid w:val="00CC1B2E"/>
    <w:rsid w:val="00D113F3"/>
    <w:rsid w:val="00F15270"/>
    <w:rsid w:val="00F64272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E43"/>
  <w15:docId w15:val="{A78FBE0F-328E-E144-8A69-482F71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C1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C1B2E"/>
  </w:style>
  <w:style w:type="character" w:customStyle="1" w:styleId="wmi-callto">
    <w:name w:val="wmi-callto"/>
    <w:basedOn w:val="a0"/>
    <w:rsid w:val="00CC1B2E"/>
  </w:style>
  <w:style w:type="character" w:customStyle="1" w:styleId="UnresolvedMention">
    <w:name w:val="Unresolved Mention"/>
    <w:basedOn w:val="a0"/>
    <w:uiPriority w:val="99"/>
    <w:semiHidden/>
    <w:unhideWhenUsed/>
    <w:rsid w:val="009464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etr.me/content/epolit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ntievak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Малышев Александр Александрович</cp:lastModifiedBy>
  <cp:revision>4</cp:revision>
  <dcterms:created xsi:type="dcterms:W3CDTF">2022-04-11T19:17:00Z</dcterms:created>
  <dcterms:modified xsi:type="dcterms:W3CDTF">2022-04-13T12:46:00Z</dcterms:modified>
</cp:coreProperties>
</file>