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63" w:rsidRPr="003A41AC" w:rsidRDefault="002A271E" w:rsidP="003A41AC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A41AC">
        <w:rPr>
          <w:bCs/>
          <w:sz w:val="28"/>
          <w:szCs w:val="28"/>
        </w:rPr>
        <w:t>Василиса Александровна Бейненсон</w:t>
      </w:r>
    </w:p>
    <w:p w:rsidR="00741863" w:rsidRPr="003A41AC" w:rsidRDefault="002A271E" w:rsidP="003A41AC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A41AC">
        <w:rPr>
          <w:bCs/>
          <w:sz w:val="28"/>
          <w:szCs w:val="28"/>
        </w:rPr>
        <w:t>Национальный исследовательский Нижегородский государственный университет им. Н. И. Лобачевского</w:t>
      </w:r>
    </w:p>
    <w:p w:rsidR="00741863" w:rsidRPr="003A41AC" w:rsidRDefault="008F1375" w:rsidP="003A41AC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9" w:tgtFrame="_blank" w:history="1">
        <w:r w:rsidR="002A271E" w:rsidRPr="003A41AC">
          <w:rPr>
            <w:rStyle w:val="a6"/>
            <w:sz w:val="28"/>
            <w:szCs w:val="28"/>
          </w:rPr>
          <w:t>shachkovava@yandex.ru</w:t>
        </w:r>
      </w:hyperlink>
      <w:r w:rsidR="00F039E8" w:rsidRPr="003A41AC">
        <w:rPr>
          <w:sz w:val="28"/>
          <w:szCs w:val="28"/>
        </w:rPr>
        <w:t xml:space="preserve"> </w:t>
      </w:r>
    </w:p>
    <w:p w:rsidR="00741863" w:rsidRPr="003A41AC" w:rsidRDefault="00741863" w:rsidP="003A41AC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b/>
          <w:caps/>
          <w:sz w:val="28"/>
          <w:szCs w:val="28"/>
        </w:rPr>
      </w:pPr>
    </w:p>
    <w:p w:rsidR="00741863" w:rsidRPr="003A41AC" w:rsidRDefault="002A271E" w:rsidP="003A41AC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3A41AC">
        <w:rPr>
          <w:b/>
          <w:sz w:val="28"/>
          <w:szCs w:val="28"/>
        </w:rPr>
        <w:t>Жанр обозрения на платформе YouTube: специфика развития и публицистический потенциал</w:t>
      </w:r>
    </w:p>
    <w:p w:rsidR="002A271E" w:rsidRPr="003A41AC" w:rsidRDefault="002A271E" w:rsidP="003A41AC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2A271E" w:rsidRPr="003A41AC" w:rsidRDefault="002A271E" w:rsidP="003A41AC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A41AC">
        <w:rPr>
          <w:sz w:val="28"/>
          <w:szCs w:val="28"/>
          <w:shd w:val="clear" w:color="auto" w:fill="FFFFFF"/>
        </w:rPr>
        <w:t>Традиционный публицистический жанр обозрения получил в 2018</w:t>
      </w:r>
      <w:r w:rsidR="00642886" w:rsidRPr="003A41AC">
        <w:rPr>
          <w:sz w:val="28"/>
          <w:szCs w:val="28"/>
        </w:rPr>
        <w:t>–</w:t>
      </w:r>
      <w:r w:rsidRPr="003A41AC">
        <w:rPr>
          <w:sz w:val="28"/>
          <w:szCs w:val="28"/>
          <w:shd w:val="clear" w:color="auto" w:fill="FFFFFF"/>
        </w:rPr>
        <w:t>2021</w:t>
      </w:r>
      <w:r w:rsidR="003A41AC">
        <w:rPr>
          <w:sz w:val="28"/>
          <w:szCs w:val="28"/>
          <w:shd w:val="clear" w:color="auto" w:fill="FFFFFF"/>
        </w:rPr>
        <w:t> </w:t>
      </w:r>
      <w:r w:rsidRPr="003A41AC">
        <w:rPr>
          <w:sz w:val="28"/>
          <w:szCs w:val="28"/>
          <w:shd w:val="clear" w:color="auto" w:fill="FFFFFF"/>
        </w:rPr>
        <w:t xml:space="preserve">гг. активное распространение на YouTube-каналах популярных блогеров и профессиональных журналистов. Возник ряд проектов </w:t>
      </w:r>
      <w:r w:rsidR="003A41AC">
        <w:rPr>
          <w:sz w:val="28"/>
          <w:szCs w:val="28"/>
          <w:shd w:val="clear" w:color="auto" w:fill="FFFFFF"/>
        </w:rPr>
        <w:t xml:space="preserve">– </w:t>
      </w:r>
      <w:r w:rsidRPr="003A41AC">
        <w:rPr>
          <w:sz w:val="28"/>
          <w:szCs w:val="28"/>
          <w:shd w:val="clear" w:color="auto" w:fill="FFFFFF"/>
        </w:rPr>
        <w:t>как общих обозрений, так и тематических. Пандемия сыграла роль дополнительного фактора развития данного жанра.</w:t>
      </w:r>
    </w:p>
    <w:p w:rsidR="00A33D3F" w:rsidRPr="003A41AC" w:rsidRDefault="00F039E8" w:rsidP="003A41AC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A41AC">
        <w:rPr>
          <w:sz w:val="28"/>
          <w:szCs w:val="28"/>
          <w:shd w:val="clear" w:color="auto" w:fill="FFFFFF"/>
        </w:rPr>
        <w:t xml:space="preserve">Ключевые слова: </w:t>
      </w:r>
      <w:r w:rsidR="002A271E" w:rsidRPr="003A41AC">
        <w:rPr>
          <w:sz w:val="28"/>
          <w:szCs w:val="28"/>
          <w:shd w:val="clear" w:color="auto" w:fill="FFFFFF"/>
        </w:rPr>
        <w:t xml:space="preserve">жанр обозрения, общее обозрение, тематическое обозрение, </w:t>
      </w:r>
      <w:proofErr w:type="spellStart"/>
      <w:r w:rsidR="002A271E" w:rsidRPr="003A41AC">
        <w:rPr>
          <w:sz w:val="28"/>
          <w:szCs w:val="28"/>
          <w:shd w:val="clear" w:color="auto" w:fill="FFFFFF"/>
        </w:rPr>
        <w:t>YouTube</w:t>
      </w:r>
      <w:proofErr w:type="spellEnd"/>
      <w:r w:rsidR="002A271E" w:rsidRPr="003A41AC">
        <w:rPr>
          <w:sz w:val="28"/>
          <w:szCs w:val="28"/>
          <w:shd w:val="clear" w:color="auto" w:fill="FFFFFF"/>
        </w:rPr>
        <w:t xml:space="preserve">, </w:t>
      </w:r>
      <w:proofErr w:type="spellStart"/>
      <w:r w:rsidR="002A271E" w:rsidRPr="003A41AC">
        <w:rPr>
          <w:sz w:val="28"/>
          <w:szCs w:val="28"/>
          <w:shd w:val="clear" w:color="auto" w:fill="FFFFFF"/>
        </w:rPr>
        <w:t>влог</w:t>
      </w:r>
      <w:proofErr w:type="spellEnd"/>
      <w:r w:rsidR="002A271E" w:rsidRPr="003A41AC">
        <w:rPr>
          <w:sz w:val="28"/>
          <w:szCs w:val="28"/>
          <w:shd w:val="clear" w:color="auto" w:fill="FFFFFF"/>
        </w:rPr>
        <w:t>.</w:t>
      </w:r>
      <w:r w:rsidR="003A41AC">
        <w:rPr>
          <w:sz w:val="28"/>
          <w:szCs w:val="28"/>
          <w:shd w:val="clear" w:color="auto" w:fill="FFFFFF"/>
        </w:rPr>
        <w:t xml:space="preserve"> </w:t>
      </w:r>
    </w:p>
    <w:p w:rsidR="002A271E" w:rsidRPr="003A41AC" w:rsidRDefault="002A271E" w:rsidP="003A41AC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2A271E" w:rsidRPr="003A41AC" w:rsidRDefault="002A271E" w:rsidP="003A41AC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A41AC">
        <w:rPr>
          <w:sz w:val="28"/>
          <w:szCs w:val="28"/>
          <w:shd w:val="clear" w:color="auto" w:fill="FFFFFF"/>
        </w:rPr>
        <w:t xml:space="preserve">Обозрение является одним из традиционных публицистических жанров. Исследователи выделяют, с одной стороны, его </w:t>
      </w:r>
      <w:proofErr w:type="spellStart"/>
      <w:r w:rsidRPr="003A41AC">
        <w:rPr>
          <w:sz w:val="28"/>
          <w:szCs w:val="28"/>
          <w:shd w:val="clear" w:color="auto" w:fill="FFFFFF"/>
        </w:rPr>
        <w:t>фактологичность</w:t>
      </w:r>
      <w:proofErr w:type="spellEnd"/>
      <w:r w:rsidRPr="003A41A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A41AC">
        <w:rPr>
          <w:sz w:val="28"/>
          <w:szCs w:val="28"/>
          <w:shd w:val="clear" w:color="auto" w:fill="FFFFFF"/>
        </w:rPr>
        <w:t>панорамность</w:t>
      </w:r>
      <w:proofErr w:type="spellEnd"/>
      <w:r w:rsidRPr="003A41AC">
        <w:rPr>
          <w:sz w:val="28"/>
          <w:szCs w:val="28"/>
          <w:shd w:val="clear" w:color="auto" w:fill="FFFFFF"/>
        </w:rPr>
        <w:t xml:space="preserve">, широту исследования материала </w:t>
      </w:r>
      <w:r w:rsidRPr="003A41AC">
        <w:rPr>
          <w:color w:val="000000" w:themeColor="text1"/>
          <w:sz w:val="28"/>
          <w:szCs w:val="28"/>
          <w:shd w:val="clear" w:color="auto" w:fill="FFFFFF"/>
        </w:rPr>
        <w:t>[2</w:t>
      </w:r>
      <w:r w:rsidR="00CF5731" w:rsidRPr="003A41AC">
        <w:rPr>
          <w:color w:val="000000" w:themeColor="text1"/>
          <w:sz w:val="28"/>
          <w:szCs w:val="28"/>
          <w:shd w:val="clear" w:color="auto" w:fill="FFFFFF"/>
        </w:rPr>
        <w:t>: 158</w:t>
      </w:r>
      <w:r w:rsidRPr="003A41AC">
        <w:rPr>
          <w:color w:val="000000" w:themeColor="text1"/>
          <w:sz w:val="28"/>
          <w:szCs w:val="28"/>
          <w:shd w:val="clear" w:color="auto" w:fill="FFFFFF"/>
        </w:rPr>
        <w:t>; 3</w:t>
      </w:r>
      <w:r w:rsidR="00CF5731" w:rsidRPr="003A41AC">
        <w:rPr>
          <w:color w:val="000000" w:themeColor="text1"/>
          <w:sz w:val="28"/>
          <w:szCs w:val="28"/>
          <w:shd w:val="clear" w:color="auto" w:fill="FFFFFF"/>
        </w:rPr>
        <w:t>:</w:t>
      </w:r>
      <w:r w:rsidR="00121456" w:rsidRPr="003A41AC">
        <w:rPr>
          <w:color w:val="000000" w:themeColor="text1"/>
          <w:sz w:val="28"/>
          <w:szCs w:val="28"/>
          <w:shd w:val="clear" w:color="auto" w:fill="FFFFFF"/>
        </w:rPr>
        <w:t> </w:t>
      </w:r>
      <w:r w:rsidR="00CF5731" w:rsidRPr="003A41AC">
        <w:rPr>
          <w:color w:val="000000" w:themeColor="text1"/>
          <w:sz w:val="28"/>
          <w:szCs w:val="28"/>
          <w:shd w:val="clear" w:color="auto" w:fill="FFFFFF"/>
        </w:rPr>
        <w:t>1</w:t>
      </w:r>
      <w:r w:rsidR="007D2A3B" w:rsidRPr="003A41AC">
        <w:rPr>
          <w:color w:val="000000" w:themeColor="text1"/>
          <w:sz w:val="28"/>
          <w:szCs w:val="28"/>
          <w:shd w:val="clear" w:color="auto" w:fill="FFFFFF"/>
        </w:rPr>
        <w:t>36</w:t>
      </w:r>
      <w:r w:rsidRPr="003A41AC">
        <w:rPr>
          <w:color w:val="000000" w:themeColor="text1"/>
          <w:sz w:val="28"/>
          <w:szCs w:val="28"/>
          <w:shd w:val="clear" w:color="auto" w:fill="FFFFFF"/>
        </w:rPr>
        <w:t>; 5</w:t>
      </w:r>
      <w:r w:rsidR="007D2A3B" w:rsidRPr="003A41AC">
        <w:rPr>
          <w:color w:val="000000" w:themeColor="text1"/>
          <w:sz w:val="28"/>
          <w:szCs w:val="28"/>
          <w:shd w:val="clear" w:color="auto" w:fill="FFFFFF"/>
        </w:rPr>
        <w:t>:</w:t>
      </w:r>
      <w:r w:rsidR="007D2A3B" w:rsidRPr="003A41AC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7D2A3B" w:rsidRPr="003A41AC">
        <w:rPr>
          <w:color w:val="000000" w:themeColor="text1"/>
          <w:sz w:val="28"/>
          <w:szCs w:val="28"/>
          <w:shd w:val="clear" w:color="auto" w:fill="FFFFFF"/>
        </w:rPr>
        <w:t>292</w:t>
      </w:r>
      <w:r w:rsidRPr="003A41AC">
        <w:rPr>
          <w:color w:val="000000" w:themeColor="text1"/>
          <w:sz w:val="28"/>
          <w:szCs w:val="28"/>
          <w:shd w:val="clear" w:color="auto" w:fill="FFFFFF"/>
        </w:rPr>
        <w:t>]</w:t>
      </w:r>
      <w:r w:rsidRPr="003A41AC">
        <w:rPr>
          <w:sz w:val="28"/>
          <w:szCs w:val="28"/>
          <w:shd w:val="clear" w:color="auto" w:fill="FFFFFF"/>
        </w:rPr>
        <w:t xml:space="preserve">, с другой, неизбежную субъективность в силу того, что основой жанра является авторский взгляд на события </w:t>
      </w:r>
      <w:r w:rsidRPr="003A41AC">
        <w:rPr>
          <w:color w:val="000000" w:themeColor="text1"/>
          <w:sz w:val="28"/>
          <w:szCs w:val="28"/>
          <w:shd w:val="clear" w:color="auto" w:fill="FFFFFF"/>
        </w:rPr>
        <w:t>[1</w:t>
      </w:r>
      <w:r w:rsidR="00876DFD" w:rsidRPr="003A41AC">
        <w:rPr>
          <w:color w:val="000000" w:themeColor="text1"/>
          <w:sz w:val="28"/>
          <w:szCs w:val="28"/>
          <w:shd w:val="clear" w:color="auto" w:fill="FFFFFF"/>
        </w:rPr>
        <w:t>: 238</w:t>
      </w:r>
      <w:r w:rsidRPr="003A41AC">
        <w:rPr>
          <w:color w:val="000000" w:themeColor="text1"/>
          <w:sz w:val="28"/>
          <w:szCs w:val="28"/>
          <w:shd w:val="clear" w:color="auto" w:fill="FFFFFF"/>
        </w:rPr>
        <w:t>; 2</w:t>
      </w:r>
      <w:r w:rsidR="00CF5731" w:rsidRPr="003A41AC">
        <w:rPr>
          <w:color w:val="000000" w:themeColor="text1"/>
          <w:sz w:val="28"/>
          <w:szCs w:val="28"/>
          <w:shd w:val="clear" w:color="auto" w:fill="FFFFFF"/>
        </w:rPr>
        <w:t>: 159</w:t>
      </w:r>
      <w:r w:rsidRPr="003A41AC">
        <w:rPr>
          <w:color w:val="000000" w:themeColor="text1"/>
          <w:sz w:val="28"/>
          <w:szCs w:val="28"/>
          <w:shd w:val="clear" w:color="auto" w:fill="FFFFFF"/>
        </w:rPr>
        <w:t>; 4</w:t>
      </w:r>
      <w:r w:rsidR="00876DFD" w:rsidRPr="003A41AC">
        <w:rPr>
          <w:color w:val="000000" w:themeColor="text1"/>
          <w:sz w:val="28"/>
          <w:szCs w:val="28"/>
          <w:shd w:val="clear" w:color="auto" w:fill="FFFFFF"/>
        </w:rPr>
        <w:t>: 199</w:t>
      </w:r>
      <w:r w:rsidRPr="003A41AC">
        <w:rPr>
          <w:color w:val="000000" w:themeColor="text1"/>
          <w:sz w:val="28"/>
          <w:szCs w:val="28"/>
          <w:shd w:val="clear" w:color="auto" w:fill="FFFFFF"/>
        </w:rPr>
        <w:t xml:space="preserve">]. </w:t>
      </w:r>
      <w:r w:rsidRPr="003A41AC">
        <w:rPr>
          <w:sz w:val="28"/>
          <w:szCs w:val="28"/>
          <w:shd w:val="clear" w:color="auto" w:fill="FFFFFF"/>
        </w:rPr>
        <w:t>Обозрение представляет собой результат отбора публицистом тех или иных фактов по опреде</w:t>
      </w:r>
      <w:r w:rsidR="00642886" w:rsidRPr="003A41AC">
        <w:rPr>
          <w:sz w:val="28"/>
          <w:szCs w:val="28"/>
          <w:shd w:val="clear" w:color="auto" w:fill="FFFFFF"/>
        </w:rPr>
        <w:t>ленному принципу и выстраивание</w:t>
      </w:r>
      <w:r w:rsidRPr="003A41AC">
        <w:rPr>
          <w:sz w:val="28"/>
          <w:szCs w:val="28"/>
          <w:shd w:val="clear" w:color="auto" w:fill="FFFFFF"/>
        </w:rPr>
        <w:t xml:space="preserve"> их в виде цепочечно-эпизодической структуры.</w:t>
      </w:r>
    </w:p>
    <w:p w:rsidR="003A41AC" w:rsidRDefault="002A271E" w:rsidP="003A41AC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A41AC">
        <w:rPr>
          <w:sz w:val="28"/>
          <w:szCs w:val="28"/>
          <w:shd w:val="clear" w:color="auto" w:fill="FFFFFF"/>
        </w:rPr>
        <w:t>Традиционно выделяются общие и тематические обозрения. Оба типа активно развивали</w:t>
      </w:r>
      <w:r w:rsidR="003A41AC">
        <w:rPr>
          <w:sz w:val="28"/>
          <w:szCs w:val="28"/>
          <w:shd w:val="clear" w:color="auto" w:fill="FFFFFF"/>
        </w:rPr>
        <w:t xml:space="preserve">сь на </w:t>
      </w:r>
      <w:proofErr w:type="spellStart"/>
      <w:r w:rsidR="003A41AC">
        <w:rPr>
          <w:sz w:val="28"/>
          <w:szCs w:val="28"/>
          <w:shd w:val="clear" w:color="auto" w:fill="FFFFFF"/>
        </w:rPr>
        <w:t>YouTube</w:t>
      </w:r>
      <w:proofErr w:type="spellEnd"/>
      <w:r w:rsidR="003A41AC">
        <w:rPr>
          <w:sz w:val="28"/>
          <w:szCs w:val="28"/>
          <w:shd w:val="clear" w:color="auto" w:fill="FFFFFF"/>
        </w:rPr>
        <w:t xml:space="preserve"> в последние годы. </w:t>
      </w:r>
    </w:p>
    <w:p w:rsidR="002A271E" w:rsidRPr="003A41AC" w:rsidRDefault="002A271E" w:rsidP="003A41AC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A41AC">
        <w:rPr>
          <w:sz w:val="28"/>
          <w:szCs w:val="28"/>
          <w:shd w:val="clear" w:color="auto" w:fill="FFFFFF"/>
        </w:rPr>
        <w:t>Общие обозрения представляют собой «коллекцию» событий, произошедших в течение недели</w:t>
      </w:r>
      <w:r w:rsidR="003A41AC">
        <w:rPr>
          <w:sz w:val="28"/>
          <w:szCs w:val="28"/>
          <w:shd w:val="clear" w:color="auto" w:fill="FFFFFF"/>
        </w:rPr>
        <w:t>,</w:t>
      </w:r>
      <w:r w:rsidRPr="003A41AC">
        <w:rPr>
          <w:sz w:val="28"/>
          <w:szCs w:val="28"/>
          <w:shd w:val="clear" w:color="auto" w:fill="FFFFFF"/>
        </w:rPr>
        <w:t xml:space="preserve"> с характерной авторской подачей. Выбор этих новостей обычно носит субъективный характер. Общее новостное обозрение появилось на YouTube еще до возникновения там журналистских проектов. Один из наиболее старых и успешных проектов на </w:t>
      </w:r>
      <w:proofErr w:type="spellStart"/>
      <w:r w:rsidRPr="003A41AC">
        <w:rPr>
          <w:sz w:val="28"/>
          <w:szCs w:val="28"/>
          <w:shd w:val="clear" w:color="auto" w:fill="FFFFFF"/>
        </w:rPr>
        <w:t>YouT</w:t>
      </w:r>
      <w:r w:rsidR="003A41AC">
        <w:rPr>
          <w:sz w:val="28"/>
          <w:szCs w:val="28"/>
          <w:shd w:val="clear" w:color="auto" w:fill="FFFFFF"/>
        </w:rPr>
        <w:t>ube</w:t>
      </w:r>
      <w:proofErr w:type="spellEnd"/>
      <w:r w:rsidR="003A41AC">
        <w:rPr>
          <w:sz w:val="28"/>
          <w:szCs w:val="28"/>
          <w:shd w:val="clear" w:color="auto" w:fill="FFFFFF"/>
        </w:rPr>
        <w:t xml:space="preserve"> </w:t>
      </w:r>
      <w:r w:rsidR="003A41AC">
        <w:rPr>
          <w:sz w:val="28"/>
          <w:szCs w:val="28"/>
          <w:shd w:val="clear" w:color="auto" w:fill="FFFFFF"/>
        </w:rPr>
        <w:lastRenderedPageBreak/>
        <w:t xml:space="preserve">продолжает делать </w:t>
      </w:r>
      <w:proofErr w:type="spellStart"/>
      <w:r w:rsidR="003A41AC">
        <w:rPr>
          <w:sz w:val="28"/>
          <w:szCs w:val="28"/>
          <w:shd w:val="clear" w:color="auto" w:fill="FFFFFF"/>
        </w:rPr>
        <w:t>влогер</w:t>
      </w:r>
      <w:proofErr w:type="spellEnd"/>
      <w:r w:rsidR="003A41AC">
        <w:rPr>
          <w:sz w:val="28"/>
          <w:szCs w:val="28"/>
          <w:shd w:val="clear" w:color="auto" w:fill="FFFFFF"/>
        </w:rPr>
        <w:t xml:space="preserve"> Р. </w:t>
      </w:r>
      <w:r w:rsidRPr="003A41AC">
        <w:rPr>
          <w:sz w:val="28"/>
          <w:szCs w:val="28"/>
          <w:shd w:val="clear" w:color="auto" w:fill="FFFFFF"/>
        </w:rPr>
        <w:t>Усачев с мая 2015</w:t>
      </w:r>
      <w:r w:rsidR="003A41AC">
        <w:rPr>
          <w:sz w:val="28"/>
          <w:szCs w:val="28"/>
          <w:shd w:val="clear" w:color="auto" w:fill="FFFFFF"/>
        </w:rPr>
        <w:t> </w:t>
      </w:r>
      <w:r w:rsidRPr="003A41AC">
        <w:rPr>
          <w:sz w:val="28"/>
          <w:szCs w:val="28"/>
          <w:shd w:val="clear" w:color="auto" w:fill="FFFFFF"/>
        </w:rPr>
        <w:t>г.</w:t>
      </w:r>
      <w:r w:rsidR="003A41AC">
        <w:rPr>
          <w:sz w:val="28"/>
          <w:szCs w:val="28"/>
          <w:shd w:val="clear" w:color="auto" w:fill="FFFFFF"/>
        </w:rPr>
        <w:t xml:space="preserve"> </w:t>
      </w:r>
      <w:r w:rsidRPr="003A41AC">
        <w:rPr>
          <w:sz w:val="28"/>
          <w:szCs w:val="28"/>
          <w:shd w:val="clear" w:color="auto" w:fill="FFFFFF"/>
        </w:rPr>
        <w:t>Одним из первых журналистских обозрений можно считать «Парфенон» Л.</w:t>
      </w:r>
      <w:r w:rsidR="003A41AC">
        <w:rPr>
          <w:sz w:val="28"/>
          <w:szCs w:val="28"/>
          <w:shd w:val="clear" w:color="auto" w:fill="FFFFFF"/>
        </w:rPr>
        <w:t> </w:t>
      </w:r>
      <w:r w:rsidRPr="003A41AC">
        <w:rPr>
          <w:sz w:val="28"/>
          <w:szCs w:val="28"/>
          <w:shd w:val="clear" w:color="auto" w:fill="FFFFFF"/>
        </w:rPr>
        <w:t>Парфенова (2018</w:t>
      </w:r>
      <w:r w:rsidR="00642886" w:rsidRPr="003A41AC">
        <w:rPr>
          <w:sz w:val="28"/>
          <w:szCs w:val="28"/>
        </w:rPr>
        <w:t>–</w:t>
      </w:r>
      <w:r w:rsidRPr="003A41AC">
        <w:rPr>
          <w:sz w:val="28"/>
          <w:szCs w:val="28"/>
          <w:shd w:val="clear" w:color="auto" w:fill="FFFFFF"/>
        </w:rPr>
        <w:t>2020</w:t>
      </w:r>
      <w:r w:rsidR="003A41AC">
        <w:rPr>
          <w:sz w:val="28"/>
          <w:szCs w:val="28"/>
          <w:shd w:val="clear" w:color="auto" w:fill="FFFFFF"/>
        </w:rPr>
        <w:t> </w:t>
      </w:r>
      <w:r w:rsidRPr="003A41AC">
        <w:rPr>
          <w:sz w:val="28"/>
          <w:szCs w:val="28"/>
          <w:shd w:val="clear" w:color="auto" w:fill="FFFFFF"/>
        </w:rPr>
        <w:t>гг.). Важным этапом в развитии общего обозрения стал запуск в ноябре 2019</w:t>
      </w:r>
      <w:r w:rsidR="003A41AC">
        <w:rPr>
          <w:sz w:val="28"/>
          <w:szCs w:val="28"/>
          <w:shd w:val="clear" w:color="auto" w:fill="FFFFFF"/>
        </w:rPr>
        <w:t> </w:t>
      </w:r>
      <w:r w:rsidRPr="003A41AC">
        <w:rPr>
          <w:sz w:val="28"/>
          <w:szCs w:val="28"/>
          <w:shd w:val="clear" w:color="auto" w:fill="FFFFFF"/>
        </w:rPr>
        <w:t>г. каналом «Редакция» под руководством А.</w:t>
      </w:r>
      <w:r w:rsidR="003A41AC">
        <w:rPr>
          <w:sz w:val="28"/>
          <w:szCs w:val="28"/>
          <w:shd w:val="clear" w:color="auto" w:fill="FFFFFF"/>
        </w:rPr>
        <w:t> </w:t>
      </w:r>
      <w:r w:rsidRPr="003A41AC">
        <w:rPr>
          <w:sz w:val="28"/>
          <w:szCs w:val="28"/>
          <w:shd w:val="clear" w:color="auto" w:fill="FFFFFF"/>
        </w:rPr>
        <w:t xml:space="preserve">Пивоварова проекта «Редакция. News». Автор здесь объединяет как телевизионные традиции, так и элементы стилистики </w:t>
      </w:r>
      <w:proofErr w:type="spellStart"/>
      <w:r w:rsidRPr="003A41AC">
        <w:rPr>
          <w:sz w:val="28"/>
          <w:szCs w:val="28"/>
          <w:shd w:val="clear" w:color="auto" w:fill="FFFFFF"/>
        </w:rPr>
        <w:t>YouTube-блогеров</w:t>
      </w:r>
      <w:proofErr w:type="spellEnd"/>
      <w:r w:rsidRPr="003A41AC">
        <w:rPr>
          <w:sz w:val="28"/>
          <w:szCs w:val="28"/>
          <w:shd w:val="clear" w:color="auto" w:fill="FFFFFF"/>
        </w:rPr>
        <w:t>.</w:t>
      </w:r>
      <w:r w:rsidR="003A41AC">
        <w:rPr>
          <w:sz w:val="28"/>
          <w:szCs w:val="28"/>
          <w:shd w:val="clear" w:color="auto" w:fill="FFFFFF"/>
        </w:rPr>
        <w:t xml:space="preserve"> </w:t>
      </w:r>
      <w:r w:rsidR="00642886" w:rsidRPr="003A41AC">
        <w:rPr>
          <w:sz w:val="28"/>
          <w:szCs w:val="28"/>
          <w:shd w:val="clear" w:color="auto" w:fill="FFFFFF"/>
        </w:rPr>
        <w:t>В 2019</w:t>
      </w:r>
      <w:r w:rsidR="003A41AC">
        <w:rPr>
          <w:sz w:val="28"/>
          <w:szCs w:val="28"/>
          <w:shd w:val="clear" w:color="auto" w:fill="FFFFFF"/>
        </w:rPr>
        <w:t> </w:t>
      </w:r>
      <w:r w:rsidR="00642886" w:rsidRPr="003A41AC">
        <w:rPr>
          <w:sz w:val="28"/>
          <w:szCs w:val="28"/>
          <w:shd w:val="clear" w:color="auto" w:fill="FFFFFF"/>
        </w:rPr>
        <w:t>г.</w:t>
      </w:r>
      <w:r w:rsidRPr="003A41AC">
        <w:rPr>
          <w:sz w:val="28"/>
          <w:szCs w:val="28"/>
          <w:shd w:val="clear" w:color="auto" w:fill="FFFFFF"/>
        </w:rPr>
        <w:t xml:space="preserve"> со своими YouTube-обозрениями присоединились и топовые блогеры, ранее работавшие на других площадках. В апреле 2019</w:t>
      </w:r>
      <w:r w:rsidR="003A41AC">
        <w:rPr>
          <w:sz w:val="28"/>
          <w:szCs w:val="28"/>
          <w:shd w:val="clear" w:color="auto" w:fill="FFFFFF"/>
        </w:rPr>
        <w:t> </w:t>
      </w:r>
      <w:r w:rsidRPr="003A41AC">
        <w:rPr>
          <w:sz w:val="28"/>
          <w:szCs w:val="28"/>
          <w:shd w:val="clear" w:color="auto" w:fill="FFFFFF"/>
        </w:rPr>
        <w:t>г. начинает проект «Самые честные новости» А.</w:t>
      </w:r>
      <w:r w:rsidR="003A41AC">
        <w:rPr>
          <w:sz w:val="28"/>
          <w:szCs w:val="28"/>
          <w:shd w:val="clear" w:color="auto" w:fill="FFFFFF"/>
        </w:rPr>
        <w:t> </w:t>
      </w:r>
      <w:r w:rsidRPr="003A41AC">
        <w:rPr>
          <w:sz w:val="28"/>
          <w:szCs w:val="28"/>
          <w:shd w:val="clear" w:color="auto" w:fill="FFFFFF"/>
        </w:rPr>
        <w:t>Лебедев, а в июне 2019</w:t>
      </w:r>
      <w:r w:rsidR="003A41AC">
        <w:rPr>
          <w:sz w:val="28"/>
          <w:szCs w:val="28"/>
          <w:shd w:val="clear" w:color="auto" w:fill="FFFFFF"/>
        </w:rPr>
        <w:t> </w:t>
      </w:r>
      <w:r w:rsidRPr="003A41AC">
        <w:rPr>
          <w:sz w:val="28"/>
          <w:szCs w:val="28"/>
          <w:shd w:val="clear" w:color="auto" w:fill="FFFFFF"/>
        </w:rPr>
        <w:t>г. А.</w:t>
      </w:r>
      <w:r w:rsidR="003A41AC">
        <w:rPr>
          <w:sz w:val="28"/>
          <w:szCs w:val="28"/>
          <w:shd w:val="clear" w:color="auto" w:fill="FFFFFF"/>
        </w:rPr>
        <w:t> </w:t>
      </w:r>
      <w:r w:rsidRPr="003A41AC">
        <w:rPr>
          <w:sz w:val="28"/>
          <w:szCs w:val="28"/>
          <w:shd w:val="clear" w:color="auto" w:fill="FFFFFF"/>
        </w:rPr>
        <w:t xml:space="preserve">Горбунов, автор </w:t>
      </w:r>
      <w:proofErr w:type="spellStart"/>
      <w:r w:rsidRPr="003A41AC">
        <w:rPr>
          <w:sz w:val="28"/>
          <w:szCs w:val="28"/>
          <w:shd w:val="clear" w:color="auto" w:fill="FFFFFF"/>
        </w:rPr>
        <w:t>блога</w:t>
      </w:r>
      <w:proofErr w:type="spellEnd"/>
      <w:r w:rsidRPr="003A41AC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3A41AC">
        <w:rPr>
          <w:sz w:val="28"/>
          <w:szCs w:val="28"/>
          <w:shd w:val="clear" w:color="auto" w:fill="FFFFFF"/>
        </w:rPr>
        <w:t>Сталингулаг</w:t>
      </w:r>
      <w:proofErr w:type="spellEnd"/>
      <w:r w:rsidRPr="003A41AC">
        <w:rPr>
          <w:sz w:val="28"/>
          <w:szCs w:val="28"/>
          <w:shd w:val="clear" w:color="auto" w:fill="FFFFFF"/>
        </w:rPr>
        <w:t>», запустил YouTube-рубрику «Личное мнение».</w:t>
      </w:r>
      <w:r w:rsidR="003A41AC">
        <w:rPr>
          <w:sz w:val="28"/>
          <w:szCs w:val="28"/>
          <w:shd w:val="clear" w:color="auto" w:fill="FFFFFF"/>
        </w:rPr>
        <w:t xml:space="preserve"> </w:t>
      </w:r>
      <w:r w:rsidRPr="003A41AC">
        <w:rPr>
          <w:sz w:val="28"/>
          <w:szCs w:val="28"/>
          <w:shd w:val="clear" w:color="auto" w:fill="FFFFFF"/>
        </w:rPr>
        <w:t>Пандемия усилила тенденцию по возникновению новых проектов с обозрениями: аудитория не могла самостоятельно разобраться в потоке негативных новостей; обозрение допускает упрощенный производственный процесс без дополнительных выездных съемок.</w:t>
      </w:r>
      <w:r w:rsidR="003A41AC">
        <w:rPr>
          <w:sz w:val="28"/>
          <w:szCs w:val="28"/>
          <w:shd w:val="clear" w:color="auto" w:fill="FFFFFF"/>
        </w:rPr>
        <w:t xml:space="preserve"> </w:t>
      </w:r>
      <w:r w:rsidR="00623185" w:rsidRPr="003A41AC">
        <w:rPr>
          <w:sz w:val="28"/>
          <w:szCs w:val="28"/>
          <w:shd w:val="clear" w:color="auto" w:fill="FFFFFF"/>
        </w:rPr>
        <w:t>В 2020</w:t>
      </w:r>
      <w:r w:rsidR="003A41AC">
        <w:rPr>
          <w:sz w:val="28"/>
          <w:szCs w:val="28"/>
          <w:shd w:val="clear" w:color="auto" w:fill="FFFFFF"/>
        </w:rPr>
        <w:t> </w:t>
      </w:r>
      <w:r w:rsidR="00623185" w:rsidRPr="003A41AC">
        <w:rPr>
          <w:sz w:val="28"/>
          <w:szCs w:val="28"/>
          <w:shd w:val="clear" w:color="auto" w:fill="FFFFFF"/>
        </w:rPr>
        <w:t>г.</w:t>
      </w:r>
      <w:r w:rsidRPr="003A41AC">
        <w:rPr>
          <w:sz w:val="28"/>
          <w:szCs w:val="28"/>
          <w:shd w:val="clear" w:color="auto" w:fill="FFFFFF"/>
        </w:rPr>
        <w:t xml:space="preserve"> с общими обозрениями выступают К.</w:t>
      </w:r>
      <w:r w:rsidR="003A41AC">
        <w:rPr>
          <w:sz w:val="28"/>
          <w:szCs w:val="28"/>
          <w:shd w:val="clear" w:color="auto" w:fill="FFFFFF"/>
        </w:rPr>
        <w:t> </w:t>
      </w:r>
      <w:r w:rsidRPr="003A41AC">
        <w:rPr>
          <w:sz w:val="28"/>
          <w:szCs w:val="28"/>
          <w:shd w:val="clear" w:color="auto" w:fill="FFFFFF"/>
        </w:rPr>
        <w:t>Собчак («Осторожно, новости!»), И.</w:t>
      </w:r>
      <w:r w:rsidR="003A41AC">
        <w:rPr>
          <w:sz w:val="28"/>
          <w:szCs w:val="28"/>
          <w:shd w:val="clear" w:color="auto" w:fill="FFFFFF"/>
        </w:rPr>
        <w:t> </w:t>
      </w:r>
      <w:r w:rsidRPr="003A41AC">
        <w:rPr>
          <w:sz w:val="28"/>
          <w:szCs w:val="28"/>
          <w:shd w:val="clear" w:color="auto" w:fill="FFFFFF"/>
        </w:rPr>
        <w:t>Варламов («</w:t>
      </w:r>
      <w:proofErr w:type="spellStart"/>
      <w:r w:rsidRPr="003A41AC">
        <w:rPr>
          <w:sz w:val="28"/>
          <w:szCs w:val="28"/>
          <w:shd w:val="clear" w:color="auto" w:fill="FFFFFF"/>
        </w:rPr>
        <w:t>Чё</w:t>
      </w:r>
      <w:proofErr w:type="spellEnd"/>
      <w:r w:rsidRPr="003A41AC">
        <w:rPr>
          <w:sz w:val="28"/>
          <w:szCs w:val="28"/>
          <w:shd w:val="clear" w:color="auto" w:fill="FFFFFF"/>
        </w:rPr>
        <w:t xml:space="preserve"> происходит»), А.</w:t>
      </w:r>
      <w:r w:rsidR="003A41AC">
        <w:rPr>
          <w:sz w:val="28"/>
          <w:szCs w:val="28"/>
          <w:shd w:val="clear" w:color="auto" w:fill="FFFFFF"/>
        </w:rPr>
        <w:t> </w:t>
      </w:r>
      <w:proofErr w:type="spellStart"/>
      <w:r w:rsidRPr="003A41AC">
        <w:rPr>
          <w:sz w:val="28"/>
          <w:szCs w:val="28"/>
          <w:shd w:val="clear" w:color="auto" w:fill="FFFFFF"/>
        </w:rPr>
        <w:t>Невзоров</w:t>
      </w:r>
      <w:proofErr w:type="spellEnd"/>
      <w:r w:rsidRPr="003A41AC">
        <w:rPr>
          <w:sz w:val="28"/>
          <w:szCs w:val="28"/>
          <w:shd w:val="clear" w:color="auto" w:fill="FFFFFF"/>
        </w:rPr>
        <w:t xml:space="preserve"> («Наповал»).</w:t>
      </w:r>
    </w:p>
    <w:p w:rsidR="002A271E" w:rsidRPr="003A41AC" w:rsidRDefault="002A271E" w:rsidP="003A41AC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A41AC">
        <w:rPr>
          <w:sz w:val="28"/>
          <w:szCs w:val="28"/>
          <w:shd w:val="clear" w:color="auto" w:fill="FFFFFF"/>
        </w:rPr>
        <w:t xml:space="preserve">На YouTube получили развитие и тематические обозрения. Сначала они появились в </w:t>
      </w:r>
      <w:proofErr w:type="spellStart"/>
      <w:r w:rsidRPr="003A41AC">
        <w:rPr>
          <w:sz w:val="28"/>
          <w:szCs w:val="28"/>
          <w:shd w:val="clear" w:color="auto" w:fill="FFFFFF"/>
        </w:rPr>
        <w:t>контенте</w:t>
      </w:r>
      <w:proofErr w:type="spellEnd"/>
      <w:r w:rsidRPr="003A41AC">
        <w:rPr>
          <w:sz w:val="28"/>
          <w:szCs w:val="28"/>
          <w:shd w:val="clear" w:color="auto" w:fill="FFFFFF"/>
        </w:rPr>
        <w:t xml:space="preserve"> популярных </w:t>
      </w:r>
      <w:proofErr w:type="spellStart"/>
      <w:r w:rsidRPr="003A41AC">
        <w:rPr>
          <w:sz w:val="28"/>
          <w:szCs w:val="28"/>
          <w:shd w:val="clear" w:color="auto" w:fill="FFFFFF"/>
        </w:rPr>
        <w:t>влогеров</w:t>
      </w:r>
      <w:proofErr w:type="spellEnd"/>
      <w:r w:rsidRPr="003A41AC">
        <w:rPr>
          <w:sz w:val="28"/>
          <w:szCs w:val="28"/>
          <w:shd w:val="clear" w:color="auto" w:fill="FFFFFF"/>
        </w:rPr>
        <w:t>, а позже и журналистов. Например, И.</w:t>
      </w:r>
      <w:r w:rsidR="003A41AC">
        <w:rPr>
          <w:sz w:val="28"/>
          <w:szCs w:val="28"/>
          <w:shd w:val="clear" w:color="auto" w:fill="FFFFFF"/>
        </w:rPr>
        <w:t> </w:t>
      </w:r>
      <w:r w:rsidRPr="003A41AC">
        <w:rPr>
          <w:sz w:val="28"/>
          <w:szCs w:val="28"/>
          <w:shd w:val="clear" w:color="auto" w:fill="FFFFFF"/>
        </w:rPr>
        <w:t>Варламов с 2017</w:t>
      </w:r>
      <w:r w:rsidR="003A41AC">
        <w:rPr>
          <w:sz w:val="28"/>
          <w:szCs w:val="28"/>
          <w:shd w:val="clear" w:color="auto" w:fill="FFFFFF"/>
        </w:rPr>
        <w:t> </w:t>
      </w:r>
      <w:r w:rsidRPr="003A41AC">
        <w:rPr>
          <w:sz w:val="28"/>
          <w:szCs w:val="28"/>
          <w:shd w:val="clear" w:color="auto" w:fill="FFFFFF"/>
        </w:rPr>
        <w:t>г. публикует обозрения о недвижимости и благоустройстве. С обозрениями об архитектуре и строительстве в марте 2018</w:t>
      </w:r>
      <w:r w:rsidR="003A41AC">
        <w:rPr>
          <w:sz w:val="28"/>
          <w:szCs w:val="28"/>
          <w:shd w:val="clear" w:color="auto" w:fill="FFFFFF"/>
        </w:rPr>
        <w:t> </w:t>
      </w:r>
      <w:r w:rsidRPr="003A41AC">
        <w:rPr>
          <w:sz w:val="28"/>
          <w:szCs w:val="28"/>
          <w:shd w:val="clear" w:color="auto" w:fill="FFFFFF"/>
        </w:rPr>
        <w:t>г</w:t>
      </w:r>
      <w:r w:rsidR="003A41AC">
        <w:rPr>
          <w:sz w:val="28"/>
          <w:szCs w:val="28"/>
          <w:shd w:val="clear" w:color="auto" w:fill="FFFFFF"/>
        </w:rPr>
        <w:t>.</w:t>
      </w:r>
      <w:r w:rsidRPr="003A41AC">
        <w:rPr>
          <w:sz w:val="28"/>
          <w:szCs w:val="28"/>
          <w:shd w:val="clear" w:color="auto" w:fill="FFFFFF"/>
        </w:rPr>
        <w:t xml:space="preserve"> приходит на </w:t>
      </w:r>
      <w:proofErr w:type="spellStart"/>
      <w:r w:rsidRPr="003A41AC">
        <w:rPr>
          <w:sz w:val="28"/>
          <w:szCs w:val="28"/>
          <w:shd w:val="clear" w:color="auto" w:fill="FFFFFF"/>
        </w:rPr>
        <w:t>YouTube</w:t>
      </w:r>
      <w:proofErr w:type="spellEnd"/>
      <w:r w:rsidRPr="003A41AC">
        <w:rPr>
          <w:sz w:val="28"/>
          <w:szCs w:val="28"/>
          <w:shd w:val="clear" w:color="auto" w:fill="FFFFFF"/>
        </w:rPr>
        <w:t xml:space="preserve"> журналист Г.</w:t>
      </w:r>
      <w:r w:rsidR="003A41AC">
        <w:rPr>
          <w:sz w:val="28"/>
          <w:szCs w:val="28"/>
          <w:shd w:val="clear" w:color="auto" w:fill="FFFFFF"/>
        </w:rPr>
        <w:t> </w:t>
      </w:r>
      <w:r w:rsidRPr="003A41AC">
        <w:rPr>
          <w:sz w:val="28"/>
          <w:szCs w:val="28"/>
          <w:shd w:val="clear" w:color="auto" w:fill="FFFFFF"/>
        </w:rPr>
        <w:t>Пьяных.</w:t>
      </w:r>
    </w:p>
    <w:p w:rsidR="002A271E" w:rsidRPr="003A41AC" w:rsidRDefault="002A271E" w:rsidP="003A41AC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A41AC">
        <w:rPr>
          <w:sz w:val="28"/>
          <w:szCs w:val="28"/>
          <w:shd w:val="clear" w:color="auto" w:fill="FFFFFF"/>
        </w:rPr>
        <w:t>Востребованными на YouTube оказались обозрения о культуре и искусстве. В 2019</w:t>
      </w:r>
      <w:r w:rsidR="003A41AC">
        <w:rPr>
          <w:sz w:val="28"/>
          <w:szCs w:val="28"/>
          <w:shd w:val="clear" w:color="auto" w:fill="FFFFFF"/>
        </w:rPr>
        <w:t> </w:t>
      </w:r>
      <w:r w:rsidRPr="003A41AC">
        <w:rPr>
          <w:sz w:val="28"/>
          <w:szCs w:val="28"/>
          <w:shd w:val="clear" w:color="auto" w:fill="FFFFFF"/>
        </w:rPr>
        <w:t>г. Н.</w:t>
      </w:r>
      <w:r w:rsidR="003A41AC">
        <w:rPr>
          <w:sz w:val="28"/>
          <w:szCs w:val="28"/>
          <w:shd w:val="clear" w:color="auto" w:fill="FFFFFF"/>
        </w:rPr>
        <w:t> </w:t>
      </w:r>
      <w:proofErr w:type="spellStart"/>
      <w:r w:rsidRPr="003A41AC">
        <w:rPr>
          <w:sz w:val="28"/>
          <w:szCs w:val="28"/>
          <w:shd w:val="clear" w:color="auto" w:fill="FFFFFF"/>
        </w:rPr>
        <w:t>Солодников</w:t>
      </w:r>
      <w:proofErr w:type="spellEnd"/>
      <w:r w:rsidRPr="003A41AC">
        <w:rPr>
          <w:sz w:val="28"/>
          <w:szCs w:val="28"/>
          <w:shd w:val="clear" w:color="auto" w:fill="FFFFFF"/>
        </w:rPr>
        <w:t xml:space="preserve"> и Е.</w:t>
      </w:r>
      <w:r w:rsidR="003A41AC">
        <w:rPr>
          <w:sz w:val="28"/>
          <w:szCs w:val="28"/>
          <w:shd w:val="clear" w:color="auto" w:fill="FFFFFF"/>
        </w:rPr>
        <w:t> </w:t>
      </w:r>
      <w:r w:rsidRPr="003A41AC">
        <w:rPr>
          <w:sz w:val="28"/>
          <w:szCs w:val="28"/>
          <w:shd w:val="clear" w:color="auto" w:fill="FFFFFF"/>
        </w:rPr>
        <w:t>Киселев в рамках своих каналов открывают рубрики с книжными обозрениями. Ожидаемым было введение в ноябре 2020</w:t>
      </w:r>
      <w:r w:rsidR="003A41AC">
        <w:rPr>
          <w:sz w:val="28"/>
          <w:szCs w:val="28"/>
          <w:shd w:val="clear" w:color="auto" w:fill="FFFFFF"/>
        </w:rPr>
        <w:t> </w:t>
      </w:r>
      <w:r w:rsidRPr="003A41AC">
        <w:rPr>
          <w:sz w:val="28"/>
          <w:szCs w:val="28"/>
          <w:shd w:val="clear" w:color="auto" w:fill="FFFFFF"/>
        </w:rPr>
        <w:t>г. рубрики с литературными обозрениями на канале</w:t>
      </w:r>
      <w:r w:rsidR="003A41AC">
        <w:rPr>
          <w:sz w:val="28"/>
          <w:szCs w:val="28"/>
          <w:shd w:val="clear" w:color="auto" w:fill="FFFFFF"/>
        </w:rPr>
        <w:t xml:space="preserve"> критика Г. </w:t>
      </w:r>
      <w:r w:rsidRPr="003A41AC">
        <w:rPr>
          <w:sz w:val="28"/>
          <w:szCs w:val="28"/>
          <w:shd w:val="clear" w:color="auto" w:fill="FFFFFF"/>
        </w:rPr>
        <w:t>Юзефович. Можно отметить проекты А.</w:t>
      </w:r>
      <w:r w:rsidR="003A41AC">
        <w:rPr>
          <w:sz w:val="28"/>
          <w:szCs w:val="28"/>
          <w:shd w:val="clear" w:color="auto" w:fill="FFFFFF"/>
        </w:rPr>
        <w:t> </w:t>
      </w:r>
      <w:r w:rsidRPr="003A41AC">
        <w:rPr>
          <w:sz w:val="28"/>
          <w:szCs w:val="28"/>
          <w:shd w:val="clear" w:color="auto" w:fill="FFFFFF"/>
        </w:rPr>
        <w:t>Долина с кинообозрениями («Радио Долин») и журналистки и искусствоведа Ю.</w:t>
      </w:r>
      <w:r w:rsidR="003A41AC">
        <w:rPr>
          <w:sz w:val="28"/>
          <w:szCs w:val="28"/>
          <w:shd w:val="clear" w:color="auto" w:fill="FFFFFF"/>
        </w:rPr>
        <w:t> </w:t>
      </w:r>
      <w:r w:rsidRPr="003A41AC">
        <w:rPr>
          <w:sz w:val="28"/>
          <w:szCs w:val="28"/>
          <w:shd w:val="clear" w:color="auto" w:fill="FFFFFF"/>
        </w:rPr>
        <w:t>Панкратовой (</w:t>
      </w:r>
      <w:proofErr w:type="spellStart"/>
      <w:r w:rsidRPr="003A41AC">
        <w:rPr>
          <w:sz w:val="28"/>
          <w:szCs w:val="28"/>
          <w:shd w:val="clear" w:color="auto" w:fill="FFFFFF"/>
        </w:rPr>
        <w:t>Oh</w:t>
      </w:r>
      <w:proofErr w:type="spellEnd"/>
      <w:r w:rsidRPr="003A41A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A41AC">
        <w:rPr>
          <w:sz w:val="28"/>
          <w:szCs w:val="28"/>
          <w:shd w:val="clear" w:color="auto" w:fill="FFFFFF"/>
        </w:rPr>
        <w:t>My</w:t>
      </w:r>
      <w:proofErr w:type="spellEnd"/>
      <w:r w:rsidRPr="003A41A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A41AC">
        <w:rPr>
          <w:sz w:val="28"/>
          <w:szCs w:val="28"/>
          <w:shd w:val="clear" w:color="auto" w:fill="FFFFFF"/>
        </w:rPr>
        <w:t>Art</w:t>
      </w:r>
      <w:proofErr w:type="spellEnd"/>
      <w:r w:rsidRPr="003A41AC">
        <w:rPr>
          <w:sz w:val="28"/>
          <w:szCs w:val="28"/>
          <w:shd w:val="clear" w:color="auto" w:fill="FFFFFF"/>
        </w:rPr>
        <w:t>) с обозрением выставок.</w:t>
      </w:r>
    </w:p>
    <w:p w:rsidR="002A271E" w:rsidRPr="003A41AC" w:rsidRDefault="002A271E" w:rsidP="003A41AC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A41AC">
        <w:rPr>
          <w:sz w:val="28"/>
          <w:szCs w:val="28"/>
          <w:shd w:val="clear" w:color="auto" w:fill="FFFFFF"/>
        </w:rPr>
        <w:t>Таким образом, активное развитие жанра обозрение на площадке YouTube можно объяснить несколькими причинами.</w:t>
      </w:r>
    </w:p>
    <w:p w:rsidR="002A271E" w:rsidRPr="003A41AC" w:rsidRDefault="002A271E" w:rsidP="003A41AC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A41AC">
        <w:rPr>
          <w:sz w:val="28"/>
          <w:szCs w:val="28"/>
          <w:shd w:val="clear" w:color="auto" w:fill="FFFFFF"/>
        </w:rPr>
        <w:lastRenderedPageBreak/>
        <w:t>1.</w:t>
      </w:r>
      <w:r w:rsidR="003A41AC">
        <w:rPr>
          <w:sz w:val="28"/>
          <w:szCs w:val="28"/>
          <w:shd w:val="clear" w:color="auto" w:fill="FFFFFF"/>
        </w:rPr>
        <w:t> </w:t>
      </w:r>
      <w:r w:rsidRPr="003A41AC">
        <w:rPr>
          <w:sz w:val="28"/>
          <w:szCs w:val="28"/>
          <w:shd w:val="clear" w:color="auto" w:fill="FFFFFF"/>
        </w:rPr>
        <w:t>Информационная перегрузка. В обозрениях журналисты и блогеры перерабатывают плотный информационный поток, фильтруют и выдают новости в виде краткого, истолкованного и привлекательно упакованного продукта.</w:t>
      </w:r>
    </w:p>
    <w:p w:rsidR="002A271E" w:rsidRPr="003A41AC" w:rsidRDefault="002A271E" w:rsidP="003A41AC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A41AC">
        <w:rPr>
          <w:sz w:val="28"/>
          <w:szCs w:val="28"/>
          <w:shd w:val="clear" w:color="auto" w:fill="FFFFFF"/>
        </w:rPr>
        <w:t>2.</w:t>
      </w:r>
      <w:r w:rsidR="004B5782">
        <w:rPr>
          <w:sz w:val="28"/>
          <w:szCs w:val="28"/>
          <w:shd w:val="clear" w:color="auto" w:fill="FFFFFF"/>
        </w:rPr>
        <w:t> </w:t>
      </w:r>
      <w:r w:rsidRPr="003A41AC">
        <w:rPr>
          <w:sz w:val="28"/>
          <w:szCs w:val="28"/>
          <w:shd w:val="clear" w:color="auto" w:fill="FFFFFF"/>
        </w:rPr>
        <w:t xml:space="preserve">Жанр обозрения позволяет не выстраивать жесткую логическую структуру, глубоко прорабатывать проблему. Оно дает поверхностный панорамный взгляд, предлагая коллекцию событий, выбранных по усмотрению автора. Жанр относительно </w:t>
      </w:r>
      <w:proofErr w:type="spellStart"/>
      <w:r w:rsidRPr="003A41AC">
        <w:rPr>
          <w:sz w:val="28"/>
          <w:szCs w:val="28"/>
          <w:shd w:val="clear" w:color="auto" w:fill="FFFFFF"/>
        </w:rPr>
        <w:t>малозатратен</w:t>
      </w:r>
      <w:proofErr w:type="spellEnd"/>
      <w:r w:rsidRPr="003A41AC">
        <w:rPr>
          <w:sz w:val="28"/>
          <w:szCs w:val="28"/>
          <w:shd w:val="clear" w:color="auto" w:fill="FFFFFF"/>
        </w:rPr>
        <w:t>, при этом позволяет создавать выпуски с частой периодичностью и формировать привычку регулярного потребления.</w:t>
      </w:r>
    </w:p>
    <w:p w:rsidR="002A271E" w:rsidRPr="003A41AC" w:rsidRDefault="002A271E" w:rsidP="003A41AC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A41AC">
        <w:rPr>
          <w:sz w:val="28"/>
          <w:szCs w:val="28"/>
          <w:shd w:val="clear" w:color="auto" w:fill="FFFFFF"/>
        </w:rPr>
        <w:t>3.</w:t>
      </w:r>
      <w:r w:rsidR="004B5782">
        <w:rPr>
          <w:sz w:val="28"/>
          <w:szCs w:val="28"/>
          <w:shd w:val="clear" w:color="auto" w:fill="FFFFFF"/>
        </w:rPr>
        <w:t> </w:t>
      </w:r>
      <w:r w:rsidRPr="003A41AC">
        <w:rPr>
          <w:sz w:val="28"/>
          <w:szCs w:val="28"/>
          <w:shd w:val="clear" w:color="auto" w:fill="FFFFFF"/>
        </w:rPr>
        <w:t>Бурное развитие жанра породило плюрализм авторских мнений и многообразие в выборе и подаче информации. Это соответствует запросам узко сегментированной аудитории, которая ищет «своего» автора, близкого ей по взглядам и ценностям.</w:t>
      </w:r>
    </w:p>
    <w:p w:rsidR="00741863" w:rsidRPr="003A41AC" w:rsidRDefault="002A271E" w:rsidP="003A41AC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A41AC">
        <w:rPr>
          <w:sz w:val="28"/>
          <w:szCs w:val="28"/>
          <w:shd w:val="clear" w:color="auto" w:fill="FFFFFF"/>
        </w:rPr>
        <w:t>4.</w:t>
      </w:r>
      <w:r w:rsidR="004B5782">
        <w:rPr>
          <w:sz w:val="28"/>
          <w:szCs w:val="28"/>
          <w:shd w:val="clear" w:color="auto" w:fill="FFFFFF"/>
        </w:rPr>
        <w:t> </w:t>
      </w:r>
      <w:r w:rsidRPr="003A41AC">
        <w:rPr>
          <w:sz w:val="28"/>
          <w:szCs w:val="28"/>
          <w:shd w:val="clear" w:color="auto" w:fill="FFFFFF"/>
        </w:rPr>
        <w:t>Профессиональные YouTube-каналы являлись наследниками традиций авторской телевизионной журналистики. Важный фактор – регулярность выхода обозрений, где автор из выпуска в выпуск доносит до аудитории свою систему ценностей. Таким образом, жанр обозрения на профессиональных YouTube-каналах обладает высоким публицистическим потенциалом, что и вызвало виток популярности жанра в последние годы.</w:t>
      </w:r>
    </w:p>
    <w:p w:rsidR="002A271E" w:rsidRPr="003A41AC" w:rsidRDefault="002A271E" w:rsidP="003A41AC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D4428" w:rsidRPr="003A41AC" w:rsidRDefault="00F039E8" w:rsidP="003A41AC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41AC">
        <w:rPr>
          <w:sz w:val="28"/>
          <w:szCs w:val="28"/>
        </w:rPr>
        <w:t>Литература</w:t>
      </w:r>
    </w:p>
    <w:p w:rsidR="00DD4428" w:rsidRPr="003A41AC" w:rsidRDefault="00454630" w:rsidP="003A41AC">
      <w:pPr>
        <w:pStyle w:val="a5"/>
        <w:numPr>
          <w:ilvl w:val="0"/>
          <w:numId w:val="3"/>
        </w:numPr>
        <w:shd w:val="clear" w:color="auto" w:fill="FFFFFF"/>
        <w:spacing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A41AC">
        <w:rPr>
          <w:sz w:val="28"/>
          <w:szCs w:val="28"/>
        </w:rPr>
        <w:t>Ким</w:t>
      </w:r>
      <w:r w:rsidR="004B5782">
        <w:rPr>
          <w:sz w:val="28"/>
          <w:szCs w:val="28"/>
        </w:rPr>
        <w:t> </w:t>
      </w:r>
      <w:r w:rsidRPr="003A41AC">
        <w:rPr>
          <w:sz w:val="28"/>
          <w:szCs w:val="28"/>
        </w:rPr>
        <w:t>М.</w:t>
      </w:r>
      <w:r w:rsidR="004B5782">
        <w:rPr>
          <w:sz w:val="28"/>
          <w:szCs w:val="28"/>
        </w:rPr>
        <w:t> </w:t>
      </w:r>
      <w:r w:rsidR="002A271E" w:rsidRPr="003A41AC">
        <w:rPr>
          <w:sz w:val="28"/>
          <w:szCs w:val="28"/>
        </w:rPr>
        <w:t>Н.</w:t>
      </w:r>
      <w:r w:rsidRPr="003A41AC">
        <w:rPr>
          <w:sz w:val="28"/>
          <w:szCs w:val="28"/>
        </w:rPr>
        <w:t>, Пак</w:t>
      </w:r>
      <w:r w:rsidR="004B5782">
        <w:rPr>
          <w:sz w:val="28"/>
          <w:szCs w:val="28"/>
        </w:rPr>
        <w:t> </w:t>
      </w:r>
      <w:r w:rsidRPr="003A41AC">
        <w:rPr>
          <w:sz w:val="28"/>
          <w:szCs w:val="28"/>
        </w:rPr>
        <w:t>Е.</w:t>
      </w:r>
      <w:r w:rsidR="004B5782">
        <w:rPr>
          <w:sz w:val="28"/>
          <w:szCs w:val="28"/>
        </w:rPr>
        <w:t> </w:t>
      </w:r>
      <w:r w:rsidRPr="003A41AC">
        <w:rPr>
          <w:sz w:val="28"/>
          <w:szCs w:val="28"/>
        </w:rPr>
        <w:t>М.</w:t>
      </w:r>
      <w:r w:rsidR="002A271E" w:rsidRPr="003A41AC">
        <w:rPr>
          <w:sz w:val="28"/>
          <w:szCs w:val="28"/>
        </w:rPr>
        <w:t xml:space="preserve"> Жанры печатных и электронных СМИ</w:t>
      </w:r>
      <w:r w:rsidRPr="003A41AC">
        <w:rPr>
          <w:sz w:val="28"/>
          <w:szCs w:val="28"/>
        </w:rPr>
        <w:t xml:space="preserve">. </w:t>
      </w:r>
      <w:r w:rsidR="004B5782">
        <w:rPr>
          <w:sz w:val="28"/>
          <w:szCs w:val="28"/>
        </w:rPr>
        <w:t>СПб</w:t>
      </w:r>
      <w:proofErr w:type="gramStart"/>
      <w:r w:rsidR="004B5782">
        <w:rPr>
          <w:sz w:val="28"/>
          <w:szCs w:val="28"/>
        </w:rPr>
        <w:t xml:space="preserve">., </w:t>
      </w:r>
      <w:proofErr w:type="gramEnd"/>
      <w:r w:rsidR="004B5782">
        <w:rPr>
          <w:sz w:val="28"/>
          <w:szCs w:val="28"/>
        </w:rPr>
        <w:t>2020.</w:t>
      </w:r>
    </w:p>
    <w:p w:rsidR="00DD4428" w:rsidRPr="003A41AC" w:rsidRDefault="004B5782" w:rsidP="003A41AC">
      <w:pPr>
        <w:pStyle w:val="a5"/>
        <w:numPr>
          <w:ilvl w:val="0"/>
          <w:numId w:val="3"/>
        </w:numPr>
        <w:shd w:val="clear" w:color="auto" w:fill="FFFFFF"/>
        <w:spacing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Кройчик</w:t>
      </w:r>
      <w:proofErr w:type="spellEnd"/>
      <w:r>
        <w:rPr>
          <w:sz w:val="28"/>
          <w:szCs w:val="28"/>
        </w:rPr>
        <w:t> </w:t>
      </w:r>
      <w:r w:rsidR="002A271E" w:rsidRPr="003A41AC">
        <w:rPr>
          <w:sz w:val="28"/>
          <w:szCs w:val="28"/>
        </w:rPr>
        <w:t>Л.</w:t>
      </w:r>
      <w:r>
        <w:rPr>
          <w:sz w:val="28"/>
          <w:szCs w:val="28"/>
        </w:rPr>
        <w:t> </w:t>
      </w:r>
      <w:r w:rsidR="002A271E" w:rsidRPr="003A41AC">
        <w:rPr>
          <w:sz w:val="28"/>
          <w:szCs w:val="28"/>
        </w:rPr>
        <w:t>Е. Система журн</w:t>
      </w:r>
      <w:r w:rsidR="00961015" w:rsidRPr="003A41AC">
        <w:rPr>
          <w:sz w:val="28"/>
          <w:szCs w:val="28"/>
        </w:rPr>
        <w:t xml:space="preserve">алистских жанров </w:t>
      </w:r>
      <w:r w:rsidR="002A271E" w:rsidRPr="003A41AC">
        <w:rPr>
          <w:sz w:val="28"/>
          <w:szCs w:val="28"/>
        </w:rPr>
        <w:t>// Основы творч</w:t>
      </w:r>
      <w:r w:rsidR="00454630" w:rsidRPr="003A41AC">
        <w:rPr>
          <w:sz w:val="28"/>
          <w:szCs w:val="28"/>
        </w:rPr>
        <w:t>еской деятельности журналиста</w:t>
      </w:r>
      <w:r>
        <w:rPr>
          <w:sz w:val="28"/>
          <w:szCs w:val="28"/>
        </w:rPr>
        <w:t>. СПб</w:t>
      </w:r>
      <w:proofErr w:type="gramStart"/>
      <w:r>
        <w:rPr>
          <w:sz w:val="28"/>
          <w:szCs w:val="28"/>
        </w:rPr>
        <w:t>.</w:t>
      </w:r>
      <w:r w:rsidR="00961015" w:rsidRPr="003A41AC">
        <w:rPr>
          <w:sz w:val="28"/>
          <w:szCs w:val="28"/>
        </w:rPr>
        <w:t xml:space="preserve">, </w:t>
      </w:r>
      <w:proofErr w:type="gramEnd"/>
      <w:r w:rsidR="00454630" w:rsidRPr="003A41AC">
        <w:rPr>
          <w:sz w:val="28"/>
          <w:szCs w:val="28"/>
        </w:rPr>
        <w:t>2000.</w:t>
      </w:r>
      <w:r w:rsidR="002A271E" w:rsidRPr="003A41AC">
        <w:rPr>
          <w:sz w:val="28"/>
          <w:szCs w:val="28"/>
        </w:rPr>
        <w:t xml:space="preserve"> С. 125</w:t>
      </w:r>
      <w:r w:rsidR="00454630" w:rsidRPr="003A41AC">
        <w:rPr>
          <w:sz w:val="28"/>
          <w:szCs w:val="28"/>
        </w:rPr>
        <w:t>–</w:t>
      </w:r>
      <w:r w:rsidR="002A271E" w:rsidRPr="003A41AC">
        <w:rPr>
          <w:sz w:val="28"/>
          <w:szCs w:val="28"/>
        </w:rPr>
        <w:t>167.</w:t>
      </w:r>
    </w:p>
    <w:p w:rsidR="00DD4428" w:rsidRPr="003A41AC" w:rsidRDefault="004B5782" w:rsidP="003A41AC">
      <w:pPr>
        <w:pStyle w:val="a5"/>
        <w:numPr>
          <w:ilvl w:val="0"/>
          <w:numId w:val="3"/>
        </w:numPr>
        <w:shd w:val="clear" w:color="auto" w:fill="FFFFFF"/>
        <w:spacing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Перипечина</w:t>
      </w:r>
      <w:proofErr w:type="spellEnd"/>
      <w:r>
        <w:rPr>
          <w:sz w:val="28"/>
          <w:szCs w:val="28"/>
        </w:rPr>
        <w:t> </w:t>
      </w:r>
      <w:r w:rsidR="002A271E" w:rsidRPr="003A41A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="002A271E" w:rsidRPr="003A41AC">
        <w:rPr>
          <w:sz w:val="28"/>
          <w:szCs w:val="28"/>
        </w:rPr>
        <w:t>В. Жанры телевизионной журналистики /</w:t>
      </w:r>
      <w:r w:rsidR="00454630" w:rsidRPr="003A41AC">
        <w:rPr>
          <w:sz w:val="28"/>
          <w:szCs w:val="28"/>
        </w:rPr>
        <w:t>/ Телевизионная журналистика.</w:t>
      </w:r>
      <w:r w:rsidR="003A41AC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454630" w:rsidRPr="003A41AC">
        <w:rPr>
          <w:sz w:val="28"/>
          <w:szCs w:val="28"/>
        </w:rPr>
        <w:t>, 2019.</w:t>
      </w:r>
      <w:r w:rsidR="002A271E" w:rsidRPr="003A41AC">
        <w:rPr>
          <w:sz w:val="28"/>
          <w:szCs w:val="28"/>
        </w:rPr>
        <w:t xml:space="preserve"> С. 117</w:t>
      </w:r>
      <w:r w:rsidR="00454630" w:rsidRPr="003A41AC">
        <w:rPr>
          <w:sz w:val="28"/>
          <w:szCs w:val="28"/>
        </w:rPr>
        <w:t>–</w:t>
      </w:r>
      <w:r w:rsidR="002A271E" w:rsidRPr="003A41AC">
        <w:rPr>
          <w:sz w:val="28"/>
          <w:szCs w:val="28"/>
        </w:rPr>
        <w:t>148.</w:t>
      </w:r>
    </w:p>
    <w:p w:rsidR="004B5782" w:rsidRDefault="002A271E" w:rsidP="003A41AC">
      <w:pPr>
        <w:pStyle w:val="a5"/>
        <w:numPr>
          <w:ilvl w:val="0"/>
          <w:numId w:val="3"/>
        </w:numPr>
        <w:shd w:val="clear" w:color="auto" w:fill="FFFFFF"/>
        <w:spacing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4B5782">
        <w:rPr>
          <w:sz w:val="28"/>
          <w:szCs w:val="28"/>
        </w:rPr>
        <w:t>Т</w:t>
      </w:r>
      <w:r w:rsidR="00B87AEC" w:rsidRPr="004B5782">
        <w:rPr>
          <w:sz w:val="28"/>
          <w:szCs w:val="28"/>
        </w:rPr>
        <w:t>ертычный</w:t>
      </w:r>
      <w:proofErr w:type="spellEnd"/>
      <w:r w:rsidR="004B5782" w:rsidRPr="004B5782">
        <w:rPr>
          <w:sz w:val="28"/>
          <w:szCs w:val="28"/>
        </w:rPr>
        <w:t> </w:t>
      </w:r>
      <w:r w:rsidRPr="004B5782">
        <w:rPr>
          <w:sz w:val="28"/>
          <w:szCs w:val="28"/>
        </w:rPr>
        <w:t>А.</w:t>
      </w:r>
      <w:r w:rsidR="004B5782" w:rsidRPr="004B5782">
        <w:rPr>
          <w:sz w:val="28"/>
          <w:szCs w:val="28"/>
        </w:rPr>
        <w:t> </w:t>
      </w:r>
      <w:r w:rsidR="00961015" w:rsidRPr="004B5782">
        <w:rPr>
          <w:sz w:val="28"/>
          <w:szCs w:val="28"/>
        </w:rPr>
        <w:t xml:space="preserve">А. Жанры периодической печати. </w:t>
      </w:r>
      <w:bookmarkStart w:id="0" w:name="_GoBack"/>
      <w:bookmarkEnd w:id="0"/>
      <w:r w:rsidR="004B5782" w:rsidRPr="004B5782">
        <w:rPr>
          <w:sz w:val="28"/>
          <w:szCs w:val="28"/>
        </w:rPr>
        <w:t>М.</w:t>
      </w:r>
      <w:r w:rsidRPr="004B5782">
        <w:rPr>
          <w:sz w:val="28"/>
          <w:szCs w:val="28"/>
        </w:rPr>
        <w:t xml:space="preserve">, 2014. </w:t>
      </w:r>
    </w:p>
    <w:p w:rsidR="0008025C" w:rsidRPr="004B5782" w:rsidRDefault="002A271E" w:rsidP="003A41AC">
      <w:pPr>
        <w:pStyle w:val="a5"/>
        <w:numPr>
          <w:ilvl w:val="0"/>
          <w:numId w:val="3"/>
        </w:numPr>
        <w:shd w:val="clear" w:color="auto" w:fill="FFFFFF"/>
        <w:spacing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B5782">
        <w:rPr>
          <w:sz w:val="28"/>
          <w:szCs w:val="28"/>
        </w:rPr>
        <w:t>Цвик</w:t>
      </w:r>
      <w:r w:rsidR="004B5782">
        <w:rPr>
          <w:sz w:val="28"/>
          <w:szCs w:val="28"/>
        </w:rPr>
        <w:t> </w:t>
      </w:r>
      <w:r w:rsidRPr="004B5782">
        <w:rPr>
          <w:sz w:val="28"/>
          <w:szCs w:val="28"/>
        </w:rPr>
        <w:t>В.</w:t>
      </w:r>
      <w:r w:rsidR="004B5782">
        <w:rPr>
          <w:sz w:val="28"/>
          <w:szCs w:val="28"/>
        </w:rPr>
        <w:t> </w:t>
      </w:r>
      <w:r w:rsidRPr="004B5782">
        <w:rPr>
          <w:sz w:val="28"/>
          <w:szCs w:val="28"/>
        </w:rPr>
        <w:t xml:space="preserve">Л. </w:t>
      </w:r>
      <w:r w:rsidR="00454630" w:rsidRPr="004B5782">
        <w:rPr>
          <w:sz w:val="28"/>
          <w:szCs w:val="28"/>
        </w:rPr>
        <w:t xml:space="preserve">Телевизионная журналистика. </w:t>
      </w:r>
      <w:r w:rsidR="004B5782">
        <w:rPr>
          <w:sz w:val="28"/>
          <w:szCs w:val="28"/>
        </w:rPr>
        <w:t>М.</w:t>
      </w:r>
      <w:r w:rsidRPr="004B5782">
        <w:rPr>
          <w:sz w:val="28"/>
          <w:szCs w:val="28"/>
        </w:rPr>
        <w:t xml:space="preserve">, 2011. </w:t>
      </w:r>
    </w:p>
    <w:sectPr w:rsidR="0008025C" w:rsidRPr="004B5782" w:rsidSect="0074186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355" w:rsidRDefault="007E2355">
      <w:pPr>
        <w:spacing w:line="240" w:lineRule="auto"/>
      </w:pPr>
      <w:r>
        <w:separator/>
      </w:r>
    </w:p>
  </w:endnote>
  <w:endnote w:type="continuationSeparator" w:id="0">
    <w:p w:rsidR="007E2355" w:rsidRDefault="007E2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CJK SC Regular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355" w:rsidRDefault="007E2355">
      <w:pPr>
        <w:spacing w:after="0"/>
      </w:pPr>
      <w:r>
        <w:separator/>
      </w:r>
    </w:p>
  </w:footnote>
  <w:footnote w:type="continuationSeparator" w:id="0">
    <w:p w:rsidR="007E2355" w:rsidRDefault="007E235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A4F"/>
    <w:multiLevelType w:val="hybridMultilevel"/>
    <w:tmpl w:val="27F65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E62E8E"/>
    <w:multiLevelType w:val="hybridMultilevel"/>
    <w:tmpl w:val="B3E036A8"/>
    <w:lvl w:ilvl="0" w:tplc="32E4B39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266808"/>
    <w:multiLevelType w:val="multilevel"/>
    <w:tmpl w:val="4926680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48F"/>
    <w:rsid w:val="000453A2"/>
    <w:rsid w:val="0008025C"/>
    <w:rsid w:val="000D6B02"/>
    <w:rsid w:val="0011160E"/>
    <w:rsid w:val="00121456"/>
    <w:rsid w:val="001A23A4"/>
    <w:rsid w:val="001B646E"/>
    <w:rsid w:val="001C3010"/>
    <w:rsid w:val="001E5B72"/>
    <w:rsid w:val="002570E0"/>
    <w:rsid w:val="00293662"/>
    <w:rsid w:val="002A100D"/>
    <w:rsid w:val="002A271E"/>
    <w:rsid w:val="002B1271"/>
    <w:rsid w:val="002D435C"/>
    <w:rsid w:val="002E38C8"/>
    <w:rsid w:val="00367DD0"/>
    <w:rsid w:val="003A41AC"/>
    <w:rsid w:val="003F6600"/>
    <w:rsid w:val="00437AB9"/>
    <w:rsid w:val="00454630"/>
    <w:rsid w:val="004A4D2E"/>
    <w:rsid w:val="004A69A3"/>
    <w:rsid w:val="004B5782"/>
    <w:rsid w:val="004C442F"/>
    <w:rsid w:val="00517C1B"/>
    <w:rsid w:val="0054648F"/>
    <w:rsid w:val="005874B0"/>
    <w:rsid w:val="005B3DC7"/>
    <w:rsid w:val="005D55DA"/>
    <w:rsid w:val="005F2E8D"/>
    <w:rsid w:val="00620F8B"/>
    <w:rsid w:val="00623185"/>
    <w:rsid w:val="00642886"/>
    <w:rsid w:val="00741863"/>
    <w:rsid w:val="007D2A3B"/>
    <w:rsid w:val="007E1297"/>
    <w:rsid w:val="007E2355"/>
    <w:rsid w:val="00803BEB"/>
    <w:rsid w:val="00842F96"/>
    <w:rsid w:val="00845529"/>
    <w:rsid w:val="00876DFD"/>
    <w:rsid w:val="008E48F3"/>
    <w:rsid w:val="008F1375"/>
    <w:rsid w:val="00961015"/>
    <w:rsid w:val="009C15B9"/>
    <w:rsid w:val="009E6776"/>
    <w:rsid w:val="00A33D3F"/>
    <w:rsid w:val="00A53617"/>
    <w:rsid w:val="00A655BD"/>
    <w:rsid w:val="00AB0481"/>
    <w:rsid w:val="00B87AEC"/>
    <w:rsid w:val="00CB21F8"/>
    <w:rsid w:val="00CF5731"/>
    <w:rsid w:val="00DB469C"/>
    <w:rsid w:val="00DD4428"/>
    <w:rsid w:val="00E83638"/>
    <w:rsid w:val="00ED766B"/>
    <w:rsid w:val="00F039E8"/>
    <w:rsid w:val="00F457FB"/>
    <w:rsid w:val="00FA1806"/>
    <w:rsid w:val="08B64998"/>
    <w:rsid w:val="0A964E40"/>
    <w:rsid w:val="177319D3"/>
    <w:rsid w:val="1A0E217F"/>
    <w:rsid w:val="1B7F06C9"/>
    <w:rsid w:val="34294FEB"/>
    <w:rsid w:val="504E1584"/>
    <w:rsid w:val="57D04F5B"/>
    <w:rsid w:val="633F7AF8"/>
    <w:rsid w:val="66956901"/>
    <w:rsid w:val="67E22E03"/>
    <w:rsid w:val="6E5A2AEA"/>
    <w:rsid w:val="77A333F5"/>
    <w:rsid w:val="79074AD9"/>
    <w:rsid w:val="7A505630"/>
    <w:rsid w:val="7AD30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741863"/>
    <w:pPr>
      <w:spacing w:after="140" w:line="288" w:lineRule="auto"/>
    </w:pPr>
  </w:style>
  <w:style w:type="paragraph" w:styleId="a4">
    <w:name w:val="List"/>
    <w:basedOn w:val="a3"/>
    <w:rsid w:val="00741863"/>
    <w:rPr>
      <w:rFonts w:cs="FreeSans"/>
    </w:rPr>
  </w:style>
  <w:style w:type="paragraph" w:styleId="a5">
    <w:name w:val="Normal (Web)"/>
    <w:basedOn w:val="a"/>
    <w:uiPriority w:val="99"/>
    <w:unhideWhenUsed/>
    <w:qFormat/>
    <w:rsid w:val="007418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sid w:val="00741863"/>
    <w:rPr>
      <w:color w:val="0000FF" w:themeColor="hyperlink"/>
      <w:u w:val="single"/>
    </w:rPr>
  </w:style>
  <w:style w:type="character" w:customStyle="1" w:styleId="InternetLink">
    <w:name w:val="Internet Link"/>
    <w:basedOn w:val="a0"/>
    <w:uiPriority w:val="99"/>
    <w:unhideWhenUsed/>
    <w:qFormat/>
    <w:rsid w:val="00741863"/>
    <w:rPr>
      <w:color w:val="0000FF" w:themeColor="hyperlink"/>
      <w:u w:val="single"/>
    </w:rPr>
  </w:style>
  <w:style w:type="character" w:customStyle="1" w:styleId="extendedtext-full">
    <w:name w:val="extendedtext-full"/>
    <w:basedOn w:val="a0"/>
    <w:qFormat/>
    <w:rsid w:val="00741863"/>
  </w:style>
  <w:style w:type="character" w:customStyle="1" w:styleId="ListLabel1">
    <w:name w:val="ListLabel 1"/>
    <w:qFormat/>
    <w:rsid w:val="00741863"/>
    <w:rPr>
      <w:rFonts w:eastAsia="Times New Roman"/>
      <w:color w:val="222222"/>
    </w:rPr>
  </w:style>
  <w:style w:type="paragraph" w:customStyle="1" w:styleId="Heading">
    <w:name w:val="Heading"/>
    <w:basedOn w:val="a"/>
    <w:next w:val="a3"/>
    <w:qFormat/>
    <w:rsid w:val="0074186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1">
    <w:name w:val="Название объекта1"/>
    <w:basedOn w:val="a"/>
    <w:qFormat/>
    <w:rsid w:val="0074186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741863"/>
    <w:pPr>
      <w:suppressLineNumbers/>
    </w:pPr>
    <w:rPr>
      <w:rFonts w:cs="FreeSans"/>
    </w:rPr>
  </w:style>
  <w:style w:type="paragraph" w:styleId="a7">
    <w:name w:val="List Paragraph"/>
    <w:basedOn w:val="a"/>
    <w:uiPriority w:val="34"/>
    <w:qFormat/>
    <w:rsid w:val="00741863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A33D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hachkova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64E458-2AB6-48DA-B84C-B6A7E4F4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Александр</cp:lastModifiedBy>
  <cp:revision>6</cp:revision>
  <dcterms:created xsi:type="dcterms:W3CDTF">2022-04-11T19:59:00Z</dcterms:created>
  <dcterms:modified xsi:type="dcterms:W3CDTF">2022-04-12T20:48:00Z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2052-11.1.0.11365</vt:lpwstr>
  </property>
  <property fmtid="{D5CDD505-2E9C-101B-9397-08002B2CF9AE}" pid="9" name="ICV">
    <vt:lpwstr>B9DE8ABAD484416883158D0046EB1881</vt:lpwstr>
  </property>
</Properties>
</file>