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C6" w:rsidRDefault="00AD6504" w:rsidP="005A052A">
      <w:pPr>
        <w:ind w:firstLine="709"/>
      </w:pPr>
      <w:r>
        <w:t>Александр Александрович Малышев</w:t>
      </w:r>
    </w:p>
    <w:p w:rsidR="00AD6504" w:rsidRDefault="00AD6504" w:rsidP="005A052A">
      <w:pPr>
        <w:ind w:firstLine="709"/>
      </w:pPr>
      <w:r>
        <w:t>Санкт-Петербургский государственный университет</w:t>
      </w:r>
    </w:p>
    <w:p w:rsidR="00AD6504" w:rsidRPr="00AD6504" w:rsidRDefault="0091664E" w:rsidP="005A052A">
      <w:pPr>
        <w:ind w:firstLine="709"/>
      </w:pPr>
      <w:hyperlink r:id="rId4" w:history="1">
        <w:r w:rsidR="00AD6504" w:rsidRPr="002E3851">
          <w:rPr>
            <w:rStyle w:val="a3"/>
            <w:lang w:val="en-US"/>
          </w:rPr>
          <w:t>malyshev</w:t>
        </w:r>
        <w:r w:rsidR="00AD6504" w:rsidRPr="00AD6504">
          <w:rPr>
            <w:rStyle w:val="a3"/>
          </w:rPr>
          <w:t>.</w:t>
        </w:r>
        <w:r w:rsidR="00AD6504" w:rsidRPr="002E3851">
          <w:rPr>
            <w:rStyle w:val="a3"/>
            <w:lang w:val="en-US"/>
          </w:rPr>
          <w:t>alexander</w:t>
        </w:r>
        <w:r w:rsidR="00AD6504" w:rsidRPr="00AD6504">
          <w:rPr>
            <w:rStyle w:val="a3"/>
          </w:rPr>
          <w:t>@</w:t>
        </w:r>
        <w:r w:rsidR="00AD6504" w:rsidRPr="002E3851">
          <w:rPr>
            <w:rStyle w:val="a3"/>
            <w:lang w:val="en-US"/>
          </w:rPr>
          <w:t>mail</w:t>
        </w:r>
        <w:r w:rsidR="00AD6504" w:rsidRPr="00AD6504">
          <w:rPr>
            <w:rStyle w:val="a3"/>
          </w:rPr>
          <w:t>.</w:t>
        </w:r>
        <w:r w:rsidR="00AD6504" w:rsidRPr="002E3851">
          <w:rPr>
            <w:rStyle w:val="a3"/>
            <w:lang w:val="en-US"/>
          </w:rPr>
          <w:t>ru</w:t>
        </w:r>
      </w:hyperlink>
      <w:r w:rsidR="00AD6504" w:rsidRPr="00AD6504">
        <w:t xml:space="preserve">, </w:t>
      </w:r>
      <w:hyperlink r:id="rId5" w:history="1">
        <w:r w:rsidR="00AD6504" w:rsidRPr="002E3851">
          <w:rPr>
            <w:rStyle w:val="a3"/>
            <w:lang w:val="en-US"/>
          </w:rPr>
          <w:t>a</w:t>
        </w:r>
        <w:r w:rsidR="00AD6504" w:rsidRPr="00AD6504">
          <w:rPr>
            <w:rStyle w:val="a3"/>
          </w:rPr>
          <w:t>.</w:t>
        </w:r>
        <w:r w:rsidR="00AD6504" w:rsidRPr="002E3851">
          <w:rPr>
            <w:rStyle w:val="a3"/>
            <w:lang w:val="en-US"/>
          </w:rPr>
          <w:t>malyshev</w:t>
        </w:r>
        <w:r w:rsidR="00AD6504" w:rsidRPr="00AD6504">
          <w:rPr>
            <w:rStyle w:val="a3"/>
          </w:rPr>
          <w:t>@</w:t>
        </w:r>
        <w:r w:rsidR="00AD6504" w:rsidRPr="002E3851">
          <w:rPr>
            <w:rStyle w:val="a3"/>
            <w:lang w:val="en-US"/>
          </w:rPr>
          <w:t>spbu</w:t>
        </w:r>
        <w:r w:rsidR="00AD6504" w:rsidRPr="00AD6504">
          <w:rPr>
            <w:rStyle w:val="a3"/>
          </w:rPr>
          <w:t>.</w:t>
        </w:r>
        <w:r w:rsidR="00AD6504" w:rsidRPr="002E3851">
          <w:rPr>
            <w:rStyle w:val="a3"/>
            <w:lang w:val="en-US"/>
          </w:rPr>
          <w:t>ru</w:t>
        </w:r>
      </w:hyperlink>
    </w:p>
    <w:p w:rsidR="00AD6504" w:rsidRPr="00BC25C3" w:rsidRDefault="00AD6504" w:rsidP="005A052A">
      <w:pPr>
        <w:ind w:firstLine="709"/>
      </w:pPr>
    </w:p>
    <w:p w:rsidR="00AD6504" w:rsidRPr="00FE68FB" w:rsidRDefault="000565B3" w:rsidP="005A052A">
      <w:pPr>
        <w:ind w:firstLine="709"/>
        <w:rPr>
          <w:b/>
        </w:rPr>
      </w:pPr>
      <w:proofErr w:type="spellStart"/>
      <w:r w:rsidRPr="00FE68FB">
        <w:rPr>
          <w:b/>
        </w:rPr>
        <w:t>Эрративы</w:t>
      </w:r>
      <w:proofErr w:type="spellEnd"/>
      <w:r w:rsidRPr="00FE68FB">
        <w:rPr>
          <w:b/>
        </w:rPr>
        <w:t xml:space="preserve"> как преломление грамматики </w:t>
      </w:r>
      <w:proofErr w:type="spellStart"/>
      <w:r w:rsidRPr="00FE68FB">
        <w:rPr>
          <w:b/>
        </w:rPr>
        <w:t>медиаречи</w:t>
      </w:r>
      <w:proofErr w:type="spellEnd"/>
    </w:p>
    <w:p w:rsidR="00AD6504" w:rsidRDefault="00AD6504" w:rsidP="005A052A">
      <w:pPr>
        <w:ind w:firstLine="709"/>
        <w:rPr>
          <w:szCs w:val="28"/>
        </w:rPr>
      </w:pPr>
    </w:p>
    <w:p w:rsidR="00AD6504" w:rsidRDefault="000565B3" w:rsidP="005A052A">
      <w:pPr>
        <w:ind w:firstLine="709"/>
      </w:pPr>
      <w:r>
        <w:rPr>
          <w:szCs w:val="28"/>
        </w:rPr>
        <w:t xml:space="preserve">Статья посвящена рассмотрению явления </w:t>
      </w:r>
      <w:proofErr w:type="spellStart"/>
      <w:r>
        <w:rPr>
          <w:szCs w:val="28"/>
        </w:rPr>
        <w:t>эрративности</w:t>
      </w:r>
      <w:proofErr w:type="spellEnd"/>
      <w:r>
        <w:rPr>
          <w:szCs w:val="28"/>
        </w:rPr>
        <w:t xml:space="preserve"> как проявлени</w:t>
      </w:r>
      <w:r w:rsidR="00482139">
        <w:rPr>
          <w:szCs w:val="28"/>
        </w:rPr>
        <w:t>я</w:t>
      </w:r>
      <w:r>
        <w:rPr>
          <w:szCs w:val="28"/>
        </w:rPr>
        <w:t xml:space="preserve"> грамматики </w:t>
      </w:r>
      <w:proofErr w:type="gramStart"/>
      <w:r>
        <w:rPr>
          <w:szCs w:val="28"/>
        </w:rPr>
        <w:t>новых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медиа</w:t>
      </w:r>
      <w:proofErr w:type="spellEnd"/>
      <w:r>
        <w:rPr>
          <w:szCs w:val="28"/>
        </w:rPr>
        <w:t xml:space="preserve">. Предлагается способ различения </w:t>
      </w:r>
      <w:proofErr w:type="spellStart"/>
      <w:r>
        <w:rPr>
          <w:szCs w:val="28"/>
        </w:rPr>
        <w:t>эрратографии</w:t>
      </w:r>
      <w:proofErr w:type="spellEnd"/>
      <w:r>
        <w:rPr>
          <w:szCs w:val="28"/>
        </w:rPr>
        <w:t xml:space="preserve"> и обычной неграмотности.</w:t>
      </w:r>
    </w:p>
    <w:p w:rsidR="00AD6504" w:rsidRDefault="00AD6504" w:rsidP="005A052A">
      <w:pPr>
        <w:ind w:firstLine="709"/>
      </w:pPr>
      <w:r w:rsidRPr="00FE5723">
        <w:t xml:space="preserve">Ключевые слова: </w:t>
      </w:r>
      <w:proofErr w:type="spellStart"/>
      <w:r w:rsidR="00FE5723" w:rsidRPr="00FE5723">
        <w:t>эрратив</w:t>
      </w:r>
      <w:proofErr w:type="spellEnd"/>
      <w:r w:rsidRPr="00FE5723">
        <w:t xml:space="preserve">, </w:t>
      </w:r>
      <w:proofErr w:type="spellStart"/>
      <w:r w:rsidR="00FE5723" w:rsidRPr="00FE5723">
        <w:t>медиаречь</w:t>
      </w:r>
      <w:proofErr w:type="spellEnd"/>
      <w:r w:rsidRPr="00FE5723">
        <w:t xml:space="preserve">, </w:t>
      </w:r>
      <w:r w:rsidR="00FE5723" w:rsidRPr="00FE5723">
        <w:t>языковая игра</w:t>
      </w:r>
      <w:r w:rsidRPr="00FE5723">
        <w:t>.</w:t>
      </w:r>
    </w:p>
    <w:p w:rsidR="00AD6504" w:rsidRDefault="00AD6504" w:rsidP="005A052A">
      <w:pPr>
        <w:ind w:firstLine="709"/>
      </w:pPr>
    </w:p>
    <w:p w:rsidR="00901626" w:rsidRPr="00901626" w:rsidRDefault="00901626" w:rsidP="005A052A">
      <w:pPr>
        <w:ind w:firstLine="709"/>
        <w:rPr>
          <w:szCs w:val="28"/>
        </w:rPr>
      </w:pPr>
      <w:proofErr w:type="spellStart"/>
      <w:r>
        <w:rPr>
          <w:szCs w:val="28"/>
        </w:rPr>
        <w:t>Эрративы</w:t>
      </w:r>
      <w:proofErr w:type="spellEnd"/>
      <w:r>
        <w:rPr>
          <w:szCs w:val="28"/>
        </w:rPr>
        <w:t xml:space="preserve"> – </w:t>
      </w:r>
      <w:r>
        <w:t xml:space="preserve">ошибочное написание слов, словосочетаний и предложений, которое «является сигналом перехода разговора на новый семантический уровень» </w:t>
      </w:r>
      <w:r w:rsidRPr="00901626">
        <w:t>[</w:t>
      </w:r>
      <w:r>
        <w:t>1: 153</w:t>
      </w:r>
      <w:r w:rsidRPr="00901626">
        <w:t>]</w:t>
      </w:r>
      <w:r>
        <w:t xml:space="preserve">. </w:t>
      </w:r>
    </w:p>
    <w:p w:rsidR="00AF6702" w:rsidRPr="002460B2" w:rsidRDefault="00CE3976" w:rsidP="005A052A">
      <w:pPr>
        <w:ind w:firstLine="709"/>
        <w:rPr>
          <w:szCs w:val="28"/>
        </w:rPr>
      </w:pPr>
      <w:r w:rsidRPr="002460B2">
        <w:rPr>
          <w:szCs w:val="28"/>
        </w:rPr>
        <w:t xml:space="preserve">Главным принципом </w:t>
      </w:r>
      <w:r w:rsidR="00AF6702" w:rsidRPr="002460B2">
        <w:rPr>
          <w:szCs w:val="28"/>
        </w:rPr>
        <w:t>при рассмотрении</w:t>
      </w:r>
      <w:r w:rsidRPr="002460B2">
        <w:rPr>
          <w:szCs w:val="28"/>
        </w:rPr>
        <w:t xml:space="preserve"> </w:t>
      </w:r>
      <w:proofErr w:type="spellStart"/>
      <w:r w:rsidRPr="002460B2">
        <w:rPr>
          <w:szCs w:val="28"/>
        </w:rPr>
        <w:t>эрративности</w:t>
      </w:r>
      <w:proofErr w:type="spellEnd"/>
      <w:r w:rsidRPr="002460B2">
        <w:rPr>
          <w:szCs w:val="28"/>
        </w:rPr>
        <w:t xml:space="preserve"> является принцип намеренного искажения «</w:t>
      </w:r>
      <w:proofErr w:type="spellStart"/>
      <w:r w:rsidRPr="002460B2">
        <w:rPr>
          <w:szCs w:val="28"/>
        </w:rPr>
        <w:t>правильнописания</w:t>
      </w:r>
      <w:proofErr w:type="spellEnd"/>
      <w:r w:rsidRPr="002460B2">
        <w:rPr>
          <w:szCs w:val="28"/>
        </w:rPr>
        <w:t xml:space="preserve">»: как отмечают исследователи, происходит переход </w:t>
      </w:r>
      <w:proofErr w:type="spellStart"/>
      <w:r w:rsidRPr="002460B2">
        <w:rPr>
          <w:szCs w:val="28"/>
        </w:rPr>
        <w:t>антиорфографии</w:t>
      </w:r>
      <w:proofErr w:type="spellEnd"/>
      <w:r w:rsidRPr="002460B2">
        <w:rPr>
          <w:szCs w:val="28"/>
        </w:rPr>
        <w:t xml:space="preserve"> [2] в новую</w:t>
      </w:r>
      <w:r w:rsidR="00901626">
        <w:rPr>
          <w:szCs w:val="28"/>
        </w:rPr>
        <w:t>, преимущественно</w:t>
      </w:r>
      <w:r w:rsidRPr="002460B2">
        <w:rPr>
          <w:szCs w:val="28"/>
        </w:rPr>
        <w:t xml:space="preserve"> </w:t>
      </w:r>
      <w:r w:rsidR="00901626">
        <w:rPr>
          <w:szCs w:val="28"/>
        </w:rPr>
        <w:t xml:space="preserve">сетевую </w:t>
      </w:r>
      <w:r w:rsidRPr="002460B2">
        <w:rPr>
          <w:szCs w:val="28"/>
        </w:rPr>
        <w:t>норму [1]</w:t>
      </w:r>
      <w:r w:rsidR="00AF6702" w:rsidRPr="002460B2">
        <w:rPr>
          <w:szCs w:val="28"/>
        </w:rPr>
        <w:t>, что показывают и статистические данные: «</w:t>
      </w:r>
      <w:r w:rsidR="00417723">
        <w:rPr>
          <w:szCs w:val="28"/>
        </w:rPr>
        <w:t>В</w:t>
      </w:r>
      <w:r w:rsidR="002460B2" w:rsidRPr="002460B2">
        <w:rPr>
          <w:szCs w:val="28"/>
        </w:rPr>
        <w:t xml:space="preserve"> </w:t>
      </w:r>
      <w:r w:rsidR="00AF6702" w:rsidRPr="002460B2">
        <w:rPr>
          <w:rStyle w:val="markedcontent"/>
          <w:szCs w:val="28"/>
        </w:rPr>
        <w:t xml:space="preserve">некоторых случаях частота использования </w:t>
      </w:r>
      <w:proofErr w:type="spellStart"/>
      <w:r w:rsidR="00AF6702" w:rsidRPr="002460B2">
        <w:rPr>
          <w:rStyle w:val="markedcontent"/>
          <w:szCs w:val="28"/>
        </w:rPr>
        <w:t>эрратива</w:t>
      </w:r>
      <w:proofErr w:type="spellEnd"/>
      <w:r w:rsidR="00AF6702" w:rsidRPr="002460B2">
        <w:rPr>
          <w:rStyle w:val="markedcontent"/>
          <w:szCs w:val="28"/>
        </w:rPr>
        <w:t xml:space="preserve"> в </w:t>
      </w:r>
      <w:proofErr w:type="spellStart"/>
      <w:r w:rsidR="00AF6702" w:rsidRPr="002460B2">
        <w:rPr>
          <w:rStyle w:val="markedcontent"/>
          <w:szCs w:val="28"/>
        </w:rPr>
        <w:t>интернет-среде</w:t>
      </w:r>
      <w:proofErr w:type="spellEnd"/>
      <w:r w:rsidR="00AF6702" w:rsidRPr="002460B2">
        <w:rPr>
          <w:rStyle w:val="markedcontent"/>
          <w:szCs w:val="28"/>
        </w:rPr>
        <w:t xml:space="preserve"> доходит до 6% и даже до 29% от частоты использования </w:t>
      </w:r>
      <w:proofErr w:type="spellStart"/>
      <w:r w:rsidR="00AF6702" w:rsidRPr="002460B2">
        <w:rPr>
          <w:rStyle w:val="markedcontent"/>
          <w:szCs w:val="28"/>
        </w:rPr>
        <w:t>орфографически</w:t>
      </w:r>
      <w:proofErr w:type="spellEnd"/>
      <w:r w:rsidR="00AF6702" w:rsidRPr="002460B2">
        <w:rPr>
          <w:rStyle w:val="markedcontent"/>
          <w:szCs w:val="28"/>
        </w:rPr>
        <w:t xml:space="preserve"> корректного варианта»</w:t>
      </w:r>
      <w:r w:rsidR="002460B2" w:rsidRPr="002460B2">
        <w:rPr>
          <w:rStyle w:val="markedcontent"/>
          <w:szCs w:val="28"/>
        </w:rPr>
        <w:t xml:space="preserve"> </w:t>
      </w:r>
      <w:r w:rsidR="00AF6702" w:rsidRPr="002460B2">
        <w:rPr>
          <w:rStyle w:val="markedcontent"/>
          <w:szCs w:val="28"/>
        </w:rPr>
        <w:t>[</w:t>
      </w:r>
      <w:r w:rsidR="00901626">
        <w:rPr>
          <w:rStyle w:val="markedcontent"/>
          <w:szCs w:val="28"/>
        </w:rPr>
        <w:t>5: </w:t>
      </w:r>
      <w:r w:rsidR="002460B2" w:rsidRPr="002460B2">
        <w:rPr>
          <w:rStyle w:val="markedcontent"/>
          <w:szCs w:val="28"/>
        </w:rPr>
        <w:t>136</w:t>
      </w:r>
      <w:r w:rsidR="00AF6702" w:rsidRPr="002460B2">
        <w:rPr>
          <w:rStyle w:val="markedcontent"/>
          <w:szCs w:val="28"/>
        </w:rPr>
        <w:t>].</w:t>
      </w:r>
      <w:r w:rsidR="002460B2" w:rsidRPr="002460B2">
        <w:rPr>
          <w:rStyle w:val="markedcontent"/>
          <w:szCs w:val="28"/>
        </w:rPr>
        <w:t xml:space="preserve"> Проявления </w:t>
      </w:r>
      <w:proofErr w:type="spellStart"/>
      <w:r w:rsidR="002460B2" w:rsidRPr="002460B2">
        <w:rPr>
          <w:rStyle w:val="markedcontent"/>
          <w:szCs w:val="28"/>
        </w:rPr>
        <w:t>эрративности</w:t>
      </w:r>
      <w:proofErr w:type="spellEnd"/>
      <w:r w:rsidR="002460B2" w:rsidRPr="002460B2">
        <w:rPr>
          <w:rStyle w:val="markedcontent"/>
          <w:szCs w:val="28"/>
        </w:rPr>
        <w:t xml:space="preserve"> в широком смысле – это и ф</w:t>
      </w:r>
      <w:r w:rsidR="002460B2" w:rsidRPr="002460B2">
        <w:rPr>
          <w:szCs w:val="28"/>
        </w:rPr>
        <w:t xml:space="preserve">онетический принцип письма (язык </w:t>
      </w:r>
      <w:proofErr w:type="spellStart"/>
      <w:r w:rsidR="002460B2">
        <w:rPr>
          <w:szCs w:val="28"/>
        </w:rPr>
        <w:t>падонкафф</w:t>
      </w:r>
      <w:proofErr w:type="spellEnd"/>
      <w:r w:rsidR="002460B2">
        <w:rPr>
          <w:szCs w:val="28"/>
        </w:rPr>
        <w:t> </w:t>
      </w:r>
      <w:r w:rsidR="002460B2" w:rsidRPr="002460B2">
        <w:rPr>
          <w:szCs w:val="28"/>
        </w:rPr>
        <w:t>/</w:t>
      </w:r>
      <w:r w:rsidR="002460B2">
        <w:rPr>
          <w:szCs w:val="28"/>
        </w:rPr>
        <w:t> </w:t>
      </w:r>
      <w:proofErr w:type="spellStart"/>
      <w:r w:rsidR="002460B2" w:rsidRPr="002460B2">
        <w:rPr>
          <w:szCs w:val="28"/>
        </w:rPr>
        <w:t>олбанский</w:t>
      </w:r>
      <w:proofErr w:type="spellEnd"/>
      <w:r w:rsidR="002460B2" w:rsidRPr="002460B2">
        <w:rPr>
          <w:szCs w:val="28"/>
        </w:rPr>
        <w:t xml:space="preserve"> язык), и лексикализация </w:t>
      </w:r>
      <w:proofErr w:type="spellStart"/>
      <w:r w:rsidR="002460B2" w:rsidRPr="002460B2">
        <w:rPr>
          <w:szCs w:val="28"/>
        </w:rPr>
        <w:t>эрративов</w:t>
      </w:r>
      <w:proofErr w:type="spellEnd"/>
      <w:r w:rsidR="002460B2" w:rsidRPr="002460B2">
        <w:rPr>
          <w:szCs w:val="28"/>
        </w:rPr>
        <w:t>, и словообразовательные и морфологические искажения, и отступления от норм пунктуации, и любые другие нарушения нормативного использования языковых средств, позволяющие выделить грамматическую и функциональную системность нарушений</w:t>
      </w:r>
      <w:r w:rsidR="00901626">
        <w:rPr>
          <w:szCs w:val="28"/>
        </w:rPr>
        <w:t xml:space="preserve"> (т.н. </w:t>
      </w:r>
      <w:proofErr w:type="spellStart"/>
      <w:r w:rsidR="00901626">
        <w:rPr>
          <w:szCs w:val="28"/>
        </w:rPr>
        <w:t>эрратограммы</w:t>
      </w:r>
      <w:proofErr w:type="spellEnd"/>
      <w:r w:rsidR="00901626">
        <w:rPr>
          <w:szCs w:val="28"/>
        </w:rPr>
        <w:t>)</w:t>
      </w:r>
      <w:r w:rsidR="002460B2" w:rsidRPr="002460B2">
        <w:rPr>
          <w:szCs w:val="28"/>
        </w:rPr>
        <w:t>.</w:t>
      </w:r>
    </w:p>
    <w:p w:rsidR="00CE3976" w:rsidRDefault="00CE3976" w:rsidP="005A052A">
      <w:pPr>
        <w:ind w:firstLine="709"/>
      </w:pPr>
      <w:r>
        <w:t xml:space="preserve">Ключевым вопросом при исследовании </w:t>
      </w:r>
      <w:proofErr w:type="spellStart"/>
      <w:r>
        <w:t>эрративов</w:t>
      </w:r>
      <w:proofErr w:type="spellEnd"/>
      <w:r>
        <w:t xml:space="preserve"> является именно вопрос о намеренности </w:t>
      </w:r>
      <w:proofErr w:type="gramStart"/>
      <w:r>
        <w:t>искажения</w:t>
      </w:r>
      <w:proofErr w:type="gramEnd"/>
      <w:r>
        <w:t xml:space="preserve"> </w:t>
      </w:r>
      <w:r w:rsidR="00901626">
        <w:t xml:space="preserve">кодифицированных </w:t>
      </w:r>
      <w:r>
        <w:t xml:space="preserve">грамматических норм: в </w:t>
      </w:r>
      <w:proofErr w:type="gramStart"/>
      <w:r>
        <w:t>каком</w:t>
      </w:r>
      <w:proofErr w:type="gramEnd"/>
      <w:r>
        <w:t xml:space="preserve"> случае перед нами языковая игра</w:t>
      </w:r>
      <w:r w:rsidR="00901626">
        <w:t xml:space="preserve"> и/или</w:t>
      </w:r>
      <w:r>
        <w:t xml:space="preserve"> осознанное отступление от нормы в пределах определённой ситуации для решения определённых </w:t>
      </w:r>
      <w:r>
        <w:lastRenderedPageBreak/>
        <w:t xml:space="preserve">коммуникативных целей </w:t>
      </w:r>
      <w:r w:rsidR="00482139">
        <w:t>человеком</w:t>
      </w:r>
      <w:r w:rsidR="00482139">
        <w:rPr>
          <w:szCs w:val="28"/>
        </w:rPr>
        <w:t xml:space="preserve">, </w:t>
      </w:r>
      <w:r w:rsidR="00482139" w:rsidRPr="006A3BCE">
        <w:rPr>
          <w:szCs w:val="28"/>
        </w:rPr>
        <w:t xml:space="preserve">в остальных случаях </w:t>
      </w:r>
      <w:r w:rsidR="00482139">
        <w:rPr>
          <w:szCs w:val="28"/>
        </w:rPr>
        <w:t>пишущим</w:t>
      </w:r>
      <w:r w:rsidR="00482139" w:rsidRPr="006A3BCE">
        <w:rPr>
          <w:szCs w:val="28"/>
        </w:rPr>
        <w:t xml:space="preserve"> грамотно</w:t>
      </w:r>
      <w:r w:rsidR="00482139">
        <w:rPr>
          <w:szCs w:val="28"/>
        </w:rPr>
        <w:t>,</w:t>
      </w:r>
      <w:r w:rsidR="00482139" w:rsidRPr="006A3BCE">
        <w:rPr>
          <w:szCs w:val="28"/>
        </w:rPr>
        <w:t xml:space="preserve"> </w:t>
      </w:r>
      <w:r w:rsidR="00482139">
        <w:rPr>
          <w:szCs w:val="28"/>
        </w:rPr>
        <w:t>а</w:t>
      </w:r>
      <w:r w:rsidR="00482139" w:rsidRPr="006A3BCE">
        <w:rPr>
          <w:szCs w:val="28"/>
        </w:rPr>
        <w:t xml:space="preserve"> в каком – проявление обычной неграмотности</w:t>
      </w:r>
      <w:r w:rsidR="00482139">
        <w:rPr>
          <w:szCs w:val="28"/>
        </w:rPr>
        <w:t>?</w:t>
      </w:r>
      <w:r w:rsidR="00482139">
        <w:t xml:space="preserve"> </w:t>
      </w:r>
      <w:r>
        <w:t xml:space="preserve">Решение этого вопроса представляется </w:t>
      </w:r>
      <w:r w:rsidR="002460B2">
        <w:t>непростой</w:t>
      </w:r>
      <w:r>
        <w:t xml:space="preserve"> задачей</w:t>
      </w:r>
      <w:r w:rsidR="007C0503">
        <w:t xml:space="preserve"> (особенно в условиях необходимости работы с большим количеством </w:t>
      </w:r>
      <w:r w:rsidR="00901626">
        <w:t xml:space="preserve">нередко анонимных </w:t>
      </w:r>
      <w:r w:rsidR="007C0503">
        <w:t>примеров)</w:t>
      </w:r>
      <w:r>
        <w:t>, однако пренебрежение им способно</w:t>
      </w:r>
      <w:r w:rsidR="002460B2">
        <w:t xml:space="preserve"> привести исследователя к </w:t>
      </w:r>
      <w:r w:rsidR="00901626">
        <w:t>искажению выводов</w:t>
      </w:r>
      <w:r w:rsidR="002460B2">
        <w:t xml:space="preserve">: например, к завышению количества грамотных пользователей интернета и, соответственно, излишне оптимистичному взгляду на </w:t>
      </w:r>
      <w:proofErr w:type="spellStart"/>
      <w:r w:rsidR="002460B2">
        <w:t>мемы</w:t>
      </w:r>
      <w:proofErr w:type="spellEnd"/>
      <w:r w:rsidR="002460B2">
        <w:t xml:space="preserve"> и </w:t>
      </w:r>
      <w:proofErr w:type="spellStart"/>
      <w:r w:rsidR="002460B2">
        <w:t>демотиваторы</w:t>
      </w:r>
      <w:proofErr w:type="spellEnd"/>
      <w:r w:rsidR="002460B2">
        <w:t xml:space="preserve"> как массовому проявлению </w:t>
      </w:r>
      <w:proofErr w:type="spellStart"/>
      <w:r w:rsidR="002460B2">
        <w:t>лингвокреативности</w:t>
      </w:r>
      <w:proofErr w:type="spellEnd"/>
      <w:r w:rsidR="002460B2">
        <w:t xml:space="preserve">. Отметим, что умельцы </w:t>
      </w:r>
      <w:proofErr w:type="spellStart"/>
      <w:r w:rsidR="002460B2">
        <w:t>олбанского</w:t>
      </w:r>
      <w:proofErr w:type="spellEnd"/>
      <w:r w:rsidR="002460B2">
        <w:t xml:space="preserve"> языка способны практически безошибочно отличить «своего» от «чужого» и начинающего «</w:t>
      </w:r>
      <w:proofErr w:type="spellStart"/>
      <w:r w:rsidR="002460B2">
        <w:t>падонка</w:t>
      </w:r>
      <w:proofErr w:type="spellEnd"/>
      <w:r w:rsidR="002460B2">
        <w:t>» от опытного на основании (не</w:t>
      </w:r>
      <w:proofErr w:type="gramStart"/>
      <w:r w:rsidR="002460B2">
        <w:t>)п</w:t>
      </w:r>
      <w:proofErr w:type="gramEnd"/>
      <w:r w:rsidR="002460B2">
        <w:t xml:space="preserve">равильного написания </w:t>
      </w:r>
      <w:r w:rsidR="000B5145">
        <w:t xml:space="preserve">даже такого популярного </w:t>
      </w:r>
      <w:r w:rsidR="002460B2">
        <w:t>словосочетания</w:t>
      </w:r>
      <w:r w:rsidR="000B5145">
        <w:t>, как</w:t>
      </w:r>
      <w:r w:rsidR="002460B2">
        <w:t xml:space="preserve"> «</w:t>
      </w:r>
      <w:proofErr w:type="spellStart"/>
      <w:r w:rsidR="002460B2">
        <w:t>аффтар</w:t>
      </w:r>
      <w:proofErr w:type="spellEnd"/>
      <w:r w:rsidR="002460B2">
        <w:t xml:space="preserve"> </w:t>
      </w:r>
      <w:proofErr w:type="spellStart"/>
      <w:r w:rsidR="002460B2">
        <w:t>жжот</w:t>
      </w:r>
      <w:proofErr w:type="spellEnd"/>
      <w:r w:rsidR="002460B2">
        <w:t>».</w:t>
      </w:r>
    </w:p>
    <w:p w:rsidR="000B5145" w:rsidRDefault="00CE3976" w:rsidP="005A052A">
      <w:pPr>
        <w:ind w:firstLine="709"/>
      </w:pPr>
      <w:r>
        <w:t xml:space="preserve">Иными словами, необходимо понять, где разница между намеренным </w:t>
      </w:r>
      <w:r w:rsidR="00AF6702">
        <w:t xml:space="preserve">и ненамеренным </w:t>
      </w:r>
      <w:r w:rsidR="000B5145">
        <w:t xml:space="preserve">отступлением от правил </w:t>
      </w:r>
      <w:r w:rsidR="00AF6702">
        <w:t xml:space="preserve">в случаях </w:t>
      </w:r>
      <w:r>
        <w:t xml:space="preserve">«вы </w:t>
      </w:r>
      <w:proofErr w:type="spellStart"/>
      <w:r>
        <w:t>продоёте</w:t>
      </w:r>
      <w:proofErr w:type="spellEnd"/>
      <w:r>
        <w:t xml:space="preserve"> </w:t>
      </w:r>
      <w:proofErr w:type="spellStart"/>
      <w:r>
        <w:t>рыбов</w:t>
      </w:r>
      <w:proofErr w:type="spellEnd"/>
      <w:r>
        <w:t xml:space="preserve"> – нет просто показываю – красивое…»</w:t>
      </w:r>
      <w:r w:rsidR="00AF6702">
        <w:t xml:space="preserve">, </w:t>
      </w:r>
      <w:r>
        <w:t xml:space="preserve">«продам </w:t>
      </w:r>
      <w:proofErr w:type="spellStart"/>
      <w:r>
        <w:t>двухъяростную</w:t>
      </w:r>
      <w:proofErr w:type="spellEnd"/>
      <w:r>
        <w:t xml:space="preserve"> кровать», «куплю </w:t>
      </w:r>
      <w:proofErr w:type="spellStart"/>
      <w:r>
        <w:t>веслоухова</w:t>
      </w:r>
      <w:proofErr w:type="spellEnd"/>
      <w:r>
        <w:t xml:space="preserve"> </w:t>
      </w:r>
      <w:proofErr w:type="spellStart"/>
      <w:r>
        <w:t>бретанца</w:t>
      </w:r>
      <w:proofErr w:type="spellEnd"/>
      <w:r>
        <w:t>»</w:t>
      </w:r>
      <w:r w:rsidR="00AF6702">
        <w:t>,</w:t>
      </w:r>
      <w:r>
        <w:t xml:space="preserve"> «</w:t>
      </w:r>
      <w:r w:rsidR="00AF6702">
        <w:t xml:space="preserve">пока не </w:t>
      </w:r>
      <w:proofErr w:type="spellStart"/>
      <w:r w:rsidR="00AF6702">
        <w:t>попробуеш</w:t>
      </w:r>
      <w:proofErr w:type="spellEnd"/>
      <w:r w:rsidR="00AF6702">
        <w:t xml:space="preserve"> родить сома не </w:t>
      </w:r>
      <w:proofErr w:type="spellStart"/>
      <w:r w:rsidR="00AF6702">
        <w:t>поймеш</w:t>
      </w:r>
      <w:proofErr w:type="spellEnd"/>
      <w:r w:rsidR="00AF6702">
        <w:t>», «</w:t>
      </w:r>
      <w:proofErr w:type="spellStart"/>
      <w:r w:rsidR="00AF6702">
        <w:t>памагите</w:t>
      </w:r>
      <w:proofErr w:type="spellEnd"/>
      <w:r w:rsidR="00AF6702">
        <w:t xml:space="preserve"> </w:t>
      </w:r>
      <w:proofErr w:type="spellStart"/>
      <w:r w:rsidR="00AF6702">
        <w:t>пажолусто</w:t>
      </w:r>
      <w:proofErr w:type="spellEnd"/>
      <w:r w:rsidR="00AF6702">
        <w:t>»</w:t>
      </w:r>
      <w:r w:rsidR="00901626">
        <w:t xml:space="preserve"> и </w:t>
      </w:r>
      <w:r w:rsidR="00AF6702">
        <w:t>т.п.</w:t>
      </w:r>
      <w:r w:rsidR="000B5145">
        <w:t xml:space="preserve"> Соответственно, зыбкой становится граница между </w:t>
      </w:r>
      <w:r w:rsidR="00901626">
        <w:t>ситуациями</w:t>
      </w:r>
      <w:r w:rsidR="000B5145">
        <w:t xml:space="preserve">, когда ошибка сделана ради смеха </w:t>
      </w:r>
      <w:r w:rsidR="000B5145" w:rsidRPr="000B5145">
        <w:t>[</w:t>
      </w:r>
      <w:r w:rsidR="000B5145">
        <w:t>3</w:t>
      </w:r>
      <w:r w:rsidR="000B5145" w:rsidRPr="000B5145">
        <w:t>]</w:t>
      </w:r>
      <w:r w:rsidR="000B5145">
        <w:t xml:space="preserve"> </w:t>
      </w:r>
      <w:r w:rsidR="00901626">
        <w:t xml:space="preserve">и </w:t>
      </w:r>
      <w:r w:rsidR="000B5145">
        <w:t>когда она даже не осознаётся как ошибка (неграмотный человек не замечает собственные ошибки</w:t>
      </w:r>
      <w:r w:rsidR="007C0503">
        <w:t xml:space="preserve"> при </w:t>
      </w:r>
      <w:proofErr w:type="spellStart"/>
      <w:r w:rsidR="007C0503">
        <w:t>перечитывании</w:t>
      </w:r>
      <w:proofErr w:type="spellEnd"/>
      <w:r w:rsidR="000B5145">
        <w:t xml:space="preserve">). </w:t>
      </w:r>
    </w:p>
    <w:p w:rsidR="00901626" w:rsidRDefault="000B5145" w:rsidP="005A052A">
      <w:pPr>
        <w:ind w:firstLine="709"/>
      </w:pPr>
      <w:r>
        <w:t xml:space="preserve">Каким же образом можно </w:t>
      </w:r>
      <w:r w:rsidR="007C0503">
        <w:t xml:space="preserve">отличить </w:t>
      </w:r>
      <w:proofErr w:type="spellStart"/>
      <w:r w:rsidR="007C0503">
        <w:t>эрратив</w:t>
      </w:r>
      <w:proofErr w:type="spellEnd"/>
      <w:r w:rsidR="007C0503">
        <w:t xml:space="preserve"> от ошибки (описки, опечатки, в случае устной речи – оговорки)? Как представляется, одним из </w:t>
      </w:r>
      <w:r w:rsidR="00F6781F">
        <w:t>достаточно надёжных</w:t>
      </w:r>
      <w:r w:rsidR="007C0503">
        <w:t xml:space="preserve"> критериев становится отслеживание речевой манеры пользователей, если это позволяют технические условия </w:t>
      </w:r>
      <w:proofErr w:type="spellStart"/>
      <w:r w:rsidR="007C0503">
        <w:t>медиасреды</w:t>
      </w:r>
      <w:proofErr w:type="spellEnd"/>
      <w:r w:rsidR="007C0503">
        <w:t xml:space="preserve">. </w:t>
      </w:r>
      <w:proofErr w:type="gramStart"/>
      <w:r w:rsidR="007C0503">
        <w:t xml:space="preserve">В исследовании А. С. Косолаповой, проведённом под руководством автора данной статьи, отмечается, что во главу угла могут быть положены как фактор территории общения (сайты и </w:t>
      </w:r>
      <w:proofErr w:type="spellStart"/>
      <w:r w:rsidR="007C0503">
        <w:t>паблики</w:t>
      </w:r>
      <w:proofErr w:type="spellEnd"/>
      <w:r w:rsidR="007C0503">
        <w:t xml:space="preserve">, где </w:t>
      </w:r>
      <w:proofErr w:type="spellStart"/>
      <w:r w:rsidR="007C0503">
        <w:t>эрратография</w:t>
      </w:r>
      <w:proofErr w:type="spellEnd"/>
      <w:r w:rsidR="007C0503">
        <w:t xml:space="preserve"> является нормой), так и обращение к записям конкретного пользователя с целью определения регулярности использования им </w:t>
      </w:r>
      <w:proofErr w:type="spellStart"/>
      <w:r w:rsidR="007C0503">
        <w:t>эрративов</w:t>
      </w:r>
      <w:proofErr w:type="spellEnd"/>
      <w:r w:rsidR="007C0503">
        <w:t xml:space="preserve"> и общего уровня его речевой культуры</w:t>
      </w:r>
      <w:r w:rsidR="00F6781F">
        <w:t xml:space="preserve"> </w:t>
      </w:r>
      <w:r w:rsidR="00F6781F" w:rsidRPr="007C0503">
        <w:t>[</w:t>
      </w:r>
      <w:r w:rsidR="00F6781F">
        <w:t>4</w:t>
      </w:r>
      <w:r w:rsidR="00F6781F" w:rsidRPr="007C0503">
        <w:t>]</w:t>
      </w:r>
      <w:r w:rsidR="007C0503">
        <w:t>.</w:t>
      </w:r>
      <w:proofErr w:type="gramEnd"/>
      <w:r w:rsidR="007C0503">
        <w:t xml:space="preserve"> </w:t>
      </w:r>
      <w:r w:rsidR="00F6781F">
        <w:t>Этот</w:t>
      </w:r>
      <w:r w:rsidR="007C0503">
        <w:t xml:space="preserve"> способ продемонстрировал свою </w:t>
      </w:r>
      <w:r w:rsidR="007C0503">
        <w:lastRenderedPageBreak/>
        <w:t xml:space="preserve">доказательность: </w:t>
      </w:r>
      <w:r w:rsidR="00901626">
        <w:t xml:space="preserve">исследование использования </w:t>
      </w:r>
      <w:proofErr w:type="spellStart"/>
      <w:r w:rsidR="00901626">
        <w:t>эрративов</w:t>
      </w:r>
      <w:proofErr w:type="spellEnd"/>
      <w:r w:rsidR="00901626">
        <w:t xml:space="preserve"> в постах </w:t>
      </w:r>
      <w:proofErr w:type="spellStart"/>
      <w:r w:rsidR="00901626">
        <w:t>блогера</w:t>
      </w:r>
      <w:proofErr w:type="spellEnd"/>
      <w:r w:rsidR="00901626">
        <w:t xml:space="preserve"> Чума Вечеринка выявило, что девушка вполне способна писать грамотно и использует </w:t>
      </w:r>
      <w:proofErr w:type="spellStart"/>
      <w:r w:rsidR="00901626">
        <w:t>эрративы</w:t>
      </w:r>
      <w:proofErr w:type="spellEnd"/>
      <w:r w:rsidR="00901626">
        <w:t xml:space="preserve"> для самовыражения</w:t>
      </w:r>
      <w:r w:rsidR="00F6781F">
        <w:t xml:space="preserve"> и </w:t>
      </w:r>
      <w:r w:rsidR="007C43F2">
        <w:t xml:space="preserve">игрового </w:t>
      </w:r>
      <w:r w:rsidR="00F6781F">
        <w:t>привлечения внимания аудитории, для формирования «своего круга» пользователей</w:t>
      </w:r>
      <w:r w:rsidR="00901626">
        <w:t xml:space="preserve">. Комментарий от </w:t>
      </w:r>
      <w:proofErr w:type="spellStart"/>
      <w:r w:rsidR="00901626">
        <w:t>блогера</w:t>
      </w:r>
      <w:proofErr w:type="spellEnd"/>
      <w:r w:rsidR="00901626">
        <w:t xml:space="preserve"> это подтверждает: «Важно, что у меня </w:t>
      </w:r>
      <w:proofErr w:type="spellStart"/>
      <w:r w:rsidR="00901626">
        <w:t>неть</w:t>
      </w:r>
      <w:proofErr w:type="spellEnd"/>
      <w:r w:rsidR="00901626">
        <w:t xml:space="preserve"> принципиальных грамматических ошибок, а </w:t>
      </w:r>
      <w:proofErr w:type="spellStart"/>
      <w:r w:rsidR="00901626">
        <w:t>токма</w:t>
      </w:r>
      <w:proofErr w:type="spellEnd"/>
      <w:r w:rsidR="00901626">
        <w:t xml:space="preserve"> какие-то модификации. К примеру, я могу написать вместо “почему?” “</w:t>
      </w:r>
      <w:proofErr w:type="spellStart"/>
      <w:r w:rsidR="00901626">
        <w:t>чому</w:t>
      </w:r>
      <w:proofErr w:type="spellEnd"/>
      <w:r w:rsidR="00901626">
        <w:t>?”, но никогда не молвлю и не начертаю “</w:t>
      </w:r>
      <w:proofErr w:type="spellStart"/>
      <w:r w:rsidR="00901626">
        <w:t>пачиму</w:t>
      </w:r>
      <w:proofErr w:type="spellEnd"/>
      <w:r w:rsidR="00901626">
        <w:t>” или “</w:t>
      </w:r>
      <w:proofErr w:type="spellStart"/>
      <w:r w:rsidR="00901626">
        <w:t>пачему</w:t>
      </w:r>
      <w:proofErr w:type="spellEnd"/>
      <w:r w:rsidR="00901626">
        <w:t>”, то есть принципиально неграмотно я не пишу. Ну и за моими плечами олимпиады по языку, на случай, “действительно ли она шарит”».</w:t>
      </w:r>
      <w:r w:rsidR="00F6781F">
        <w:t xml:space="preserve"> </w:t>
      </w:r>
    </w:p>
    <w:p w:rsidR="00CF1C67" w:rsidRDefault="007C43F2" w:rsidP="005A052A">
      <w:pPr>
        <w:ind w:firstLine="709"/>
      </w:pPr>
      <w:r>
        <w:t xml:space="preserve">В завершение отметим, что </w:t>
      </w:r>
      <w:proofErr w:type="spellStart"/>
      <w:r>
        <w:t>э</w:t>
      </w:r>
      <w:r w:rsidR="00901626">
        <w:t>рративность</w:t>
      </w:r>
      <w:proofErr w:type="spellEnd"/>
      <w:r w:rsidR="00901626">
        <w:t xml:space="preserve"> устной речи – </w:t>
      </w:r>
      <w:r>
        <w:t>перспективное для исследований</w:t>
      </w:r>
      <w:r w:rsidR="00901626">
        <w:t xml:space="preserve">, но практически не разработанное </w:t>
      </w:r>
      <w:r w:rsidR="006E19B8">
        <w:t xml:space="preserve">в этом ключе </w:t>
      </w:r>
      <w:r w:rsidR="00901626">
        <w:t>поле.</w:t>
      </w:r>
    </w:p>
    <w:p w:rsidR="00901626" w:rsidRDefault="00901626" w:rsidP="005A052A">
      <w:pPr>
        <w:ind w:firstLine="709"/>
      </w:pPr>
    </w:p>
    <w:p w:rsidR="00AD6504" w:rsidRDefault="00AD6504" w:rsidP="005A052A">
      <w:pPr>
        <w:ind w:firstLine="709"/>
      </w:pPr>
      <w:r>
        <w:t>Литература</w:t>
      </w:r>
    </w:p>
    <w:p w:rsidR="000565B3" w:rsidRPr="000565B3" w:rsidRDefault="00925CA3" w:rsidP="005A052A">
      <w:pPr>
        <w:ind w:firstLine="709"/>
        <w:rPr>
          <w:szCs w:val="28"/>
        </w:rPr>
      </w:pPr>
      <w:r>
        <w:t>1. </w:t>
      </w:r>
      <w:r w:rsidR="000565B3" w:rsidRPr="000565B3">
        <w:rPr>
          <w:szCs w:val="28"/>
        </w:rPr>
        <w:t xml:space="preserve">Ахметова М. В., Гусейнов Г. Ч., </w:t>
      </w:r>
      <w:proofErr w:type="spellStart"/>
      <w:r w:rsidR="000565B3" w:rsidRPr="000565B3">
        <w:rPr>
          <w:szCs w:val="28"/>
        </w:rPr>
        <w:t>Кронгауз</w:t>
      </w:r>
      <w:proofErr w:type="spellEnd"/>
      <w:r w:rsidR="000565B3" w:rsidRPr="000565B3">
        <w:rPr>
          <w:szCs w:val="28"/>
        </w:rPr>
        <w:t> М. А. Русский язык и новые технологии. М., 2014.</w:t>
      </w:r>
    </w:p>
    <w:p w:rsidR="00BC25C3" w:rsidRDefault="00925CA3" w:rsidP="005A052A">
      <w:pPr>
        <w:ind w:firstLine="709"/>
      </w:pPr>
      <w:r>
        <w:t>2. </w:t>
      </w:r>
      <w:r w:rsidR="000565B3" w:rsidRPr="00FE2259">
        <w:rPr>
          <w:color w:val="000000"/>
        </w:rPr>
        <w:t>Дедова</w:t>
      </w:r>
      <w:r w:rsidR="000565B3">
        <w:rPr>
          <w:color w:val="000000"/>
        </w:rPr>
        <w:t> </w:t>
      </w:r>
      <w:r w:rsidR="000565B3" w:rsidRPr="00FE2259">
        <w:rPr>
          <w:color w:val="000000"/>
        </w:rPr>
        <w:t>О.</w:t>
      </w:r>
      <w:r w:rsidR="000565B3">
        <w:rPr>
          <w:color w:val="000000"/>
        </w:rPr>
        <w:t> </w:t>
      </w:r>
      <w:r w:rsidR="000565B3" w:rsidRPr="00FE2259">
        <w:rPr>
          <w:color w:val="000000"/>
        </w:rPr>
        <w:t>В.</w:t>
      </w:r>
      <w:r w:rsidR="000565B3">
        <w:rPr>
          <w:color w:val="000000"/>
        </w:rPr>
        <w:t xml:space="preserve"> </w:t>
      </w:r>
      <w:proofErr w:type="spellStart"/>
      <w:r w:rsidR="000565B3">
        <w:rPr>
          <w:color w:val="000000"/>
        </w:rPr>
        <w:t>Антиорфография</w:t>
      </w:r>
      <w:proofErr w:type="spellEnd"/>
      <w:r w:rsidR="000565B3">
        <w:rPr>
          <w:color w:val="000000"/>
        </w:rPr>
        <w:t xml:space="preserve"> в </w:t>
      </w:r>
      <w:proofErr w:type="spellStart"/>
      <w:r w:rsidR="000565B3">
        <w:rPr>
          <w:color w:val="000000"/>
        </w:rPr>
        <w:t>рунете</w:t>
      </w:r>
      <w:proofErr w:type="spellEnd"/>
      <w:r w:rsidR="000565B3">
        <w:rPr>
          <w:color w:val="000000"/>
        </w:rPr>
        <w:t xml:space="preserve"> // Русский язык: исторические судьбы и современность. III международный конгресс исследователей русского языка. Труды и материалы. М., 2007. С. 342–343.</w:t>
      </w:r>
    </w:p>
    <w:p w:rsidR="00AD6504" w:rsidRPr="00AD6504" w:rsidRDefault="00BC25C3" w:rsidP="005A052A">
      <w:pPr>
        <w:ind w:firstLine="709"/>
      </w:pPr>
      <w:r>
        <w:t>3. </w:t>
      </w:r>
      <w:r w:rsidR="000565B3">
        <w:rPr>
          <w:szCs w:val="28"/>
        </w:rPr>
        <w:t>Климова Я. </w:t>
      </w:r>
      <w:r w:rsidR="000565B3" w:rsidRPr="00FE5723">
        <w:rPr>
          <w:szCs w:val="28"/>
        </w:rPr>
        <w:t xml:space="preserve">В. </w:t>
      </w:r>
      <w:proofErr w:type="spellStart"/>
      <w:r w:rsidR="000565B3" w:rsidRPr="00FE5723">
        <w:rPr>
          <w:szCs w:val="28"/>
        </w:rPr>
        <w:t>Эрративы</w:t>
      </w:r>
      <w:proofErr w:type="spellEnd"/>
      <w:r w:rsidR="000565B3" w:rsidRPr="00FE5723">
        <w:rPr>
          <w:szCs w:val="28"/>
        </w:rPr>
        <w:t xml:space="preserve"> в комических жанрах </w:t>
      </w:r>
      <w:proofErr w:type="spellStart"/>
      <w:proofErr w:type="gramStart"/>
      <w:r w:rsidR="000565B3" w:rsidRPr="00FE5723">
        <w:rPr>
          <w:szCs w:val="28"/>
        </w:rPr>
        <w:t>интернет-коммуникации</w:t>
      </w:r>
      <w:proofErr w:type="spellEnd"/>
      <w:proofErr w:type="gramEnd"/>
      <w:r w:rsidR="000B5145">
        <w:rPr>
          <w:szCs w:val="28"/>
        </w:rPr>
        <w:t xml:space="preserve"> </w:t>
      </w:r>
      <w:r w:rsidR="000565B3" w:rsidRPr="00FE5723">
        <w:rPr>
          <w:szCs w:val="28"/>
        </w:rPr>
        <w:t xml:space="preserve">// Современная </w:t>
      </w:r>
      <w:proofErr w:type="spellStart"/>
      <w:r w:rsidR="000565B3" w:rsidRPr="00FE5723">
        <w:rPr>
          <w:szCs w:val="28"/>
        </w:rPr>
        <w:t>медиасреда</w:t>
      </w:r>
      <w:proofErr w:type="spellEnd"/>
      <w:r w:rsidR="000565B3" w:rsidRPr="00FE5723">
        <w:rPr>
          <w:szCs w:val="28"/>
        </w:rPr>
        <w:t xml:space="preserve">: традиции, актуальные практики и тенденции. Взгляд молодых исследователей. </w:t>
      </w:r>
      <w:r w:rsidR="000565B3">
        <w:rPr>
          <w:szCs w:val="28"/>
        </w:rPr>
        <w:t>СПб</w:t>
      </w:r>
      <w:proofErr w:type="gramStart"/>
      <w:r w:rsidR="000565B3">
        <w:rPr>
          <w:szCs w:val="28"/>
        </w:rPr>
        <w:t>.</w:t>
      </w:r>
      <w:r w:rsidR="000565B3" w:rsidRPr="00FE5723">
        <w:rPr>
          <w:szCs w:val="28"/>
        </w:rPr>
        <w:t xml:space="preserve">, </w:t>
      </w:r>
      <w:proofErr w:type="gramEnd"/>
      <w:r w:rsidR="000565B3" w:rsidRPr="00FE5723">
        <w:rPr>
          <w:szCs w:val="28"/>
        </w:rPr>
        <w:t>2020. С. 91</w:t>
      </w:r>
      <w:r w:rsidR="000565B3">
        <w:rPr>
          <w:szCs w:val="28"/>
        </w:rPr>
        <w:t>–</w:t>
      </w:r>
      <w:r w:rsidR="000565B3" w:rsidRPr="00FE5723">
        <w:rPr>
          <w:szCs w:val="28"/>
        </w:rPr>
        <w:t>98.</w:t>
      </w:r>
    </w:p>
    <w:p w:rsidR="00AD6504" w:rsidRPr="007C43F2" w:rsidRDefault="00BC25C3" w:rsidP="005A052A">
      <w:pPr>
        <w:ind w:firstLine="709"/>
      </w:pPr>
      <w:r w:rsidRPr="007C43F2">
        <w:t>4</w:t>
      </w:r>
      <w:r w:rsidR="00925CA3" w:rsidRPr="007C43F2">
        <w:t>. </w:t>
      </w:r>
      <w:r w:rsidR="000565B3" w:rsidRPr="007C43F2">
        <w:t xml:space="preserve">Косолапова А. С. </w:t>
      </w:r>
      <w:proofErr w:type="spellStart"/>
      <w:r w:rsidR="000565B3" w:rsidRPr="007C43F2">
        <w:t>Эрративы</w:t>
      </w:r>
      <w:proofErr w:type="spellEnd"/>
      <w:r w:rsidR="000565B3" w:rsidRPr="007C43F2">
        <w:t xml:space="preserve"> как лексические средства выражения авторского «я» (на примере речи </w:t>
      </w:r>
      <w:proofErr w:type="spellStart"/>
      <w:r w:rsidR="000565B3" w:rsidRPr="007C43F2">
        <w:t>блогера</w:t>
      </w:r>
      <w:proofErr w:type="spellEnd"/>
      <w:r w:rsidR="000565B3" w:rsidRPr="007C43F2">
        <w:t xml:space="preserve"> Чума Вечеринка) // Современная </w:t>
      </w:r>
      <w:proofErr w:type="spellStart"/>
      <w:r w:rsidR="000565B3" w:rsidRPr="007C43F2">
        <w:t>медиасреда</w:t>
      </w:r>
      <w:proofErr w:type="spellEnd"/>
      <w:r w:rsidR="000565B3" w:rsidRPr="007C43F2">
        <w:t>: традиции, актуальные практики и тенденции. Взгляд молодых исследователей. СПб</w:t>
      </w:r>
      <w:proofErr w:type="gramStart"/>
      <w:r w:rsidR="000565B3" w:rsidRPr="007C43F2">
        <w:t xml:space="preserve">., </w:t>
      </w:r>
      <w:proofErr w:type="gramEnd"/>
      <w:r w:rsidR="000565B3" w:rsidRPr="007C43F2">
        <w:t>2021. С. 138–146.</w:t>
      </w:r>
    </w:p>
    <w:p w:rsidR="00FE5723" w:rsidRPr="00925CA3" w:rsidRDefault="00BC25C3" w:rsidP="005A052A">
      <w:pPr>
        <w:ind w:firstLine="709"/>
        <w:rPr>
          <w:szCs w:val="28"/>
        </w:rPr>
      </w:pPr>
      <w:r>
        <w:t>5</w:t>
      </w:r>
      <w:r w:rsidR="00925CA3">
        <w:t>. </w:t>
      </w:r>
      <w:r w:rsidR="000565B3" w:rsidRPr="00FE2259">
        <w:rPr>
          <w:color w:val="000000"/>
        </w:rPr>
        <w:t>Уткин</w:t>
      </w:r>
      <w:r w:rsidR="000565B3">
        <w:rPr>
          <w:color w:val="000000"/>
        </w:rPr>
        <w:t> </w:t>
      </w:r>
      <w:r w:rsidR="000565B3" w:rsidRPr="00FE2259">
        <w:rPr>
          <w:color w:val="000000"/>
        </w:rPr>
        <w:t>Ю.</w:t>
      </w:r>
      <w:r w:rsidR="000565B3">
        <w:rPr>
          <w:color w:val="000000"/>
        </w:rPr>
        <w:t> </w:t>
      </w:r>
      <w:r w:rsidR="000565B3" w:rsidRPr="00FE2259">
        <w:rPr>
          <w:color w:val="000000"/>
        </w:rPr>
        <w:t>В.</w:t>
      </w:r>
      <w:r w:rsidR="000565B3">
        <w:rPr>
          <w:color w:val="000000"/>
        </w:rPr>
        <w:t xml:space="preserve"> </w:t>
      </w:r>
      <w:proofErr w:type="spellStart"/>
      <w:r w:rsidR="000565B3">
        <w:rPr>
          <w:color w:val="000000"/>
        </w:rPr>
        <w:t>Эрратография</w:t>
      </w:r>
      <w:proofErr w:type="spellEnd"/>
      <w:r w:rsidR="000565B3">
        <w:rPr>
          <w:color w:val="000000"/>
        </w:rPr>
        <w:t xml:space="preserve">: аспекты изучения // Вестник Челябинского </w:t>
      </w:r>
      <w:proofErr w:type="spellStart"/>
      <w:r w:rsidR="000565B3">
        <w:rPr>
          <w:color w:val="000000"/>
        </w:rPr>
        <w:t>гос</w:t>
      </w:r>
      <w:proofErr w:type="spellEnd"/>
      <w:r w:rsidR="000565B3">
        <w:rPr>
          <w:color w:val="000000"/>
        </w:rPr>
        <w:t>. ун-та. 2011. № 37 (252). С. 136–139.</w:t>
      </w:r>
    </w:p>
    <w:sectPr w:rsidR="00FE5723" w:rsidRPr="00925CA3" w:rsidSect="002B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526"/>
    <w:rsid w:val="00047570"/>
    <w:rsid w:val="000565B3"/>
    <w:rsid w:val="000636D5"/>
    <w:rsid w:val="000B5145"/>
    <w:rsid w:val="002460B2"/>
    <w:rsid w:val="002B79C6"/>
    <w:rsid w:val="00375846"/>
    <w:rsid w:val="00417723"/>
    <w:rsid w:val="00434E2A"/>
    <w:rsid w:val="00482139"/>
    <w:rsid w:val="0049615C"/>
    <w:rsid w:val="00507100"/>
    <w:rsid w:val="005A052A"/>
    <w:rsid w:val="006E19B8"/>
    <w:rsid w:val="0077023A"/>
    <w:rsid w:val="007C0503"/>
    <w:rsid w:val="007C43F2"/>
    <w:rsid w:val="008131BD"/>
    <w:rsid w:val="008320AF"/>
    <w:rsid w:val="008A62FB"/>
    <w:rsid w:val="00901626"/>
    <w:rsid w:val="0091664E"/>
    <w:rsid w:val="00925CA3"/>
    <w:rsid w:val="00942241"/>
    <w:rsid w:val="00972D61"/>
    <w:rsid w:val="009D4A5A"/>
    <w:rsid w:val="009E5917"/>
    <w:rsid w:val="00A25F0B"/>
    <w:rsid w:val="00A64C87"/>
    <w:rsid w:val="00AD6504"/>
    <w:rsid w:val="00AF6702"/>
    <w:rsid w:val="00B1405C"/>
    <w:rsid w:val="00B675ED"/>
    <w:rsid w:val="00BC25C3"/>
    <w:rsid w:val="00BE3526"/>
    <w:rsid w:val="00BE61AB"/>
    <w:rsid w:val="00C37AD2"/>
    <w:rsid w:val="00CC48ED"/>
    <w:rsid w:val="00CE3976"/>
    <w:rsid w:val="00CF1C67"/>
    <w:rsid w:val="00DF4BE3"/>
    <w:rsid w:val="00EE3CAA"/>
    <w:rsid w:val="00F06FC3"/>
    <w:rsid w:val="00F442C5"/>
    <w:rsid w:val="00F6781F"/>
    <w:rsid w:val="00FE2259"/>
    <w:rsid w:val="00FE5723"/>
    <w:rsid w:val="00FE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504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AF67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malyshev@spbu.ru" TargetMode="External"/><Relationship Id="rId4" Type="http://schemas.openxmlformats.org/officeDocument/2006/relationships/hyperlink" Target="mailto:malyshev.alexand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13</cp:revision>
  <dcterms:created xsi:type="dcterms:W3CDTF">2022-01-15T15:42:00Z</dcterms:created>
  <dcterms:modified xsi:type="dcterms:W3CDTF">2022-02-07T09:14:00Z</dcterms:modified>
</cp:coreProperties>
</file>