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A5" w:rsidRDefault="00301EA5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 w:rsidRPr="00301EA5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Анна Борисовна </w:t>
      </w:r>
      <w:r w:rsidR="00D626A5" w:rsidRPr="00301EA5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Максимова</w:t>
      </w:r>
    </w:p>
    <w:p w:rsidR="00DA55C4" w:rsidRPr="00301EA5" w:rsidRDefault="00D626A5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 w:rsidRPr="00301EA5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Ассоциация частных музеев Ленинградской области</w:t>
      </w:r>
      <w:r w:rsidR="00301EA5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(Санкт-Петербург)</w:t>
      </w:r>
    </w:p>
    <w:p w:rsidR="000C2103" w:rsidRPr="00301EA5" w:rsidRDefault="00546BD8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5" w:history="1">
        <w:r w:rsidR="00301EA5" w:rsidRPr="00A441F4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white"/>
          </w:rPr>
          <w:t>svoimuzei@yandex.ru</w:t>
        </w:r>
      </w:hyperlink>
      <w:r w:rsidR="00301EA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301EA5" w:rsidRDefault="00301EA5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</w:p>
    <w:p w:rsidR="00FC558B" w:rsidRDefault="00301EA5" w:rsidP="00FC55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 w:rsidRPr="00301EA5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Марина Владимировна </w:t>
      </w:r>
      <w:proofErr w:type="spellStart"/>
      <w:r w:rsidRPr="00301EA5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Матецкая</w:t>
      </w:r>
      <w:proofErr w:type="spellEnd"/>
    </w:p>
    <w:p w:rsidR="00301EA5" w:rsidRPr="00FC558B" w:rsidRDefault="00FC558B" w:rsidP="00FC55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А</w:t>
      </w:r>
      <w:r w:rsidR="00301EA5" w:rsidRPr="00301EA5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ссоциация частных музеев Ленинградской области</w:t>
      </w:r>
      <w:r w:rsidR="00301EA5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(Санкт-Петербург)</w:t>
      </w:r>
    </w:p>
    <w:p w:rsidR="00301EA5" w:rsidRDefault="00546BD8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6" w:history="1">
        <w:r w:rsidR="00301EA5" w:rsidRPr="00A441F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marima@yandex.ru</w:t>
        </w:r>
      </w:hyperlink>
    </w:p>
    <w:p w:rsidR="00301EA5" w:rsidRDefault="00301EA5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</w:p>
    <w:p w:rsidR="00301EA5" w:rsidRDefault="00301EA5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 w:rsidRPr="00301EA5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Валерия Сергеевна </w:t>
      </w:r>
      <w:r w:rsidR="00D626A5" w:rsidRPr="00301EA5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Красикова</w:t>
      </w:r>
    </w:p>
    <w:p w:rsidR="00DA55C4" w:rsidRPr="00301EA5" w:rsidRDefault="00301EA5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НИУ</w:t>
      </w:r>
      <w:r w:rsidR="00D626A5" w:rsidRPr="00301EA5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«Высшая школа экономики» (Санкт-Петербург)</w:t>
      </w:r>
    </w:p>
    <w:p w:rsidR="00DA55C4" w:rsidRPr="00301EA5" w:rsidRDefault="00DA55C4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A55C4" w:rsidRDefault="0059377D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7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Продвижение и коммуникация </w:t>
      </w:r>
      <w:proofErr w:type="spellStart"/>
      <w:r w:rsidRPr="0059377D">
        <w:rPr>
          <w:rFonts w:ascii="Times New Roman" w:eastAsia="Times New Roman" w:hAnsi="Times New Roman" w:cs="Times New Roman"/>
          <w:b/>
          <w:sz w:val="28"/>
          <w:szCs w:val="28"/>
        </w:rPr>
        <w:t>креативных</w:t>
      </w:r>
      <w:proofErr w:type="spellEnd"/>
      <w:r w:rsidRPr="0059377D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культурных проектов в современной среде. Опыт частных музеев Ленинградской области</w:t>
      </w:r>
    </w:p>
    <w:p w:rsidR="0059377D" w:rsidRPr="00301EA5" w:rsidRDefault="0059377D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9377D" w:rsidRPr="00301EA5" w:rsidRDefault="0059377D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исследовании рассматриваются эффекты, которые привносит в продвижение частных музеев использование личностного бренда. </w:t>
      </w:r>
      <w:r w:rsidR="00D626A5" w:rsidRPr="00301EA5">
        <w:rPr>
          <w:rFonts w:ascii="Times New Roman" w:eastAsia="Times New Roman" w:hAnsi="Times New Roman" w:cs="Times New Roman"/>
          <w:sz w:val="28"/>
          <w:szCs w:val="28"/>
        </w:rPr>
        <w:t xml:space="preserve">Методология исследования построена на качественных и количественных методах. Выводы доклада представляют ценность для организаций культуры, творческих индустрий и дают новый взгляд для построения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маркетинга организаций культуры.</w:t>
      </w:r>
    </w:p>
    <w:p w:rsidR="00DA55C4" w:rsidRPr="00301EA5" w:rsidRDefault="00D626A5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A5">
        <w:rPr>
          <w:rFonts w:ascii="Times New Roman" w:eastAsia="Times New Roman" w:hAnsi="Times New Roman" w:cs="Times New Roman"/>
          <w:sz w:val="28"/>
          <w:szCs w:val="28"/>
        </w:rPr>
        <w:t>Ключевые слова: частный музей, продвижение, музейный маркетинг, личностный брендинг.</w:t>
      </w:r>
    </w:p>
    <w:p w:rsidR="00DA55C4" w:rsidRPr="00301EA5" w:rsidRDefault="00DA55C4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2A" w:rsidRDefault="0062382A" w:rsidP="0062382A">
      <w:pPr>
        <w:widowControl w:val="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Музейный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маркетинг – это оптимизация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взаимодействия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обществом для наилучшего достижения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организации. Грамотно выстроенная система маркетинга позволяет настроить коммуникации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различными группами посетителей и гармонизировать в этих целях инструменты взаимодействия. </w:t>
      </w:r>
    </w:p>
    <w:p w:rsidR="00DA55C4" w:rsidRDefault="00F43E37" w:rsidP="00F43E37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 сферы культуры маркетинг имеет свою специфику. В качестве продукта выступают различные услуги, например, в музее это выставочная и образовательная деятельность, комплекс впечатлений посетителя. Потребитель получает не материальные блага и услуги, а эстетическое и духовное удовольствие, удовлетворение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потребностеи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в образовании, культурном досуге, общении. Особое значение в коммуникации приобретает трансляция ценностей и интерес к предмету через личность человека, специалиста, работающего в организации культуры или его создателя (как в случае частного музея). В отношении культурного продукта  отметим, что важно заинтересовать потребителя еще на этапе поиска информации и планирования визита. </w:t>
      </w:r>
      <w:r w:rsidR="00D626A5" w:rsidRPr="00301EA5">
        <w:rPr>
          <w:rFonts w:ascii="Times New Roman" w:eastAsia="Times New Roman" w:hAnsi="Times New Roman" w:cs="Times New Roman"/>
          <w:sz w:val="28"/>
          <w:szCs w:val="28"/>
        </w:rPr>
        <w:t>Таким образом, продвижение (</w:t>
      </w:r>
      <w:proofErr w:type="spellStart"/>
      <w:r w:rsidR="00D626A5" w:rsidRPr="00301EA5">
        <w:rPr>
          <w:rFonts w:ascii="Times New Roman" w:eastAsia="Times New Roman" w:hAnsi="Times New Roman" w:cs="Times New Roman"/>
          <w:sz w:val="28"/>
          <w:szCs w:val="28"/>
        </w:rPr>
        <w:t>promotion</w:t>
      </w:r>
      <w:proofErr w:type="spellEnd"/>
      <w:r w:rsidR="00D626A5" w:rsidRPr="00301EA5">
        <w:rPr>
          <w:rFonts w:ascii="Times New Roman" w:eastAsia="Times New Roman" w:hAnsi="Times New Roman" w:cs="Times New Roman"/>
          <w:sz w:val="28"/>
          <w:szCs w:val="28"/>
        </w:rPr>
        <w:t xml:space="preserve">) становится основным и ключевым инструментом маркетинга для </w:t>
      </w:r>
      <w:proofErr w:type="gramStart"/>
      <w:r w:rsidR="00D626A5" w:rsidRPr="00301EA5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 w:rsidR="00D626A5" w:rsidRPr="00301EA5">
        <w:rPr>
          <w:rFonts w:ascii="Times New Roman" w:eastAsia="Times New Roman" w:hAnsi="Times New Roman" w:cs="Times New Roman"/>
          <w:sz w:val="28"/>
          <w:szCs w:val="28"/>
        </w:rPr>
        <w:t>̆ культуры.</w:t>
      </w:r>
    </w:p>
    <w:p w:rsidR="006E6771" w:rsidRPr="0062382A" w:rsidRDefault="006E6771" w:rsidP="006E6771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этого, главными задачами </w:t>
      </w:r>
      <w:proofErr w:type="spellStart"/>
      <w:r w:rsidRPr="0062382A">
        <w:rPr>
          <w:rFonts w:ascii="Times New Roman" w:eastAsia="Times New Roman" w:hAnsi="Times New Roman" w:cs="Times New Roman"/>
          <w:sz w:val="28"/>
          <w:szCs w:val="28"/>
        </w:rPr>
        <w:t>музейного</w:t>
      </w:r>
      <w:proofErr w:type="spellEnd"/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 маркетинга являются</w:t>
      </w:r>
      <w:r w:rsidR="0062382A" w:rsidRPr="0062382A">
        <w:rPr>
          <w:rFonts w:ascii="Times New Roman" w:eastAsia="Times New Roman" w:hAnsi="Times New Roman" w:cs="Times New Roman"/>
          <w:sz w:val="28"/>
          <w:szCs w:val="28"/>
        </w:rPr>
        <w:t xml:space="preserve"> [1]</w:t>
      </w:r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E6771" w:rsidRPr="0062382A" w:rsidRDefault="006E6771" w:rsidP="006E6771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1) сохранение и расширение </w:t>
      </w:r>
      <w:proofErr w:type="spellStart"/>
      <w:r w:rsidRPr="0062382A">
        <w:rPr>
          <w:rFonts w:ascii="Times New Roman" w:eastAsia="Times New Roman" w:hAnsi="Times New Roman" w:cs="Times New Roman"/>
          <w:sz w:val="28"/>
          <w:szCs w:val="28"/>
        </w:rPr>
        <w:t>музейнои</w:t>
      </w:r>
      <w:proofErr w:type="spellEnd"/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̆ аудитории, а также ведение деятельности по созданию лояльного посетителя; </w:t>
      </w:r>
    </w:p>
    <w:p w:rsidR="006E6771" w:rsidRPr="0062382A" w:rsidRDefault="006E6771" w:rsidP="006E6771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82A">
        <w:rPr>
          <w:rFonts w:ascii="Times New Roman" w:eastAsia="Times New Roman" w:hAnsi="Times New Roman" w:cs="Times New Roman"/>
          <w:sz w:val="28"/>
          <w:szCs w:val="28"/>
        </w:rPr>
        <w:t>2) </w:t>
      </w:r>
      <w:proofErr w:type="spellStart"/>
      <w:r w:rsidRPr="0062382A">
        <w:rPr>
          <w:rFonts w:ascii="Times New Roman" w:eastAsia="Times New Roman" w:hAnsi="Times New Roman" w:cs="Times New Roman"/>
          <w:sz w:val="28"/>
          <w:szCs w:val="28"/>
        </w:rPr>
        <w:t>содействие</w:t>
      </w:r>
      <w:proofErr w:type="spellEnd"/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 увеличению посещаемости музея; </w:t>
      </w:r>
    </w:p>
    <w:p w:rsidR="006E6771" w:rsidRPr="0062382A" w:rsidRDefault="006E6771" w:rsidP="006E6771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3) воспитание интереса к музею (как с помощью программ для </w:t>
      </w:r>
      <w:proofErr w:type="spellStart"/>
      <w:r w:rsidRPr="0062382A">
        <w:rPr>
          <w:rFonts w:ascii="Times New Roman" w:eastAsia="Times New Roman" w:hAnsi="Times New Roman" w:cs="Times New Roman"/>
          <w:sz w:val="28"/>
          <w:szCs w:val="28"/>
        </w:rPr>
        <w:t>детеи</w:t>
      </w:r>
      <w:proofErr w:type="spellEnd"/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̆, так и специальных программ для </w:t>
      </w:r>
      <w:proofErr w:type="spellStart"/>
      <w:r w:rsidRPr="0062382A">
        <w:rPr>
          <w:rFonts w:ascii="Times New Roman" w:eastAsia="Times New Roman" w:hAnsi="Times New Roman" w:cs="Times New Roman"/>
          <w:sz w:val="28"/>
          <w:szCs w:val="28"/>
        </w:rPr>
        <w:t>взрослои</w:t>
      </w:r>
      <w:proofErr w:type="spellEnd"/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̆ аудитории); </w:t>
      </w:r>
    </w:p>
    <w:p w:rsidR="006E6771" w:rsidRPr="0062382A" w:rsidRDefault="006E6771" w:rsidP="006E6771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4) обеспечение комфорта </w:t>
      </w:r>
      <w:proofErr w:type="spellStart"/>
      <w:r w:rsidRPr="0062382A">
        <w:rPr>
          <w:rFonts w:ascii="Times New Roman" w:eastAsia="Times New Roman" w:hAnsi="Times New Roman" w:cs="Times New Roman"/>
          <w:sz w:val="28"/>
          <w:szCs w:val="28"/>
        </w:rPr>
        <w:t>посетителеи</w:t>
      </w:r>
      <w:proofErr w:type="spellEnd"/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̆ (посетитель должен остаться довольным во всех отношениях, важен уровень как основных, так и </w:t>
      </w:r>
      <w:proofErr w:type="spellStart"/>
      <w:r w:rsidRPr="0062382A">
        <w:rPr>
          <w:rFonts w:ascii="Times New Roman" w:eastAsia="Times New Roman" w:hAnsi="Times New Roman" w:cs="Times New Roman"/>
          <w:sz w:val="28"/>
          <w:szCs w:val="28"/>
        </w:rPr>
        <w:t>сопуствующих</w:t>
      </w:r>
      <w:proofErr w:type="spellEnd"/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 услуг); </w:t>
      </w:r>
    </w:p>
    <w:p w:rsidR="006E6771" w:rsidRPr="0062382A" w:rsidRDefault="006E6771" w:rsidP="006E6771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5) определение перспективных услуг, которые может предложить музей и поиск </w:t>
      </w:r>
      <w:proofErr w:type="spellStart"/>
      <w:r w:rsidRPr="0062382A">
        <w:rPr>
          <w:rFonts w:ascii="Times New Roman" w:eastAsia="Times New Roman" w:hAnsi="Times New Roman" w:cs="Times New Roman"/>
          <w:sz w:val="28"/>
          <w:szCs w:val="28"/>
        </w:rPr>
        <w:t>возможностеи</w:t>
      </w:r>
      <w:proofErr w:type="spellEnd"/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̆ получения музеем прибыли; </w:t>
      </w:r>
    </w:p>
    <w:p w:rsidR="006E6771" w:rsidRPr="0062382A" w:rsidRDefault="006E6771" w:rsidP="006E6771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6) широкое распространение информации о музее, формирование </w:t>
      </w:r>
      <w:proofErr w:type="spellStart"/>
      <w:r w:rsidRPr="0062382A">
        <w:rPr>
          <w:rFonts w:ascii="Times New Roman" w:eastAsia="Times New Roman" w:hAnsi="Times New Roman" w:cs="Times New Roman"/>
          <w:sz w:val="28"/>
          <w:szCs w:val="28"/>
        </w:rPr>
        <w:t>позитивнои</w:t>
      </w:r>
      <w:proofErr w:type="spellEnd"/>
      <w:r w:rsidRPr="0062382A">
        <w:rPr>
          <w:rFonts w:ascii="Times New Roman" w:eastAsia="Times New Roman" w:hAnsi="Times New Roman" w:cs="Times New Roman"/>
          <w:sz w:val="28"/>
          <w:szCs w:val="28"/>
        </w:rPr>
        <w:t xml:space="preserve">̆ оценки и создание положительного имиджа музея; </w:t>
      </w:r>
    </w:p>
    <w:p w:rsidR="006E6771" w:rsidRDefault="006E6771" w:rsidP="006E6771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82A">
        <w:rPr>
          <w:rFonts w:ascii="Times New Roman" w:eastAsia="Times New Roman" w:hAnsi="Times New Roman" w:cs="Times New Roman"/>
          <w:sz w:val="28"/>
          <w:szCs w:val="28"/>
        </w:rPr>
        <w:lastRenderedPageBreak/>
        <w:t>7) работа по формированию круга попечителей и партнеров музея.</w:t>
      </w:r>
    </w:p>
    <w:p w:rsidR="006E6771" w:rsidRDefault="006E6771" w:rsidP="006E6771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FE2F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речь идет о малых музеях, то часто </w:t>
      </w:r>
      <w:proofErr w:type="gramStart"/>
      <w:r w:rsidR="0062382A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 w:rsidR="0062382A">
        <w:rPr>
          <w:rFonts w:ascii="Times New Roman" w:eastAsia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отдельного сотрудника, </w:t>
      </w:r>
      <w:r w:rsidR="0062382A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</w:rPr>
        <w:t>и тем более отдела по продвижению. Отметим, что в случае частного музея важным фактором является и то, что</w:t>
      </w:r>
      <w:r w:rsidR="009705AC">
        <w:rPr>
          <w:rFonts w:ascii="Times New Roman" w:eastAsia="Times New Roman" w:hAnsi="Times New Roman" w:cs="Times New Roman"/>
          <w:sz w:val="28"/>
          <w:szCs w:val="28"/>
        </w:rPr>
        <w:t xml:space="preserve"> такие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музеи </w:t>
      </w:r>
      <w:r w:rsidR="009705AC">
        <w:rPr>
          <w:rFonts w:ascii="Times New Roman" w:eastAsia="Times New Roman" w:hAnsi="Times New Roman" w:cs="Times New Roman"/>
          <w:sz w:val="28"/>
          <w:szCs w:val="28"/>
        </w:rPr>
        <w:t xml:space="preserve">– это авторские проекты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личные истории их создателей </w:t>
      </w:r>
      <w:r w:rsidR="0062382A">
        <w:rPr>
          <w:rFonts w:ascii="Times New Roman" w:hAnsi="Times New Roman" w:cs="Times New Roman"/>
          <w:sz w:val="28"/>
          <w:szCs w:val="28"/>
        </w:rPr>
        <w:t>[2</w:t>
      </w:r>
      <w:r w:rsidRPr="003D2041">
        <w:rPr>
          <w:rFonts w:ascii="Times New Roman" w:hAnsi="Times New Roman" w:cs="Times New Roman"/>
          <w:sz w:val="28"/>
          <w:szCs w:val="28"/>
        </w:rPr>
        <w:t>]</w:t>
      </w:r>
      <w:r w:rsidRPr="003D204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Поэтому одной из стратегий продвижения является использования личного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продвижении таких культурных проектов. Под персональным брендом подразумевается не только имя конкретного реального человека, но и его ценности, образ жизни, высказывания, отражающие его картину мира. Данная идентификация позволяет устанавливать неразрывную связь со своим проектом во время коммуникационного процесса </w:t>
      </w:r>
      <w:r w:rsidRPr="006D2D10">
        <w:rPr>
          <w:rFonts w:ascii="Times New Roman" w:hAnsi="Times New Roman" w:cs="Times New Roman"/>
          <w:sz w:val="28"/>
          <w:szCs w:val="28"/>
        </w:rPr>
        <w:t>[</w:t>
      </w:r>
      <w:r w:rsidR="0062382A">
        <w:rPr>
          <w:rFonts w:ascii="Times New Roman" w:hAnsi="Times New Roman" w:cs="Times New Roman"/>
          <w:sz w:val="28"/>
          <w:szCs w:val="28"/>
        </w:rPr>
        <w:t>3</w:t>
      </w:r>
      <w:r w:rsidRPr="006D2D10">
        <w:rPr>
          <w:rFonts w:ascii="Times New Roman" w:hAnsi="Times New Roman" w:cs="Times New Roman"/>
          <w:sz w:val="28"/>
          <w:szCs w:val="28"/>
        </w:rPr>
        <w:t>]</w:t>
      </w:r>
      <w:r w:rsidRPr="006D2D10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2382A" w:rsidRDefault="0062382A" w:rsidP="0062382A">
      <w:pPr>
        <w:widowControl w:val="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исследования мы показываем, что продвижение частных музеев через личный бренд непосредственно влияет на вовлеченность аудитории, позволяет достигать целей развития музея. Эффектами использования такой стратегии являются возникающие у посетителей персональный интерес, доверие, лояльность  и соучастие, которые достигаются за счет совпадения личностных ценностей, эмоционально-эстетических и профессиональных качеств, транслируемых создателями музеев. Методология исследования построена на качественных методах (анализ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полуструктурированных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интервью с представителями музеев) и количественных методах (анализ данных статистики посещаемости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музеев в социальных сетях с использованием </w:t>
      </w:r>
      <w:r w:rsidR="00C309DD">
        <w:rPr>
          <w:rFonts w:ascii="Times New Roman" w:eastAsia="Times New Roman" w:hAnsi="Times New Roman" w:cs="Times New Roman"/>
          <w:sz w:val="28"/>
          <w:szCs w:val="28"/>
        </w:rPr>
        <w:t>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Popsters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2382A" w:rsidRDefault="0062382A" w:rsidP="006238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2A" w:rsidRDefault="0062382A" w:rsidP="006238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2382A" w:rsidRDefault="0062382A" w:rsidP="006238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Назаров П. В., Шубина О. А. Организация музейного менеджмента и маркетинга в региональном музее // Справочник руководителя учреждения культуры. 2011. №. 9. С. 17–35.</w:t>
      </w:r>
    </w:p>
    <w:p w:rsidR="0062382A" w:rsidRDefault="0062382A" w:rsidP="006238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Максимова А. 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Матецкая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М. В., Кузьмина К. А., Худякова М. А. Методические рекомендации по созданию и работе частных музеев.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2021</w:t>
      </w:r>
    </w:p>
    <w:p w:rsidR="00DA55C4" w:rsidRPr="00301EA5" w:rsidRDefault="0062382A" w:rsidP="00301E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Рябых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А., Кириллова В. Персональный бренд: создание и продвижение. М., 2014.</w:t>
      </w:r>
      <w:r w:rsidRPr="0030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A55C4" w:rsidRPr="00301EA5" w:rsidSect="008257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3F0D"/>
    <w:multiLevelType w:val="multilevel"/>
    <w:tmpl w:val="1CAA3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7451D85"/>
    <w:multiLevelType w:val="multilevel"/>
    <w:tmpl w:val="6218C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D520B72"/>
    <w:multiLevelType w:val="multilevel"/>
    <w:tmpl w:val="7610E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5C4"/>
    <w:rsid w:val="00035149"/>
    <w:rsid w:val="000C2103"/>
    <w:rsid w:val="00301EA5"/>
    <w:rsid w:val="003B3152"/>
    <w:rsid w:val="00420607"/>
    <w:rsid w:val="00462DD7"/>
    <w:rsid w:val="00546BD8"/>
    <w:rsid w:val="0059377D"/>
    <w:rsid w:val="0062382A"/>
    <w:rsid w:val="006E6771"/>
    <w:rsid w:val="00701A2F"/>
    <w:rsid w:val="0082577C"/>
    <w:rsid w:val="0091555E"/>
    <w:rsid w:val="009705AC"/>
    <w:rsid w:val="009A6712"/>
    <w:rsid w:val="00BC38F6"/>
    <w:rsid w:val="00BE6E17"/>
    <w:rsid w:val="00C309DD"/>
    <w:rsid w:val="00CC7139"/>
    <w:rsid w:val="00D626A5"/>
    <w:rsid w:val="00DA55C4"/>
    <w:rsid w:val="00E8558A"/>
    <w:rsid w:val="00EF32A7"/>
    <w:rsid w:val="00F43E37"/>
    <w:rsid w:val="00FB638E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7C"/>
  </w:style>
  <w:style w:type="paragraph" w:styleId="1">
    <w:name w:val="heading 1"/>
    <w:basedOn w:val="a"/>
    <w:next w:val="a"/>
    <w:uiPriority w:val="9"/>
    <w:qFormat/>
    <w:rsid w:val="008257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8257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8257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257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2577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8257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57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2577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82577C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01E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E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ma@yandex.ru" TargetMode="External"/><Relationship Id="rId5" Type="http://schemas.openxmlformats.org/officeDocument/2006/relationships/hyperlink" Target="mailto:svoimuze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558</Words>
  <Characters>4020</Characters>
  <Application>Microsoft Office Word</Application>
  <DocSecurity>0</DocSecurity>
  <Lines>91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32</cp:revision>
  <dcterms:created xsi:type="dcterms:W3CDTF">2022-03-21T15:06:00Z</dcterms:created>
  <dcterms:modified xsi:type="dcterms:W3CDTF">2022-04-08T21:43:00Z</dcterms:modified>
</cp:coreProperties>
</file>