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  <w:r w:rsidRPr="00857745">
        <w:rPr>
          <w:szCs w:val="28"/>
        </w:rPr>
        <w:t>Анна Михайловна Кузьмина</w:t>
      </w:r>
    </w:p>
    <w:p w:rsidR="00842069" w:rsidRPr="00857745" w:rsidRDefault="00842069" w:rsidP="00842069">
      <w:pPr>
        <w:tabs>
          <w:tab w:val="left" w:pos="0"/>
        </w:tabs>
        <w:ind w:firstLine="709"/>
        <w:rPr>
          <w:szCs w:val="28"/>
        </w:rPr>
      </w:pPr>
      <w:r w:rsidRPr="00857745">
        <w:rPr>
          <w:szCs w:val="28"/>
        </w:rPr>
        <w:t>Санкт-Петербургский государственный университет</w:t>
      </w:r>
    </w:p>
    <w:p w:rsidR="00842069" w:rsidRPr="00857745" w:rsidRDefault="002D6463" w:rsidP="00842069">
      <w:pPr>
        <w:tabs>
          <w:tab w:val="left" w:pos="851"/>
        </w:tabs>
        <w:ind w:firstLine="709"/>
        <w:rPr>
          <w:szCs w:val="28"/>
        </w:rPr>
      </w:pPr>
      <w:hyperlink r:id="rId4" w:history="1">
        <w:r w:rsidR="00842069" w:rsidRPr="00857745">
          <w:rPr>
            <w:rStyle w:val="a3"/>
            <w:szCs w:val="28"/>
          </w:rPr>
          <w:t>a.m.kuzmina@spbu.ru</w:t>
        </w:r>
      </w:hyperlink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  <w:r w:rsidRPr="00857745">
        <w:rPr>
          <w:szCs w:val="28"/>
        </w:rPr>
        <w:t>Станислав Анатольевич Иванов</w:t>
      </w:r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  <w:r w:rsidRPr="00857745">
        <w:rPr>
          <w:szCs w:val="28"/>
        </w:rPr>
        <w:t>Санкт-Петербургский государственный университет</w:t>
      </w:r>
    </w:p>
    <w:p w:rsidR="00842069" w:rsidRPr="00857745" w:rsidRDefault="002D6463" w:rsidP="00842069">
      <w:pPr>
        <w:tabs>
          <w:tab w:val="left" w:pos="851"/>
        </w:tabs>
        <w:ind w:firstLine="709"/>
        <w:rPr>
          <w:szCs w:val="28"/>
        </w:rPr>
      </w:pPr>
      <w:hyperlink r:id="rId5" w:history="1">
        <w:r w:rsidR="00842069" w:rsidRPr="00857745">
          <w:rPr>
            <w:rStyle w:val="a3"/>
            <w:szCs w:val="28"/>
          </w:rPr>
          <w:t>StasYamm.Ivanov@yandex.ru</w:t>
        </w:r>
      </w:hyperlink>
      <w:r w:rsidR="00842069" w:rsidRPr="00857745">
        <w:rPr>
          <w:szCs w:val="28"/>
        </w:rPr>
        <w:t xml:space="preserve"> </w:t>
      </w:r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</w:p>
    <w:p w:rsidR="00842069" w:rsidRPr="00857745" w:rsidRDefault="00842069" w:rsidP="00842069">
      <w:pPr>
        <w:tabs>
          <w:tab w:val="left" w:pos="851"/>
        </w:tabs>
        <w:ind w:firstLine="709"/>
        <w:rPr>
          <w:b/>
          <w:szCs w:val="28"/>
        </w:rPr>
      </w:pPr>
      <w:proofErr w:type="spellStart"/>
      <w:r w:rsidRPr="00857745">
        <w:rPr>
          <w:b/>
          <w:szCs w:val="28"/>
        </w:rPr>
        <w:t>Креативная</w:t>
      </w:r>
      <w:proofErr w:type="spellEnd"/>
      <w:r w:rsidRPr="00857745">
        <w:rPr>
          <w:b/>
          <w:szCs w:val="28"/>
        </w:rPr>
        <w:t xml:space="preserve"> анимационная реклама в контексте теории поколений</w:t>
      </w:r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  <w:r w:rsidRPr="00857745">
        <w:rPr>
          <w:szCs w:val="28"/>
        </w:rPr>
        <w:t xml:space="preserve">В статье рассматривается современное состояние </w:t>
      </w:r>
      <w:proofErr w:type="spellStart"/>
      <w:r w:rsidRPr="00857745">
        <w:rPr>
          <w:szCs w:val="28"/>
        </w:rPr>
        <w:t>креативной</w:t>
      </w:r>
      <w:proofErr w:type="spellEnd"/>
      <w:r w:rsidRPr="00857745">
        <w:rPr>
          <w:szCs w:val="28"/>
        </w:rPr>
        <w:t xml:space="preserve"> анимационной рекламы в России в контексте </w:t>
      </w:r>
      <w:proofErr w:type="spellStart"/>
      <w:r w:rsidRPr="00857745">
        <w:rPr>
          <w:szCs w:val="28"/>
        </w:rPr>
        <w:t>поколенческой</w:t>
      </w:r>
      <w:proofErr w:type="spellEnd"/>
      <w:r w:rsidRPr="00857745">
        <w:rPr>
          <w:szCs w:val="28"/>
        </w:rPr>
        <w:t xml:space="preserve"> теории. Определяются основные векторы развития такого формата рекламы для поколения Z.</w:t>
      </w:r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  <w:r w:rsidRPr="00857745">
        <w:rPr>
          <w:szCs w:val="28"/>
        </w:rPr>
        <w:t xml:space="preserve">Ключевые слова: </w:t>
      </w:r>
      <w:proofErr w:type="spellStart"/>
      <w:r w:rsidRPr="00857745">
        <w:rPr>
          <w:szCs w:val="28"/>
        </w:rPr>
        <w:t>креативная</w:t>
      </w:r>
      <w:proofErr w:type="spellEnd"/>
      <w:r w:rsidRPr="00857745">
        <w:rPr>
          <w:szCs w:val="28"/>
        </w:rPr>
        <w:t xml:space="preserve"> реклама, теория поколений, анимационные технологии, поколение Z.</w:t>
      </w:r>
    </w:p>
    <w:p w:rsidR="00842069" w:rsidRPr="00857745" w:rsidRDefault="00842069" w:rsidP="00842069">
      <w:pPr>
        <w:tabs>
          <w:tab w:val="left" w:pos="851"/>
        </w:tabs>
        <w:ind w:firstLine="709"/>
        <w:rPr>
          <w:szCs w:val="28"/>
        </w:rPr>
      </w:pPr>
    </w:p>
    <w:p w:rsidR="00CE4281" w:rsidRPr="00857745" w:rsidRDefault="00842069" w:rsidP="00842069">
      <w:pPr>
        <w:tabs>
          <w:tab w:val="left" w:pos="851"/>
        </w:tabs>
        <w:ind w:firstLine="709"/>
        <w:rPr>
          <w:rFonts w:eastAsia="Times New Roman"/>
          <w:szCs w:val="28"/>
          <w:lang w:eastAsia="ru-RU"/>
        </w:rPr>
      </w:pPr>
      <w:r w:rsidRPr="00857745">
        <w:rPr>
          <w:rFonts w:eastAsia="Times New Roman"/>
          <w:szCs w:val="28"/>
          <w:lang w:eastAsia="ru-RU"/>
        </w:rPr>
        <w:t xml:space="preserve">Первые попытки институализировать теорию поколений были предприняты в работах Карла Мангейма и Хосе </w:t>
      </w:r>
      <w:proofErr w:type="spellStart"/>
      <w:r w:rsidRPr="00857745">
        <w:rPr>
          <w:rFonts w:eastAsia="Times New Roman"/>
          <w:szCs w:val="28"/>
          <w:lang w:eastAsia="ru-RU"/>
        </w:rPr>
        <w:t>Ортеги-и-Гассета</w:t>
      </w:r>
      <w:proofErr w:type="spellEnd"/>
      <w:r w:rsidRPr="00857745">
        <w:rPr>
          <w:rFonts w:eastAsia="Times New Roman"/>
          <w:szCs w:val="28"/>
          <w:lang w:eastAsia="ru-RU"/>
        </w:rPr>
        <w:t>, которые определяли социологические аспекты формирования поколени</w:t>
      </w:r>
      <w:r w:rsidR="00772F14" w:rsidRPr="00857745">
        <w:rPr>
          <w:rFonts w:eastAsia="Times New Roman"/>
          <w:szCs w:val="28"/>
          <w:lang w:eastAsia="ru-RU"/>
        </w:rPr>
        <w:t xml:space="preserve">й. Теорию поколений развивали </w:t>
      </w:r>
      <w:r w:rsidRPr="00857745">
        <w:rPr>
          <w:rFonts w:eastAsia="Times New Roman"/>
          <w:szCs w:val="28"/>
          <w:lang w:eastAsia="ru-RU"/>
        </w:rPr>
        <w:t>Уильям Штраус</w:t>
      </w:r>
      <w:r w:rsidR="00772F14" w:rsidRPr="00857745">
        <w:rPr>
          <w:rFonts w:eastAsia="Times New Roman"/>
          <w:szCs w:val="28"/>
          <w:lang w:eastAsia="ru-RU"/>
        </w:rPr>
        <w:t xml:space="preserve"> и</w:t>
      </w:r>
      <w:r w:rsidRPr="00857745">
        <w:rPr>
          <w:rFonts w:eastAsia="Times New Roman"/>
          <w:szCs w:val="28"/>
          <w:lang w:eastAsia="ru-RU"/>
        </w:rPr>
        <w:t xml:space="preserve"> Нейл </w:t>
      </w:r>
      <w:proofErr w:type="spellStart"/>
      <w:r w:rsidRPr="00857745">
        <w:rPr>
          <w:rFonts w:eastAsia="Times New Roman"/>
          <w:szCs w:val="28"/>
          <w:lang w:eastAsia="ru-RU"/>
        </w:rPr>
        <w:t>Хоув</w:t>
      </w:r>
      <w:proofErr w:type="spellEnd"/>
      <w:r w:rsidRPr="00857745">
        <w:rPr>
          <w:rFonts w:eastAsia="Times New Roman"/>
          <w:szCs w:val="28"/>
          <w:lang w:eastAsia="ru-RU"/>
        </w:rPr>
        <w:t xml:space="preserve">, определяя особенности повторяющихся </w:t>
      </w:r>
      <w:proofErr w:type="spellStart"/>
      <w:r w:rsidRPr="00857745">
        <w:rPr>
          <w:rFonts w:eastAsia="Times New Roman"/>
          <w:szCs w:val="28"/>
          <w:lang w:eastAsia="ru-RU"/>
        </w:rPr>
        <w:t>поколенческих</w:t>
      </w:r>
      <w:proofErr w:type="spellEnd"/>
      <w:r w:rsidRPr="00857745">
        <w:rPr>
          <w:rFonts w:eastAsia="Times New Roman"/>
          <w:szCs w:val="28"/>
          <w:lang w:eastAsia="ru-RU"/>
        </w:rPr>
        <w:t xml:space="preserve"> циклов в истории США, а также описывая в целом влияние исторического времени на развитие поколений [1]. </w:t>
      </w:r>
    </w:p>
    <w:p w:rsidR="00CE4281" w:rsidRPr="00857745" w:rsidRDefault="00CE4281" w:rsidP="00CE4281">
      <w:pPr>
        <w:tabs>
          <w:tab w:val="left" w:pos="851"/>
        </w:tabs>
        <w:ind w:firstLine="709"/>
        <w:rPr>
          <w:szCs w:val="28"/>
        </w:rPr>
      </w:pPr>
      <w:r w:rsidRPr="00857745">
        <w:rPr>
          <w:szCs w:val="28"/>
        </w:rPr>
        <w:t xml:space="preserve">Рекламное сообщение эффективно в том случае, если оно достигает трех целей: привлечь внимание, обеспечить развлечение и запоминание. Современный рекламный продукт опирается на ценностные ориентиры, принципы и стереотипы той целевой аудитории, к которой она обращается. Без учета этих элементов и четкого рекламного позиционирования рекламная кампания будет неэффективной. Поэтому ключевой тезис </w:t>
      </w:r>
      <w:proofErr w:type="spellStart"/>
      <w:r w:rsidRPr="00857745">
        <w:rPr>
          <w:szCs w:val="28"/>
        </w:rPr>
        <w:t>поколенческой</w:t>
      </w:r>
      <w:proofErr w:type="spellEnd"/>
      <w:r w:rsidRPr="00857745">
        <w:rPr>
          <w:szCs w:val="28"/>
        </w:rPr>
        <w:t xml:space="preserve"> онтологии </w:t>
      </w:r>
      <w:proofErr w:type="spellStart"/>
      <w:r w:rsidRPr="00857745">
        <w:rPr>
          <w:szCs w:val="28"/>
        </w:rPr>
        <w:t>Хоува-Штрауса</w:t>
      </w:r>
      <w:proofErr w:type="spellEnd"/>
      <w:r w:rsidRPr="00857745">
        <w:rPr>
          <w:szCs w:val="28"/>
        </w:rPr>
        <w:t xml:space="preserve"> заключается в том, что ценностные особенности </w:t>
      </w:r>
      <w:r w:rsidRPr="00857745">
        <w:rPr>
          <w:szCs w:val="28"/>
        </w:rPr>
        <w:lastRenderedPageBreak/>
        <w:t xml:space="preserve">поколения формируются под влиянием различных внешних факторов и событий. Данные ценности определяют </w:t>
      </w:r>
      <w:proofErr w:type="spellStart"/>
      <w:r w:rsidRPr="00857745">
        <w:rPr>
          <w:szCs w:val="28"/>
        </w:rPr>
        <w:t>креативы</w:t>
      </w:r>
      <w:proofErr w:type="spellEnd"/>
      <w:r w:rsidRPr="00857745">
        <w:rPr>
          <w:szCs w:val="28"/>
        </w:rPr>
        <w:t xml:space="preserve"> рекламных коммуникаций. Особенно этот механизм заметен в визуальной интерпретации культуры поколений в анимационных и мультипликационных рекламных продуктах.</w:t>
      </w:r>
    </w:p>
    <w:p w:rsidR="00857745" w:rsidRPr="00857745" w:rsidRDefault="004429D3" w:rsidP="00857745">
      <w:pPr>
        <w:tabs>
          <w:tab w:val="left" w:pos="851"/>
        </w:tabs>
        <w:ind w:firstLine="709"/>
        <w:rPr>
          <w:szCs w:val="28"/>
        </w:rPr>
      </w:pPr>
      <w:r w:rsidRPr="00857745">
        <w:rPr>
          <w:szCs w:val="28"/>
        </w:rPr>
        <w:t xml:space="preserve">В современный период главным интересом теории </w:t>
      </w:r>
      <w:proofErr w:type="spellStart"/>
      <w:r w:rsidRPr="00857745">
        <w:rPr>
          <w:szCs w:val="28"/>
        </w:rPr>
        <w:t>Хоува-Штрауса</w:t>
      </w:r>
      <w:proofErr w:type="spellEnd"/>
      <w:r w:rsidRPr="00857745">
        <w:rPr>
          <w:szCs w:val="28"/>
        </w:rPr>
        <w:t xml:space="preserve"> </w:t>
      </w:r>
      <w:r w:rsidRPr="00857745">
        <w:rPr>
          <w:szCs w:val="28"/>
          <w:shd w:val="clear" w:color="auto" w:fill="FFFFFF"/>
        </w:rPr>
        <w:t xml:space="preserve">для </w:t>
      </w:r>
      <w:proofErr w:type="spellStart"/>
      <w:r w:rsidRPr="00857745">
        <w:rPr>
          <w:szCs w:val="28"/>
          <w:shd w:val="clear" w:color="auto" w:fill="FFFFFF"/>
        </w:rPr>
        <w:t>маркетологов</w:t>
      </w:r>
      <w:proofErr w:type="spellEnd"/>
      <w:r w:rsidRPr="00857745">
        <w:rPr>
          <w:szCs w:val="28"/>
          <w:shd w:val="clear" w:color="auto" w:fill="FFFFFF"/>
        </w:rPr>
        <w:t xml:space="preserve"> и рекламистов становится поколение </w:t>
      </w:r>
      <w:r w:rsidRPr="00857745">
        <w:rPr>
          <w:szCs w:val="28"/>
          <w:shd w:val="clear" w:color="auto" w:fill="FFFFFF"/>
          <w:lang w:val="en-US"/>
        </w:rPr>
        <w:t>Z</w:t>
      </w:r>
      <w:r w:rsidRPr="00857745">
        <w:rPr>
          <w:szCs w:val="28"/>
          <w:shd w:val="clear" w:color="auto" w:fill="FFFFFF"/>
        </w:rPr>
        <w:t xml:space="preserve">. </w:t>
      </w:r>
      <w:r w:rsidRPr="00857745">
        <w:rPr>
          <w:szCs w:val="28"/>
        </w:rPr>
        <w:t xml:space="preserve">Уже сейчас молодые люди, становясь платежеспособной аудиторией и формируя спрос на отдельные группы товаров, становятся главным реципиентом рекламной информации. Именно это объясняет заинтересованность крупнейших рекламодателей в создании лояльного отношения со стороны молодой аудитории уже на данном этапе [2]. Особенно актуально взаимодействие с представителями поколения </w:t>
      </w:r>
      <w:r w:rsidRPr="00857745">
        <w:rPr>
          <w:szCs w:val="28"/>
          <w:lang w:val="en-US"/>
        </w:rPr>
        <w:t>Z</w:t>
      </w:r>
      <w:r w:rsidRPr="00857745">
        <w:rPr>
          <w:szCs w:val="28"/>
        </w:rPr>
        <w:t xml:space="preserve"> в рамках </w:t>
      </w:r>
      <w:proofErr w:type="spellStart"/>
      <w:r w:rsidRPr="00857745">
        <w:rPr>
          <w:szCs w:val="28"/>
        </w:rPr>
        <w:t>диджитал-коммуникаций</w:t>
      </w:r>
      <w:proofErr w:type="spellEnd"/>
      <w:r w:rsidRPr="00857745">
        <w:rPr>
          <w:szCs w:val="28"/>
        </w:rPr>
        <w:t>, поэтому интерактивная реклама становится все более популярной, а новые технологии продолжают развиваться [3].</w:t>
      </w:r>
    </w:p>
    <w:p w:rsidR="00857745" w:rsidRPr="00857745" w:rsidRDefault="00857745" w:rsidP="00857745">
      <w:pPr>
        <w:tabs>
          <w:tab w:val="left" w:pos="851"/>
        </w:tabs>
        <w:ind w:firstLine="709"/>
        <w:rPr>
          <w:rFonts w:eastAsiaTheme="minorEastAsia"/>
          <w:szCs w:val="28"/>
        </w:rPr>
      </w:pPr>
      <w:r w:rsidRPr="00857745">
        <w:rPr>
          <w:rFonts w:eastAsiaTheme="minorEastAsia"/>
          <w:szCs w:val="28"/>
        </w:rPr>
        <w:t>Также в рекламном взаимодействии с «зуммерами» играют важную роль анимационные и мультипликационные технологии. С помощью анимационных и мультипликационных технологий создаются объекты во всех сферах жизнедеятельности современного человека, в том числе и в рекламе.</w:t>
      </w:r>
    </w:p>
    <w:p w:rsidR="00857745" w:rsidRPr="00857745" w:rsidRDefault="00857745" w:rsidP="00857745">
      <w:pPr>
        <w:tabs>
          <w:tab w:val="left" w:pos="851"/>
        </w:tabs>
        <w:ind w:firstLine="709"/>
        <w:rPr>
          <w:rFonts w:eastAsiaTheme="minorEastAsia"/>
          <w:szCs w:val="28"/>
        </w:rPr>
      </w:pPr>
      <w:r w:rsidRPr="00857745">
        <w:rPr>
          <w:rFonts w:eastAsiaTheme="minorEastAsia"/>
          <w:szCs w:val="28"/>
        </w:rPr>
        <w:t xml:space="preserve">Анимация на сегодняшний день считается одной из наиболее эффективных технологий рекламных коммуникаций. Она предоставляет рекламисту возможности для реализации различных творческих идей и обеспечивает передачу понятных целевой аудитории ценностных ориентиров и смыслов. С помощью анимации и мультипликации рекламные коммуникации осуществляются без искажений и информационного шума, так как </w:t>
      </w:r>
      <w:r>
        <w:rPr>
          <w:rFonts w:eastAsiaTheme="minorEastAsia"/>
          <w:szCs w:val="28"/>
        </w:rPr>
        <w:t>язык анимации –</w:t>
      </w:r>
      <w:r w:rsidRPr="00857745">
        <w:rPr>
          <w:rFonts w:eastAsiaTheme="minorEastAsia"/>
          <w:szCs w:val="28"/>
        </w:rPr>
        <w:t xml:space="preserve"> интернациональный, что позволяет выстраивать коммуникацию с конечным зрителем без перевода или пояснения. Набор коммуникативных характеристик анимационного </w:t>
      </w:r>
      <w:proofErr w:type="spellStart"/>
      <w:r w:rsidRPr="00857745">
        <w:rPr>
          <w:rFonts w:eastAsiaTheme="minorEastAsia"/>
          <w:szCs w:val="28"/>
        </w:rPr>
        <w:t>контента</w:t>
      </w:r>
      <w:proofErr w:type="spellEnd"/>
      <w:r w:rsidRPr="00857745">
        <w:rPr>
          <w:rFonts w:eastAsiaTheme="minorEastAsia"/>
          <w:szCs w:val="28"/>
        </w:rPr>
        <w:t xml:space="preserve"> уникален, что </w:t>
      </w:r>
      <w:r w:rsidR="004861D8">
        <w:rPr>
          <w:rFonts w:eastAsiaTheme="minorEastAsia"/>
          <w:szCs w:val="28"/>
        </w:rPr>
        <w:t>даёт возможность</w:t>
      </w:r>
      <w:r w:rsidRPr="00857745">
        <w:rPr>
          <w:rFonts w:eastAsiaTheme="minorEastAsia"/>
          <w:szCs w:val="28"/>
        </w:rPr>
        <w:t xml:space="preserve"> </w:t>
      </w:r>
      <w:r w:rsidR="004861D8">
        <w:rPr>
          <w:rFonts w:eastAsiaTheme="minorEastAsia"/>
          <w:szCs w:val="28"/>
        </w:rPr>
        <w:t xml:space="preserve">транслировать </w:t>
      </w:r>
      <w:r w:rsidRPr="00857745">
        <w:rPr>
          <w:rFonts w:eastAsiaTheme="minorEastAsia"/>
          <w:szCs w:val="28"/>
        </w:rPr>
        <w:t>рекламные сообщение ёмко и в буквальном смысле наглядно.</w:t>
      </w:r>
    </w:p>
    <w:p w:rsidR="00857745" w:rsidRPr="00857745" w:rsidRDefault="00857745" w:rsidP="00857745">
      <w:pPr>
        <w:tabs>
          <w:tab w:val="left" w:pos="851"/>
        </w:tabs>
        <w:ind w:firstLine="709"/>
        <w:rPr>
          <w:rFonts w:eastAsiaTheme="minorEastAsia"/>
          <w:szCs w:val="28"/>
        </w:rPr>
      </w:pPr>
      <w:r w:rsidRPr="00857745">
        <w:rPr>
          <w:rFonts w:eastAsiaTheme="minorEastAsia"/>
          <w:szCs w:val="28"/>
        </w:rPr>
        <w:lastRenderedPageBreak/>
        <w:t xml:space="preserve">Анимационные технологии имеют существенное преимущество </w:t>
      </w:r>
      <w:proofErr w:type="gramStart"/>
      <w:r w:rsidRPr="00857745">
        <w:rPr>
          <w:rFonts w:eastAsiaTheme="minorEastAsia"/>
          <w:szCs w:val="28"/>
        </w:rPr>
        <w:t>в</w:t>
      </w:r>
      <w:proofErr w:type="gramEnd"/>
      <w:r w:rsidRPr="00857745">
        <w:rPr>
          <w:rFonts w:eastAsiaTheme="minorEastAsia"/>
          <w:szCs w:val="28"/>
        </w:rPr>
        <w:t xml:space="preserve"> </w:t>
      </w:r>
      <w:proofErr w:type="gramStart"/>
      <w:r w:rsidRPr="00857745">
        <w:rPr>
          <w:rFonts w:eastAsiaTheme="minorEastAsia"/>
          <w:szCs w:val="28"/>
        </w:rPr>
        <w:t>сравнении</w:t>
      </w:r>
      <w:proofErr w:type="gramEnd"/>
      <w:r w:rsidRPr="00857745">
        <w:rPr>
          <w:rFonts w:eastAsiaTheme="minorEastAsia"/>
          <w:szCs w:val="28"/>
        </w:rPr>
        <w:t xml:space="preserve"> со всеми остальными видами и формами представления рекламной информации. При помощи анимационных технологий, передаваемая информация становится динамичной, интерактивной и вовлекающей. Именно это способствует тому, что аудитория лучше усваивает рекламную информацию и охотнее включается в рекламную коммуникацию.</w:t>
      </w:r>
    </w:p>
    <w:p w:rsidR="004429D3" w:rsidRPr="00857745" w:rsidRDefault="004429D3" w:rsidP="00842069">
      <w:pPr>
        <w:tabs>
          <w:tab w:val="left" w:pos="851"/>
        </w:tabs>
        <w:ind w:firstLine="709"/>
        <w:rPr>
          <w:rFonts w:eastAsia="Times New Roman"/>
          <w:szCs w:val="28"/>
          <w:lang w:eastAsia="ru-RU"/>
        </w:rPr>
      </w:pPr>
    </w:p>
    <w:p w:rsidR="00857745" w:rsidRPr="00857745" w:rsidRDefault="00857745" w:rsidP="00842069">
      <w:pPr>
        <w:tabs>
          <w:tab w:val="left" w:pos="851"/>
        </w:tabs>
        <w:ind w:firstLine="709"/>
        <w:rPr>
          <w:rFonts w:eastAsia="Times New Roman"/>
          <w:szCs w:val="28"/>
          <w:lang w:eastAsia="ru-RU"/>
        </w:rPr>
      </w:pPr>
      <w:r w:rsidRPr="00857745">
        <w:rPr>
          <w:rFonts w:eastAsia="Times New Roman"/>
          <w:szCs w:val="28"/>
          <w:lang w:eastAsia="ru-RU"/>
        </w:rPr>
        <w:t>Литература</w:t>
      </w:r>
    </w:p>
    <w:p w:rsidR="00857745" w:rsidRPr="00857745" w:rsidRDefault="00842069" w:rsidP="00842069">
      <w:pPr>
        <w:tabs>
          <w:tab w:val="left" w:pos="851"/>
        </w:tabs>
        <w:ind w:firstLine="709"/>
        <w:rPr>
          <w:rFonts w:eastAsia="Times New Roman"/>
          <w:szCs w:val="28"/>
          <w:lang w:eastAsia="ru-RU"/>
        </w:rPr>
      </w:pPr>
      <w:r w:rsidRPr="00857745">
        <w:rPr>
          <w:rFonts w:eastAsia="Times New Roman"/>
          <w:szCs w:val="28"/>
          <w:lang w:eastAsia="ru-RU"/>
        </w:rPr>
        <w:t>1.</w:t>
      </w:r>
      <w:r w:rsidR="00857745" w:rsidRPr="00857745">
        <w:rPr>
          <w:rFonts w:eastAsia="Times New Roman"/>
          <w:szCs w:val="28"/>
          <w:lang w:eastAsia="ru-RU"/>
        </w:rPr>
        <w:t> </w:t>
      </w:r>
      <w:proofErr w:type="spellStart"/>
      <w:r w:rsidRPr="00857745">
        <w:rPr>
          <w:rFonts w:eastAsia="Times New Roman"/>
          <w:szCs w:val="28"/>
          <w:lang w:eastAsia="ru-RU"/>
        </w:rPr>
        <w:t>Бернет</w:t>
      </w:r>
      <w:proofErr w:type="spellEnd"/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 xml:space="preserve">Дж., </w:t>
      </w:r>
      <w:proofErr w:type="spellStart"/>
      <w:r w:rsidRPr="00857745">
        <w:rPr>
          <w:rFonts w:eastAsia="Times New Roman"/>
          <w:szCs w:val="28"/>
          <w:lang w:eastAsia="ru-RU"/>
        </w:rPr>
        <w:t>Мориарти</w:t>
      </w:r>
      <w:proofErr w:type="spellEnd"/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С. Маркетинговые коммуникации: инт</w:t>
      </w:r>
      <w:r w:rsidR="00857745" w:rsidRPr="00857745">
        <w:rPr>
          <w:rFonts w:eastAsia="Times New Roman"/>
          <w:szCs w:val="28"/>
          <w:lang w:eastAsia="ru-RU"/>
        </w:rPr>
        <w:t>егрированный подход. СПб</w:t>
      </w:r>
      <w:proofErr w:type="gramStart"/>
      <w:r w:rsidR="00857745" w:rsidRPr="00857745">
        <w:rPr>
          <w:rFonts w:eastAsia="Times New Roman"/>
          <w:szCs w:val="28"/>
          <w:lang w:eastAsia="ru-RU"/>
        </w:rPr>
        <w:t xml:space="preserve">., </w:t>
      </w:r>
      <w:proofErr w:type="gramEnd"/>
      <w:r w:rsidR="00857745" w:rsidRPr="00857745">
        <w:rPr>
          <w:rFonts w:eastAsia="Times New Roman"/>
          <w:szCs w:val="28"/>
          <w:lang w:eastAsia="ru-RU"/>
        </w:rPr>
        <w:t>2001.</w:t>
      </w:r>
    </w:p>
    <w:p w:rsidR="00857745" w:rsidRPr="00857745" w:rsidRDefault="00842069" w:rsidP="00842069">
      <w:pPr>
        <w:tabs>
          <w:tab w:val="left" w:pos="851"/>
        </w:tabs>
        <w:ind w:firstLine="709"/>
        <w:rPr>
          <w:rFonts w:eastAsia="Times New Roman"/>
          <w:szCs w:val="28"/>
          <w:lang w:eastAsia="ru-RU"/>
        </w:rPr>
      </w:pPr>
      <w:r w:rsidRPr="00857745">
        <w:rPr>
          <w:rFonts w:eastAsia="Times New Roman"/>
          <w:szCs w:val="28"/>
          <w:lang w:eastAsia="ru-RU"/>
        </w:rPr>
        <w:t>2.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Кравченко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В.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О., Крюкова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А.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А. Понятие цифрового клиента в российском бизнесе // Проблемы экономики</w:t>
      </w:r>
      <w:r w:rsidR="00857745" w:rsidRPr="00857745">
        <w:rPr>
          <w:rFonts w:eastAsia="Times New Roman"/>
          <w:szCs w:val="28"/>
          <w:lang w:eastAsia="ru-RU"/>
        </w:rPr>
        <w:t xml:space="preserve"> и менеджмента. 2017. № 1 (65). С. 76–80.</w:t>
      </w:r>
    </w:p>
    <w:p w:rsidR="00762466" w:rsidRPr="00842069" w:rsidRDefault="00842069" w:rsidP="00842069">
      <w:pPr>
        <w:tabs>
          <w:tab w:val="left" w:pos="851"/>
        </w:tabs>
        <w:ind w:firstLine="709"/>
        <w:rPr>
          <w:szCs w:val="28"/>
        </w:rPr>
      </w:pPr>
      <w:r w:rsidRPr="00857745">
        <w:rPr>
          <w:rFonts w:eastAsia="Times New Roman"/>
          <w:szCs w:val="28"/>
          <w:lang w:eastAsia="ru-RU"/>
        </w:rPr>
        <w:t>3.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Никифорова</w:t>
      </w:r>
      <w:r w:rsidR="00857745" w:rsidRPr="00857745">
        <w:rPr>
          <w:rFonts w:eastAsia="Times New Roman"/>
          <w:szCs w:val="28"/>
          <w:lang w:eastAsia="ru-RU"/>
        </w:rPr>
        <w:t> С. </w:t>
      </w:r>
      <w:r w:rsidRPr="00857745">
        <w:rPr>
          <w:rFonts w:eastAsia="Times New Roman"/>
          <w:szCs w:val="28"/>
          <w:lang w:eastAsia="ru-RU"/>
        </w:rPr>
        <w:t xml:space="preserve">В., </w:t>
      </w:r>
      <w:proofErr w:type="spellStart"/>
      <w:r w:rsidRPr="00857745">
        <w:rPr>
          <w:rFonts w:eastAsia="Times New Roman"/>
          <w:szCs w:val="28"/>
          <w:lang w:eastAsia="ru-RU"/>
        </w:rPr>
        <w:t>Совершаева</w:t>
      </w:r>
      <w:proofErr w:type="spellEnd"/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С.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В. Эффективность маркет</w:t>
      </w:r>
      <w:r w:rsidR="00857745">
        <w:rPr>
          <w:rFonts w:eastAsia="Times New Roman"/>
          <w:szCs w:val="28"/>
          <w:lang w:eastAsia="ru-RU"/>
        </w:rPr>
        <w:t xml:space="preserve">инговых коммуникаций в </w:t>
      </w:r>
      <w:proofErr w:type="spellStart"/>
      <w:r w:rsidR="00857745">
        <w:rPr>
          <w:rFonts w:eastAsia="Times New Roman"/>
          <w:szCs w:val="28"/>
          <w:lang w:eastAsia="ru-RU"/>
        </w:rPr>
        <w:t>диджитал-</w:t>
      </w:r>
      <w:r w:rsidRPr="00857745">
        <w:rPr>
          <w:rFonts w:eastAsia="Times New Roman"/>
          <w:szCs w:val="28"/>
          <w:lang w:eastAsia="ru-RU"/>
        </w:rPr>
        <w:t>среде</w:t>
      </w:r>
      <w:proofErr w:type="spellEnd"/>
      <w:r w:rsidRPr="00857745">
        <w:rPr>
          <w:rFonts w:eastAsia="Times New Roman"/>
          <w:szCs w:val="28"/>
          <w:lang w:eastAsia="ru-RU"/>
        </w:rPr>
        <w:t xml:space="preserve"> // Проблемы современной экономики. 2013. №</w:t>
      </w:r>
      <w:r w:rsidR="00857745" w:rsidRPr="00857745">
        <w:rPr>
          <w:rFonts w:eastAsia="Times New Roman"/>
          <w:szCs w:val="28"/>
          <w:lang w:eastAsia="ru-RU"/>
        </w:rPr>
        <w:t> </w:t>
      </w:r>
      <w:r w:rsidRPr="00857745">
        <w:rPr>
          <w:rFonts w:eastAsia="Times New Roman"/>
          <w:szCs w:val="28"/>
          <w:lang w:eastAsia="ru-RU"/>
        </w:rPr>
        <w:t>2 (46).</w:t>
      </w:r>
      <w:r w:rsidR="00857745" w:rsidRPr="00857745">
        <w:rPr>
          <w:rFonts w:eastAsia="Times New Roman"/>
          <w:szCs w:val="28"/>
          <w:lang w:eastAsia="ru-RU"/>
        </w:rPr>
        <w:t xml:space="preserve"> С. 175–178.</w:t>
      </w:r>
      <w:r w:rsidR="00857745" w:rsidRPr="00842069">
        <w:rPr>
          <w:szCs w:val="28"/>
        </w:rPr>
        <w:t xml:space="preserve"> </w:t>
      </w:r>
    </w:p>
    <w:sectPr w:rsidR="00762466" w:rsidRPr="00842069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69"/>
    <w:rsid w:val="002B79C6"/>
    <w:rsid w:val="002D6463"/>
    <w:rsid w:val="004429D3"/>
    <w:rsid w:val="004861D8"/>
    <w:rsid w:val="00762466"/>
    <w:rsid w:val="00772F14"/>
    <w:rsid w:val="00842069"/>
    <w:rsid w:val="00857745"/>
    <w:rsid w:val="00B3790B"/>
    <w:rsid w:val="00B914D0"/>
    <w:rsid w:val="00C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0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42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sYamm.Ivanov@yandex.ru" TargetMode="External"/><Relationship Id="rId4" Type="http://schemas.openxmlformats.org/officeDocument/2006/relationships/hyperlink" Target="mailto:a.m.kuzm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618</Words>
  <Characters>3526</Characters>
  <Application>Microsoft Office Word</Application>
  <DocSecurity>0</DocSecurity>
  <Lines>29</Lines>
  <Paragraphs>8</Paragraphs>
  <ScaleCrop>false</ScaleCrop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2022-04-17T12:30:00Z</dcterms:created>
  <dcterms:modified xsi:type="dcterms:W3CDTF">2022-04-20T14:58:00Z</dcterms:modified>
</cp:coreProperties>
</file>