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CE" w:rsidRPr="00EB08C7" w:rsidRDefault="005849CE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Анатольевна Каверина</w:t>
      </w:r>
    </w:p>
    <w:p w:rsidR="005849CE" w:rsidRPr="00EB08C7" w:rsidRDefault="005849CE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8C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849CE" w:rsidRDefault="005849CE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EB0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kaverina</w:t>
        </w:r>
        <w:r w:rsidRPr="00EB08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EB0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CE" w:rsidRDefault="005849CE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8C7" w:rsidRPr="00EB08C7" w:rsidRDefault="00EB08C7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8C7">
        <w:rPr>
          <w:rFonts w:ascii="Times New Roman" w:hAnsi="Times New Roman" w:cs="Times New Roman"/>
          <w:sz w:val="28"/>
          <w:szCs w:val="28"/>
        </w:rPr>
        <w:t xml:space="preserve">Марина Александровна Бережная </w:t>
      </w:r>
    </w:p>
    <w:p w:rsidR="00EB08C7" w:rsidRPr="00EB08C7" w:rsidRDefault="00912ED5" w:rsidP="00EB0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парк культуры и отдыха им. С. М. Кирова (Санкт-Петербург)</w:t>
      </w:r>
    </w:p>
    <w:p w:rsidR="00586046" w:rsidRPr="00EB08C7" w:rsidRDefault="005849CE" w:rsidP="00584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funkysound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B08C7" w:rsidRPr="00EB08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586046" w:rsidRPr="00EB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BF" w:rsidRDefault="009F18BF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E6358" w:rsidRPr="00EB08C7" w:rsidRDefault="00FE6358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08C7">
        <w:rPr>
          <w:b/>
          <w:bCs/>
          <w:sz w:val="28"/>
          <w:szCs w:val="28"/>
        </w:rPr>
        <w:t>Креативные индустрии: версия 2022</w:t>
      </w:r>
    </w:p>
    <w:p w:rsidR="009F18BF" w:rsidRDefault="009F18BF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E6358" w:rsidRPr="00EB08C7" w:rsidRDefault="00EB08C7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посвящен</w:t>
      </w:r>
      <w:r w:rsidR="00FE6358" w:rsidRPr="00EB08C7">
        <w:rPr>
          <w:sz w:val="28"/>
          <w:szCs w:val="28"/>
        </w:rPr>
        <w:t xml:space="preserve"> обзору тенденций развития креативных индустрий в 2022</w:t>
      </w:r>
      <w:r>
        <w:rPr>
          <w:sz w:val="28"/>
          <w:szCs w:val="28"/>
        </w:rPr>
        <w:t xml:space="preserve"> г</w:t>
      </w:r>
      <w:r w:rsidR="00FE6358" w:rsidRPr="00EB08C7">
        <w:rPr>
          <w:sz w:val="28"/>
          <w:szCs w:val="28"/>
        </w:rPr>
        <w:t>. В поле исследовательского внимания вход</w:t>
      </w:r>
      <w:r>
        <w:rPr>
          <w:sz w:val="28"/>
          <w:szCs w:val="28"/>
        </w:rPr>
        <w:t>я</w:t>
      </w:r>
      <w:r w:rsidR="00FE6358" w:rsidRPr="00EB08C7">
        <w:rPr>
          <w:sz w:val="28"/>
          <w:szCs w:val="28"/>
        </w:rPr>
        <w:t xml:space="preserve">т как зарубежный, так и российский опыт и тенденции. </w:t>
      </w:r>
      <w:r w:rsidRPr="00EB08C7">
        <w:rPr>
          <w:sz w:val="28"/>
          <w:szCs w:val="28"/>
        </w:rPr>
        <w:t xml:space="preserve">Годом креативной экономики </w:t>
      </w:r>
      <w:r w:rsidR="00FE6358" w:rsidRPr="00EB08C7">
        <w:rPr>
          <w:sz w:val="28"/>
          <w:szCs w:val="28"/>
        </w:rPr>
        <w:t>ООН объявил прошлый 2021 г</w:t>
      </w:r>
      <w:r>
        <w:rPr>
          <w:sz w:val="28"/>
          <w:szCs w:val="28"/>
        </w:rPr>
        <w:t>.</w:t>
      </w:r>
      <w:r w:rsidR="00FE6358" w:rsidRPr="00EB08C7">
        <w:rPr>
          <w:sz w:val="28"/>
          <w:szCs w:val="28"/>
        </w:rPr>
        <w:t>, что подчеркивает актуальность нового креативного сектора экономики и поиска путей его институционализации.</w:t>
      </w:r>
      <w:r w:rsidR="00152273" w:rsidRPr="00EB08C7">
        <w:rPr>
          <w:sz w:val="28"/>
          <w:szCs w:val="28"/>
        </w:rPr>
        <w:t xml:space="preserve"> События 2022 г</w:t>
      </w:r>
      <w:r>
        <w:rPr>
          <w:sz w:val="28"/>
          <w:szCs w:val="28"/>
        </w:rPr>
        <w:t>.</w:t>
      </w:r>
      <w:r w:rsidR="00152273" w:rsidRPr="00EB08C7">
        <w:rPr>
          <w:sz w:val="28"/>
          <w:szCs w:val="28"/>
        </w:rPr>
        <w:t xml:space="preserve"> внесли коррективы и актуализировали сохранение </w:t>
      </w:r>
      <w:r w:rsidR="00753ECD" w:rsidRPr="00EB08C7">
        <w:rPr>
          <w:sz w:val="28"/>
          <w:szCs w:val="28"/>
        </w:rPr>
        <w:t xml:space="preserve">национального </w:t>
      </w:r>
      <w:r w:rsidR="00152273" w:rsidRPr="00EB08C7">
        <w:rPr>
          <w:sz w:val="28"/>
          <w:szCs w:val="28"/>
        </w:rPr>
        <w:t>культурного наследия посредством развития локальных территориальных креативных субъектов.</w:t>
      </w:r>
    </w:p>
    <w:p w:rsidR="00FE6358" w:rsidRPr="00EB08C7" w:rsidRDefault="00152273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08C7">
        <w:rPr>
          <w:sz w:val="28"/>
          <w:szCs w:val="28"/>
        </w:rPr>
        <w:t>К</w:t>
      </w:r>
      <w:r w:rsidR="00DA2644" w:rsidRPr="00EB08C7">
        <w:rPr>
          <w:sz w:val="28"/>
          <w:szCs w:val="28"/>
        </w:rPr>
        <w:t>лючевые слова: к</w:t>
      </w:r>
      <w:r w:rsidRPr="00EB08C7">
        <w:rPr>
          <w:sz w:val="28"/>
          <w:szCs w:val="28"/>
        </w:rPr>
        <w:t>реативные индустрии, креативная экономика, реклама, коммуникации, управление проектами</w:t>
      </w:r>
      <w:r w:rsidR="00EB08C7">
        <w:rPr>
          <w:sz w:val="28"/>
          <w:szCs w:val="28"/>
        </w:rPr>
        <w:t>.</w:t>
      </w:r>
    </w:p>
    <w:p w:rsidR="00EB08C7" w:rsidRDefault="00EB08C7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C5531B" w:rsidRPr="009F18BF" w:rsidRDefault="00FE6358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08C7">
        <w:rPr>
          <w:sz w:val="28"/>
          <w:szCs w:val="28"/>
          <w:shd w:val="clear" w:color="auto" w:fill="FFFFFF"/>
        </w:rPr>
        <w:t>В последние годы в российской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 практике </w:t>
      </w:r>
      <w:r w:rsidR="00EB08C7" w:rsidRPr="00EB08C7">
        <w:rPr>
          <w:sz w:val="28"/>
          <w:szCs w:val="28"/>
          <w:shd w:val="clear" w:color="auto" w:fill="FFFFFF"/>
        </w:rPr>
        <w:t xml:space="preserve">активно </w:t>
      </w:r>
      <w:r w:rsidR="00EB08C7">
        <w:rPr>
          <w:color w:val="000000"/>
          <w:sz w:val="28"/>
          <w:szCs w:val="28"/>
          <w:shd w:val="clear" w:color="auto" w:fill="FFFFFF"/>
        </w:rPr>
        <w:t xml:space="preserve">развивается дискурс </w:t>
      </w:r>
      <w:r w:rsidRPr="00EB08C7">
        <w:rPr>
          <w:color w:val="000000"/>
          <w:sz w:val="28"/>
          <w:szCs w:val="28"/>
          <w:shd w:val="clear" w:color="auto" w:fill="FFFFFF"/>
        </w:rPr>
        <w:t>необходимости развития креативных индустрий</w:t>
      </w:r>
      <w:r w:rsidR="00EB08C7">
        <w:rPr>
          <w:color w:val="000000"/>
          <w:sz w:val="28"/>
          <w:szCs w:val="28"/>
          <w:shd w:val="clear" w:color="auto" w:fill="FFFFFF"/>
        </w:rPr>
        <w:t xml:space="preserve"> и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 отмечается, что именно они должны стать драйвером современной экономики. Актуальность тренда подтверждается тем, что сейчас происходит процесс </w:t>
      </w:r>
      <w:r w:rsidR="00314CE8" w:rsidRPr="00EB08C7">
        <w:rPr>
          <w:color w:val="2C2D2E"/>
          <w:sz w:val="28"/>
          <w:szCs w:val="28"/>
        </w:rPr>
        <w:t>институционализации</w:t>
      </w:r>
      <w:r w:rsidR="00314CE8" w:rsidRPr="00EB08C7">
        <w:rPr>
          <w:color w:val="000000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z w:val="28"/>
          <w:szCs w:val="28"/>
          <w:shd w:val="clear" w:color="auto" w:fill="FFFFFF"/>
        </w:rPr>
        <w:t>креативных индустрий – проводятся крупные международные и</w:t>
      </w:r>
      <w:r w:rsidR="00EB08C7" w:rsidRPr="00EB08C7">
        <w:rPr>
          <w:color w:val="000000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национальные форумы, создаются государственные управленческие структуры и негосударственные профессиональные организации. </w:t>
      </w:r>
      <w:r w:rsidR="00EB08C7">
        <w:rPr>
          <w:color w:val="000000"/>
          <w:sz w:val="28"/>
          <w:szCs w:val="28"/>
          <w:shd w:val="clear" w:color="auto" w:fill="FFFFFF"/>
        </w:rPr>
        <w:t>В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 2020 г</w:t>
      </w:r>
      <w:r w:rsidR="00EB08C7">
        <w:rPr>
          <w:color w:val="000000"/>
          <w:sz w:val="28"/>
          <w:szCs w:val="28"/>
          <w:shd w:val="clear" w:color="auto" w:fill="FFFFFF"/>
        </w:rPr>
        <w:t>.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 была </w:t>
      </w:r>
      <w:r w:rsidR="00EB08C7">
        <w:rPr>
          <w:color w:val="000000"/>
          <w:sz w:val="28"/>
          <w:szCs w:val="28"/>
          <w:shd w:val="clear" w:color="auto" w:fill="FFFFFF"/>
        </w:rPr>
        <w:t>в</w:t>
      </w:r>
      <w:r w:rsidR="00EB08C7" w:rsidRPr="00EB08C7">
        <w:rPr>
          <w:color w:val="000000"/>
          <w:sz w:val="28"/>
          <w:szCs w:val="28"/>
          <w:shd w:val="clear" w:color="auto" w:fill="FFFFFF"/>
        </w:rPr>
        <w:t xml:space="preserve">первые </w:t>
      </w:r>
      <w:r w:rsidRPr="00EB08C7">
        <w:rPr>
          <w:color w:val="000000"/>
          <w:sz w:val="28"/>
          <w:szCs w:val="28"/>
          <w:shd w:val="clear" w:color="auto" w:fill="FFFFFF"/>
        </w:rPr>
        <w:t>организов</w:t>
      </w:r>
      <w:r w:rsidR="00EB08C7">
        <w:rPr>
          <w:color w:val="000000"/>
          <w:sz w:val="28"/>
          <w:szCs w:val="28"/>
          <w:shd w:val="clear" w:color="auto" w:fill="FFFFFF"/>
        </w:rPr>
        <w:t xml:space="preserve">ана Неделя креативного бизнеса – </w:t>
      </w:r>
      <w:proofErr w:type="spellStart"/>
      <w:r w:rsidRPr="00EB08C7">
        <w:rPr>
          <w:color w:val="000000"/>
          <w:spacing w:val="3"/>
          <w:sz w:val="28"/>
          <w:szCs w:val="28"/>
          <w:shd w:val="clear" w:color="auto" w:fill="FFFFFF"/>
        </w:rPr>
        <w:t>Russian</w:t>
      </w:r>
      <w:proofErr w:type="spellEnd"/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B08C7">
        <w:rPr>
          <w:color w:val="000000"/>
          <w:spacing w:val="3"/>
          <w:sz w:val="28"/>
          <w:szCs w:val="28"/>
          <w:shd w:val="clear" w:color="auto" w:fill="FFFFFF"/>
        </w:rPr>
        <w:t>Creative</w:t>
      </w:r>
      <w:proofErr w:type="spellEnd"/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EB08C7">
        <w:rPr>
          <w:color w:val="000000"/>
          <w:spacing w:val="3"/>
          <w:sz w:val="28"/>
          <w:szCs w:val="28"/>
          <w:shd w:val="clear" w:color="auto" w:fill="FFFFFF"/>
        </w:rPr>
        <w:lastRenderedPageBreak/>
        <w:t>Week</w:t>
      </w:r>
      <w:proofErr w:type="spellEnd"/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(</w:t>
      </w:r>
      <w:hyperlink r:id="rId6" w:tgtFrame="_blank" w:history="1">
        <w:r w:rsidRPr="00EB08C7">
          <w:rPr>
            <w:rStyle w:val="a4"/>
            <w:color w:val="0563C1"/>
            <w:sz w:val="28"/>
            <w:szCs w:val="28"/>
            <w:shd w:val="clear" w:color="auto" w:fill="FFFFFF"/>
          </w:rPr>
          <w:t>https://creativityweek.ru/</w:t>
        </w:r>
      </w:hyperlink>
      <w:r w:rsidRPr="00EB08C7">
        <w:rPr>
          <w:color w:val="000000"/>
          <w:sz w:val="28"/>
          <w:szCs w:val="28"/>
          <w:shd w:val="clear" w:color="auto" w:fill="FFFFFF"/>
        </w:rPr>
        <w:t xml:space="preserve">), дискуссионные площадки которой были развернуты в различных регионах страны и основная </w:t>
      </w:r>
      <w:r w:rsidR="00EB08C7">
        <w:rPr>
          <w:color w:val="000000"/>
          <w:sz w:val="28"/>
          <w:szCs w:val="28"/>
          <w:shd w:val="clear" w:color="auto" w:fill="FFFFFF"/>
        </w:rPr>
        <w:t>– в Москве в парке Горького. В 2021 г.</w:t>
      </w:r>
      <w:r w:rsidRPr="00EB08C7">
        <w:rPr>
          <w:color w:val="000000"/>
          <w:sz w:val="28"/>
          <w:szCs w:val="28"/>
          <w:shd w:val="clear" w:color="auto" w:fill="FFFFFF"/>
        </w:rPr>
        <w:t xml:space="preserve"> прошла </w:t>
      </w:r>
      <w:r w:rsidR="00EB08C7">
        <w:rPr>
          <w:color w:val="000000"/>
          <w:sz w:val="28"/>
          <w:szCs w:val="28"/>
          <w:shd w:val="clear" w:color="auto" w:fill="FFFFFF"/>
        </w:rPr>
        <w:t>«</w:t>
      </w:r>
      <w:r w:rsidRPr="00EB08C7">
        <w:rPr>
          <w:color w:val="000000"/>
          <w:sz w:val="28"/>
          <w:szCs w:val="28"/>
          <w:shd w:val="clear" w:color="auto" w:fill="FFFFFF"/>
        </w:rPr>
        <w:t>Вторая неделя креативного бизнеса</w:t>
      </w:r>
      <w:r w:rsidR="00EB08C7">
        <w:rPr>
          <w:color w:val="000000"/>
          <w:sz w:val="28"/>
          <w:szCs w:val="28"/>
          <w:shd w:val="clear" w:color="auto" w:fill="FFFFFF"/>
        </w:rPr>
        <w:t xml:space="preserve">» </w:t>
      </w:r>
      <w:r w:rsidR="009F18BF">
        <w:rPr>
          <w:color w:val="000000"/>
          <w:sz w:val="28"/>
          <w:szCs w:val="28"/>
          <w:shd w:val="clear" w:color="auto" w:fill="FFFFFF"/>
        </w:rPr>
        <w:t>(</w:t>
      </w:r>
      <w:hyperlink r:id="rId7" w:tgtFrame="_blank" w:history="1">
        <w:r w:rsidRPr="00EB08C7">
          <w:rPr>
            <w:rStyle w:val="a4"/>
            <w:color w:val="0563C1"/>
            <w:sz w:val="28"/>
            <w:szCs w:val="28"/>
            <w:shd w:val="clear" w:color="auto" w:fill="FFFFFF"/>
          </w:rPr>
          <w:t>https://rg.ru/2021/10/01/organizatory-podveli-itogi-rossijskoj-kreativnoj-nedeli.html</w:t>
        </w:r>
      </w:hyperlink>
      <w:r w:rsidR="009F18BF">
        <w:rPr>
          <w:sz w:val="28"/>
          <w:szCs w:val="28"/>
        </w:rPr>
        <w:t>)</w:t>
      </w:r>
      <w:r w:rsidRPr="00EB08C7">
        <w:rPr>
          <w:color w:val="000000"/>
          <w:sz w:val="28"/>
          <w:szCs w:val="28"/>
          <w:shd w:val="clear" w:color="auto" w:fill="FFFFFF"/>
        </w:rPr>
        <w:t>, которая стала частью Международного года креативной экономики инициированного ООН.</w:t>
      </w:r>
      <w:r w:rsidR="00EB08C7" w:rsidRPr="00EB08C7">
        <w:rPr>
          <w:color w:val="000000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z w:val="28"/>
          <w:szCs w:val="28"/>
          <w:shd w:val="clear" w:color="auto" w:fill="FFFFFF"/>
        </w:rPr>
        <w:t>Представители российской власти сели за стол переговоров с представителями российского бизнеса. В итоге была принята Концепция развития креативных индустрий</w:t>
      </w:r>
      <w:r w:rsidR="009F18BF">
        <w:rPr>
          <w:color w:val="000000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и запуск национальной </w:t>
      </w:r>
      <w:r w:rsidRPr="009F18BF">
        <w:rPr>
          <w:spacing w:val="3"/>
          <w:sz w:val="28"/>
          <w:szCs w:val="28"/>
          <w:shd w:val="clear" w:color="auto" w:fill="FFFFFF"/>
        </w:rPr>
        <w:t>премии в этой области.</w:t>
      </w:r>
      <w:r w:rsidR="009F18BF" w:rsidRPr="009F18BF">
        <w:rPr>
          <w:spacing w:val="3"/>
          <w:sz w:val="28"/>
          <w:szCs w:val="28"/>
          <w:shd w:val="clear" w:color="auto" w:fill="FFFFFF"/>
        </w:rPr>
        <w:t xml:space="preserve"> </w:t>
      </w:r>
      <w:r w:rsidRPr="009F18BF">
        <w:rPr>
          <w:sz w:val="28"/>
          <w:szCs w:val="28"/>
          <w:shd w:val="clear" w:color="auto" w:fill="FFFFFF"/>
        </w:rPr>
        <w:t>Важно отметить, что развитие креативных индустрий ориентировано на вовлечение регионов и создание там креативных кластеров, которые могут стать локомотивами региональной экономики.</w:t>
      </w:r>
      <w:r w:rsidR="009F18BF" w:rsidRPr="009F18BF">
        <w:rPr>
          <w:sz w:val="28"/>
          <w:szCs w:val="28"/>
          <w:shd w:val="clear" w:color="auto" w:fill="FFFFFF"/>
        </w:rPr>
        <w:t xml:space="preserve"> </w:t>
      </w:r>
      <w:r w:rsidRPr="009F18BF">
        <w:rPr>
          <w:sz w:val="28"/>
          <w:szCs w:val="28"/>
          <w:shd w:val="clear" w:color="auto" w:fill="FFFFFF"/>
        </w:rPr>
        <w:t xml:space="preserve">Комиссия Госсовета Российской Федерации по направлению «Культура» </w:t>
      </w:r>
      <w:r w:rsidR="009F18BF" w:rsidRPr="009F18BF">
        <w:rPr>
          <w:sz w:val="28"/>
          <w:szCs w:val="28"/>
          <w:shd w:val="clear" w:color="auto" w:fill="FFFFFF"/>
        </w:rPr>
        <w:t xml:space="preserve">организует данную деятельность </w:t>
      </w:r>
      <w:r w:rsidRPr="009F18BF">
        <w:rPr>
          <w:sz w:val="28"/>
          <w:szCs w:val="28"/>
          <w:shd w:val="clear" w:color="auto" w:fill="FFFFFF"/>
        </w:rPr>
        <w:t>как профильный орган по представлению интересов субъектов РФ.</w:t>
      </w:r>
      <w:r w:rsidR="009F18BF">
        <w:rPr>
          <w:sz w:val="28"/>
          <w:szCs w:val="28"/>
          <w:shd w:val="clear" w:color="auto" w:fill="FFFFFF"/>
        </w:rPr>
        <w:t xml:space="preserve"> </w:t>
      </w:r>
      <w:r w:rsidRPr="009F18BF">
        <w:rPr>
          <w:spacing w:val="3"/>
          <w:sz w:val="28"/>
          <w:szCs w:val="28"/>
          <w:shd w:val="clear" w:color="auto" w:fill="FFFFFF"/>
        </w:rPr>
        <w:t xml:space="preserve">Содействует этой работе </w:t>
      </w:r>
      <w:r w:rsidR="009F18BF">
        <w:rPr>
          <w:spacing w:val="3"/>
          <w:sz w:val="28"/>
          <w:szCs w:val="28"/>
          <w:shd w:val="clear" w:color="auto" w:fill="FFFFFF"/>
        </w:rPr>
        <w:t xml:space="preserve">и </w:t>
      </w:r>
      <w:r w:rsidRPr="009F18BF">
        <w:rPr>
          <w:spacing w:val="3"/>
          <w:sz w:val="28"/>
          <w:szCs w:val="28"/>
          <w:shd w:val="clear" w:color="auto" w:fill="FFFFFF"/>
        </w:rPr>
        <w:t>Комитет Российского союза промышленников и предпринимателей по интеллектуальной собственности и креативным индустриям.</w:t>
      </w:r>
    </w:p>
    <w:p w:rsidR="00FE6358" w:rsidRPr="00EB08C7" w:rsidRDefault="00FE6358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Стоит отметить, что </w:t>
      </w:r>
      <w:r w:rsidR="009F18BF"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разработанный ООН 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>документ</w:t>
      </w:r>
      <w:r w:rsidR="009F18BF">
        <w:rPr>
          <w:color w:val="000000"/>
          <w:spacing w:val="3"/>
          <w:sz w:val="28"/>
          <w:szCs w:val="28"/>
          <w:shd w:val="clear" w:color="auto" w:fill="FFFFFF"/>
        </w:rPr>
        <w:t>,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в котором фиксируется актуальность устойчивого развит</w:t>
      </w:r>
      <w:r w:rsidR="001311F2">
        <w:rPr>
          <w:color w:val="000000"/>
          <w:spacing w:val="3"/>
          <w:sz w:val="28"/>
          <w:szCs w:val="28"/>
          <w:shd w:val="clear" w:color="auto" w:fill="FFFFFF"/>
        </w:rPr>
        <w:t>ия и 17 приоритетных целей, так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>же подчеркивает важность развития горизонтальных связей, актуализацию внимания на культурное наследие локальных культур</w:t>
      </w:r>
      <w:r w:rsidR="00EB08C7"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>и сохранение уникального культурного кода каждого региона. Этот документ адаптирован под российскую специфику (</w:t>
      </w:r>
      <w:hyperlink r:id="rId8" w:tgtFrame="_blank" w:history="1">
        <w:r w:rsidRPr="00EB08C7">
          <w:rPr>
            <w:rStyle w:val="a4"/>
            <w:color w:val="0563C1"/>
            <w:spacing w:val="3"/>
            <w:sz w:val="28"/>
            <w:szCs w:val="28"/>
            <w:shd w:val="clear" w:color="auto" w:fill="FFFFFF"/>
          </w:rPr>
          <w:t>http://euroasia-uclg.ru/upload/iblock/d38/kultura-i-tseli-ustoychivogo-razvitiya.pdf</w:t>
        </w:r>
      </w:hyperlink>
      <w:r w:rsidRPr="00EB08C7">
        <w:rPr>
          <w:color w:val="000000"/>
          <w:spacing w:val="3"/>
          <w:sz w:val="28"/>
          <w:szCs w:val="28"/>
          <w:shd w:val="clear" w:color="auto" w:fill="FFFFFF"/>
        </w:rPr>
        <w:t>.)</w:t>
      </w:r>
      <w:r w:rsidR="00647B51" w:rsidRPr="00EB08C7">
        <w:rPr>
          <w:color w:val="000000"/>
          <w:spacing w:val="3"/>
          <w:sz w:val="28"/>
          <w:szCs w:val="28"/>
          <w:shd w:val="clear" w:color="auto" w:fill="FFFFFF"/>
        </w:rPr>
        <w:t>. Сегодня данный документ переосмысляется, но посыл к важности креативных подходов в сложных социокультурных ситуациях звучит с новой остротой.</w:t>
      </w:r>
    </w:p>
    <w:p w:rsidR="00660620" w:rsidRPr="00EB08C7" w:rsidRDefault="00FE6358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EB08C7">
        <w:rPr>
          <w:color w:val="000000"/>
          <w:spacing w:val="3"/>
          <w:sz w:val="28"/>
          <w:szCs w:val="28"/>
          <w:shd w:val="clear" w:color="auto" w:fill="FFFFFF"/>
        </w:rPr>
        <w:t>Сейчас</w:t>
      </w:r>
      <w:r w:rsidR="001311F2">
        <w:rPr>
          <w:color w:val="000000"/>
          <w:spacing w:val="3"/>
          <w:sz w:val="28"/>
          <w:szCs w:val="28"/>
          <w:shd w:val="clear" w:color="auto" w:fill="FFFFFF"/>
        </w:rPr>
        <w:t xml:space="preserve"> в креативные индустрии входят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14 направлений, в том числе и реклама, журналистика, цифровые медиа и образование в сфере креативных индустрий. Для нас важен факт того, что реклама как профессиональная деятельность признана частью креативной экономики, но также стоит отметить, что реклама получила новое направление деятельности – 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lastRenderedPageBreak/>
        <w:t>продвижение</w:t>
      </w:r>
      <w:r w:rsidR="00EB08C7" w:rsidRPr="00EB08C7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EB08C7">
        <w:rPr>
          <w:color w:val="000000"/>
          <w:spacing w:val="3"/>
          <w:sz w:val="28"/>
          <w:szCs w:val="28"/>
          <w:shd w:val="clear" w:color="auto" w:fill="FFFFFF"/>
        </w:rPr>
        <w:t>различных субъектов креативных индустрий</w:t>
      </w:r>
      <w:r w:rsidR="001311F2">
        <w:rPr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="001311F2">
        <w:rPr>
          <w:color w:val="222222"/>
          <w:sz w:val="28"/>
          <w:szCs w:val="28"/>
          <w:shd w:val="clear" w:color="auto" w:fill="FFFFFF"/>
        </w:rPr>
        <w:t xml:space="preserve">(персональный </w:t>
      </w:r>
      <w:r w:rsidRPr="00EB08C7">
        <w:rPr>
          <w:color w:val="222222"/>
          <w:sz w:val="28"/>
          <w:szCs w:val="28"/>
          <w:shd w:val="clear" w:color="auto" w:fill="FFFFFF"/>
          <w:lang w:val="en-US"/>
        </w:rPr>
        <w:t>art</w:t>
      </w:r>
      <w:r w:rsidR="001311F2">
        <w:rPr>
          <w:color w:val="222222"/>
          <w:sz w:val="28"/>
          <w:szCs w:val="28"/>
          <w:shd w:val="clear" w:color="auto" w:fill="FFFFFF"/>
        </w:rPr>
        <w:t xml:space="preserve">-бренд, профессиональное </w:t>
      </w:r>
      <w:r w:rsidRPr="00EB08C7">
        <w:rPr>
          <w:color w:val="222222"/>
          <w:sz w:val="28"/>
          <w:szCs w:val="28"/>
          <w:shd w:val="clear" w:color="auto" w:fill="FFFFFF"/>
          <w:lang w:val="en-US"/>
        </w:rPr>
        <w:t>art</w:t>
      </w:r>
      <w:r w:rsidRPr="00EB08C7">
        <w:rPr>
          <w:color w:val="222222"/>
          <w:sz w:val="28"/>
          <w:szCs w:val="28"/>
          <w:shd w:val="clear" w:color="auto" w:fill="FFFFFF"/>
        </w:rPr>
        <w:t>-</w:t>
      </w:r>
      <w:proofErr w:type="spellStart"/>
      <w:r w:rsidRPr="00EB08C7">
        <w:rPr>
          <w:color w:val="222222"/>
          <w:sz w:val="28"/>
          <w:szCs w:val="28"/>
          <w:shd w:val="clear" w:color="auto" w:fill="FFFFFF"/>
        </w:rPr>
        <w:t>комьюнити</w:t>
      </w:r>
      <w:proofErr w:type="spellEnd"/>
      <w:r w:rsidRPr="00EB08C7">
        <w:rPr>
          <w:color w:val="222222"/>
          <w:sz w:val="28"/>
          <w:szCs w:val="28"/>
          <w:shd w:val="clear" w:color="auto" w:fill="FFFFFF"/>
        </w:rPr>
        <w:t xml:space="preserve">, программы событийного туризма, креативный кластер региона и др.). Из этого выпекает и вывод о том, что сейчас весьма своевременно разрабатывать и предлагать образовательные программы для магистров и специальные курсы для </w:t>
      </w:r>
      <w:proofErr w:type="spellStart"/>
      <w:r w:rsidRPr="00EB08C7">
        <w:rPr>
          <w:color w:val="222222"/>
          <w:sz w:val="28"/>
          <w:szCs w:val="28"/>
          <w:shd w:val="clear" w:color="auto" w:fill="FFFFFF"/>
        </w:rPr>
        <w:t>бакалавриата</w:t>
      </w:r>
      <w:proofErr w:type="spellEnd"/>
      <w:r w:rsidRPr="00EB08C7">
        <w:rPr>
          <w:color w:val="222222"/>
          <w:sz w:val="28"/>
          <w:szCs w:val="28"/>
          <w:shd w:val="clear" w:color="auto" w:fill="FFFFFF"/>
        </w:rPr>
        <w:t xml:space="preserve"> по данному направлению, проводить научные исследования по данной проблематике в аспирантуре. </w:t>
      </w:r>
    </w:p>
    <w:p w:rsidR="00FE6358" w:rsidRPr="00EB08C7" w:rsidRDefault="00660620" w:rsidP="00EB08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EB08C7">
        <w:rPr>
          <w:color w:val="222222"/>
          <w:sz w:val="28"/>
          <w:szCs w:val="28"/>
          <w:shd w:val="clear" w:color="auto" w:fill="FFFFFF"/>
        </w:rPr>
        <w:t xml:space="preserve">Стоит 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обозначить некоторые важные </w:t>
      </w:r>
      <w:r w:rsidR="0097407B" w:rsidRPr="00EB08C7">
        <w:rPr>
          <w:color w:val="222222"/>
          <w:sz w:val="28"/>
          <w:szCs w:val="28"/>
          <w:shd w:val="clear" w:color="auto" w:fill="FFFFFF"/>
        </w:rPr>
        <w:t>аспекты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 динамики социокультурных изменений, вызванных в том числе </w:t>
      </w:r>
      <w:proofErr w:type="spellStart"/>
      <w:r w:rsidR="00FE6358" w:rsidRPr="00EB08C7">
        <w:rPr>
          <w:color w:val="222222"/>
          <w:sz w:val="28"/>
          <w:szCs w:val="28"/>
          <w:shd w:val="clear" w:color="auto" w:fill="FFFFFF"/>
        </w:rPr>
        <w:t>пандемийными</w:t>
      </w:r>
      <w:proofErr w:type="spellEnd"/>
      <w:r w:rsidR="005A2C31" w:rsidRPr="00EB08C7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5A2C31" w:rsidRPr="00EB08C7">
        <w:rPr>
          <w:color w:val="222222"/>
          <w:sz w:val="28"/>
          <w:szCs w:val="28"/>
          <w:shd w:val="clear" w:color="auto" w:fill="FFFFFF"/>
        </w:rPr>
        <w:t>санкционными</w:t>
      </w:r>
      <w:proofErr w:type="spellEnd"/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 ограничениями. В сложной психологической и экономической ситуации, в которой оказались люди разных стран, культура оказалась тем органоном духовной, душевной, интеллектуальной поддержки, источником для вдохновения жить и преодолевать сложности. Художники, музыканты, артисты, сотрудники музеев – все те, кто по профессиональной деятельности относятся к креативным индустриям, выступили как созидатели гуманистических смыслов. Созерцательность и деятельность в сфере культуры – </w:t>
      </w:r>
      <w:r w:rsidRPr="00EB08C7">
        <w:rPr>
          <w:color w:val="222222"/>
          <w:sz w:val="28"/>
          <w:szCs w:val="28"/>
          <w:shd w:val="clear" w:color="auto" w:fill="FFFFFF"/>
        </w:rPr>
        <w:t xml:space="preserve">это </w:t>
      </w:r>
      <w:r w:rsidR="0013327A" w:rsidRPr="00EB08C7">
        <w:rPr>
          <w:color w:val="222222"/>
          <w:sz w:val="28"/>
          <w:szCs w:val="28"/>
          <w:shd w:val="clear" w:color="auto" w:fill="FFFFFF"/>
        </w:rPr>
        <w:t xml:space="preserve">новая 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арт-терапия. Создание различных культурных продуктов – </w:t>
      </w:r>
      <w:r w:rsidRPr="00EB08C7">
        <w:rPr>
          <w:color w:val="222222"/>
          <w:sz w:val="28"/>
          <w:szCs w:val="28"/>
          <w:shd w:val="clear" w:color="auto" w:fill="FFFFFF"/>
        </w:rPr>
        <w:t xml:space="preserve">это 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новые рабочие места и </w:t>
      </w:r>
      <w:proofErr w:type="spellStart"/>
      <w:r w:rsidR="00FE6358" w:rsidRPr="00EB08C7">
        <w:rPr>
          <w:color w:val="222222"/>
          <w:sz w:val="28"/>
          <w:szCs w:val="28"/>
          <w:shd w:val="clear" w:color="auto" w:fill="FFFFFF"/>
        </w:rPr>
        <w:t>самозанятость</w:t>
      </w:r>
      <w:proofErr w:type="spellEnd"/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. Культурное наследие регионов и </w:t>
      </w:r>
      <w:r w:rsidR="005C72E1" w:rsidRPr="00EB08C7">
        <w:rPr>
          <w:color w:val="222222"/>
          <w:sz w:val="28"/>
          <w:szCs w:val="28"/>
          <w:shd w:val="clear" w:color="auto" w:fill="FFFFFF"/>
        </w:rPr>
        <w:t>социокультурные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 проекты – </w:t>
      </w:r>
      <w:r w:rsidR="005C72E1" w:rsidRPr="00EB08C7">
        <w:rPr>
          <w:color w:val="222222"/>
          <w:sz w:val="28"/>
          <w:szCs w:val="28"/>
          <w:shd w:val="clear" w:color="auto" w:fill="FFFFFF"/>
        </w:rPr>
        <w:t xml:space="preserve">это 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основания для развития </w:t>
      </w:r>
      <w:r w:rsidR="0030009D" w:rsidRPr="00EB08C7">
        <w:rPr>
          <w:color w:val="222222"/>
          <w:sz w:val="28"/>
          <w:szCs w:val="28"/>
          <w:shd w:val="clear" w:color="auto" w:fill="FFFFFF"/>
        </w:rPr>
        <w:t xml:space="preserve">различных креативных направлений деятельности, в том числе и </w:t>
      </w:r>
      <w:r w:rsidR="00D235C5" w:rsidRPr="00EB08C7">
        <w:rPr>
          <w:color w:val="222222"/>
          <w:sz w:val="28"/>
          <w:szCs w:val="28"/>
          <w:shd w:val="clear" w:color="auto" w:fill="FFFFFF"/>
        </w:rPr>
        <w:t xml:space="preserve">российского 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событийного туризма. </w:t>
      </w:r>
      <w:r w:rsidR="005C72E1" w:rsidRPr="00EB08C7">
        <w:rPr>
          <w:color w:val="222222"/>
          <w:sz w:val="28"/>
          <w:szCs w:val="28"/>
          <w:shd w:val="clear" w:color="auto" w:fill="FFFFFF"/>
        </w:rPr>
        <w:t xml:space="preserve">Все это можно считать </w:t>
      </w:r>
      <w:r w:rsidR="0097407B" w:rsidRPr="00EB08C7">
        <w:rPr>
          <w:color w:val="222222"/>
          <w:sz w:val="28"/>
          <w:szCs w:val="28"/>
          <w:shd w:val="clear" w:color="auto" w:fill="FFFFFF"/>
        </w:rPr>
        <w:t>а</w:t>
      </w:r>
      <w:r w:rsidR="00FE6358" w:rsidRPr="00EB08C7">
        <w:rPr>
          <w:color w:val="222222"/>
          <w:sz w:val="28"/>
          <w:szCs w:val="28"/>
          <w:shd w:val="clear" w:color="auto" w:fill="FFFFFF"/>
        </w:rPr>
        <w:t>ргумент</w:t>
      </w:r>
      <w:r w:rsidR="005C72E1" w:rsidRPr="00EB08C7">
        <w:rPr>
          <w:color w:val="222222"/>
          <w:sz w:val="28"/>
          <w:szCs w:val="28"/>
          <w:shd w:val="clear" w:color="auto" w:fill="FFFFFF"/>
        </w:rPr>
        <w:t>ами</w:t>
      </w:r>
      <w:r w:rsidR="0097407B" w:rsidRPr="00EB08C7">
        <w:rPr>
          <w:color w:val="222222"/>
          <w:sz w:val="28"/>
          <w:szCs w:val="28"/>
          <w:shd w:val="clear" w:color="auto" w:fill="FFFFFF"/>
        </w:rPr>
        <w:t>,</w:t>
      </w:r>
      <w:r w:rsidR="00FE6358" w:rsidRPr="00EB08C7">
        <w:rPr>
          <w:color w:val="222222"/>
          <w:sz w:val="28"/>
          <w:szCs w:val="28"/>
          <w:shd w:val="clear" w:color="auto" w:fill="FFFFFF"/>
        </w:rPr>
        <w:t xml:space="preserve"> подтверждающи</w:t>
      </w:r>
      <w:r w:rsidR="005C72E1" w:rsidRPr="00EB08C7">
        <w:rPr>
          <w:color w:val="222222"/>
          <w:sz w:val="28"/>
          <w:szCs w:val="28"/>
          <w:shd w:val="clear" w:color="auto" w:fill="FFFFFF"/>
        </w:rPr>
        <w:t xml:space="preserve">ми </w:t>
      </w:r>
      <w:r w:rsidR="00FE6358" w:rsidRPr="00EB08C7">
        <w:rPr>
          <w:color w:val="222222"/>
          <w:sz w:val="28"/>
          <w:szCs w:val="28"/>
          <w:shd w:val="clear" w:color="auto" w:fill="FFFFFF"/>
        </w:rPr>
        <w:t>актуальность креативной экономики</w:t>
      </w:r>
      <w:r w:rsidR="00D235C5" w:rsidRPr="00EB08C7">
        <w:rPr>
          <w:color w:val="222222"/>
          <w:sz w:val="28"/>
          <w:szCs w:val="28"/>
          <w:shd w:val="clear" w:color="auto" w:fill="FFFFFF"/>
        </w:rPr>
        <w:t xml:space="preserve"> и креативного мышления</w:t>
      </w:r>
      <w:r w:rsidR="005C72E1" w:rsidRPr="00EB08C7">
        <w:rPr>
          <w:color w:val="222222"/>
          <w:sz w:val="28"/>
          <w:szCs w:val="28"/>
          <w:shd w:val="clear" w:color="auto" w:fill="FFFFFF"/>
        </w:rPr>
        <w:t>, особенно</w:t>
      </w:r>
      <w:r w:rsidR="00D235C5" w:rsidRPr="00EB08C7">
        <w:rPr>
          <w:color w:val="222222"/>
          <w:sz w:val="28"/>
          <w:szCs w:val="28"/>
          <w:shd w:val="clear" w:color="auto" w:fill="FFFFFF"/>
        </w:rPr>
        <w:t xml:space="preserve"> в ситуации неопределенности и перемен</w:t>
      </w:r>
      <w:r w:rsidR="005C72E1" w:rsidRPr="00EB08C7">
        <w:rPr>
          <w:color w:val="222222"/>
          <w:sz w:val="28"/>
          <w:szCs w:val="28"/>
          <w:shd w:val="clear" w:color="auto" w:fill="FFFFFF"/>
        </w:rPr>
        <w:t>.</w:t>
      </w:r>
    </w:p>
    <w:sectPr w:rsidR="00FE6358" w:rsidRPr="00EB08C7" w:rsidSect="00A1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59"/>
    <w:rsid w:val="001311F2"/>
    <w:rsid w:val="0013327A"/>
    <w:rsid w:val="00152273"/>
    <w:rsid w:val="00285E59"/>
    <w:rsid w:val="0030009D"/>
    <w:rsid w:val="00314CE8"/>
    <w:rsid w:val="00340254"/>
    <w:rsid w:val="005849CE"/>
    <w:rsid w:val="00586046"/>
    <w:rsid w:val="005A2C31"/>
    <w:rsid w:val="005C72E1"/>
    <w:rsid w:val="00647B51"/>
    <w:rsid w:val="00660620"/>
    <w:rsid w:val="006943E7"/>
    <w:rsid w:val="00753ECD"/>
    <w:rsid w:val="0076243C"/>
    <w:rsid w:val="007F594F"/>
    <w:rsid w:val="00912ED5"/>
    <w:rsid w:val="0097407B"/>
    <w:rsid w:val="009F18BF"/>
    <w:rsid w:val="00A126A0"/>
    <w:rsid w:val="00C135DF"/>
    <w:rsid w:val="00C5531B"/>
    <w:rsid w:val="00D235C5"/>
    <w:rsid w:val="00D558AE"/>
    <w:rsid w:val="00D76BB5"/>
    <w:rsid w:val="00DA2644"/>
    <w:rsid w:val="00EB08C7"/>
    <w:rsid w:val="00EF62D4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C047-3332-4B12-B4C7-A6955BFC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35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6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asia-uclg.ru/upload/iblock/d38/kultura-i-tseli-ustoychivogo-razviti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21/10/01/organizatory-podveli-itogi-rossijskoj-kreativnoj-nedel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ityweek.ru/" TargetMode="External"/><Relationship Id="rId5" Type="http://schemas.openxmlformats.org/officeDocument/2006/relationships/hyperlink" Target="mailto:marina.funkysound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.kaverina@spbu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Трушина Татьяна Владимировна</cp:lastModifiedBy>
  <cp:revision>2</cp:revision>
  <dcterms:created xsi:type="dcterms:W3CDTF">2022-04-20T11:42:00Z</dcterms:created>
  <dcterms:modified xsi:type="dcterms:W3CDTF">2022-04-20T11:42:00Z</dcterms:modified>
</cp:coreProperties>
</file>