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15" w:rsidRPr="00271BA9" w:rsidRDefault="009E6992" w:rsidP="00271B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71BA9">
        <w:rPr>
          <w:color w:val="000000"/>
          <w:sz w:val="28"/>
          <w:szCs w:val="28"/>
        </w:rPr>
        <w:t>Светлана Анатольевна Черкашина</w:t>
      </w:r>
    </w:p>
    <w:p w:rsidR="007C5A15" w:rsidRPr="00271BA9" w:rsidRDefault="009E6992" w:rsidP="00271BA9">
      <w:pPr>
        <w:spacing w:after="0" w:line="360" w:lineRule="auto"/>
        <w:ind w:firstLine="709"/>
        <w:jc w:val="both"/>
        <w:rPr>
          <w:sz w:val="28"/>
          <w:szCs w:val="28"/>
        </w:rPr>
      </w:pPr>
      <w:r w:rsidRPr="00271BA9">
        <w:rPr>
          <w:color w:val="000000"/>
          <w:sz w:val="28"/>
          <w:szCs w:val="28"/>
        </w:rPr>
        <w:t>Санкт-Петербургский государственный университет</w:t>
      </w:r>
    </w:p>
    <w:p w:rsidR="007C5A15" w:rsidRPr="00271BA9" w:rsidRDefault="00271BA9" w:rsidP="00271BA9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Pr="00271BA9">
          <w:rPr>
            <w:rStyle w:val="a5"/>
            <w:sz w:val="28"/>
            <w:szCs w:val="28"/>
          </w:rPr>
          <w:t>s.cherkashina@spbu.ru</w:t>
        </w:r>
      </w:hyperlink>
      <w:r w:rsidRPr="00271BA9">
        <w:rPr>
          <w:color w:val="000000"/>
          <w:sz w:val="28"/>
          <w:szCs w:val="28"/>
        </w:rPr>
        <w:t xml:space="preserve"> </w:t>
      </w:r>
    </w:p>
    <w:p w:rsidR="00271BA9" w:rsidRDefault="00271BA9" w:rsidP="00271BA9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C5A15" w:rsidRPr="00271BA9" w:rsidRDefault="009E6992" w:rsidP="00271BA9">
      <w:pPr>
        <w:shd w:val="clear" w:color="auto" w:fill="FFFFFF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271BA9">
        <w:rPr>
          <w:b/>
          <w:color w:val="000000"/>
          <w:sz w:val="28"/>
          <w:szCs w:val="28"/>
        </w:rPr>
        <w:t>Самоэкспертиза</w:t>
      </w:r>
      <w:proofErr w:type="spellEnd"/>
      <w:r w:rsidRPr="00271BA9">
        <w:rPr>
          <w:b/>
          <w:color w:val="000000"/>
          <w:sz w:val="28"/>
          <w:szCs w:val="28"/>
        </w:rPr>
        <w:t xml:space="preserve"> </w:t>
      </w:r>
      <w:proofErr w:type="spellStart"/>
      <w:r w:rsidRPr="00271BA9">
        <w:rPr>
          <w:b/>
          <w:color w:val="000000"/>
          <w:sz w:val="28"/>
          <w:szCs w:val="28"/>
        </w:rPr>
        <w:t>медиатекста</w:t>
      </w:r>
      <w:proofErr w:type="spellEnd"/>
      <w:r w:rsidRPr="00271BA9">
        <w:rPr>
          <w:b/>
          <w:color w:val="000000"/>
          <w:sz w:val="28"/>
          <w:szCs w:val="28"/>
        </w:rPr>
        <w:t xml:space="preserve"> на признаки экстремизма: проблемы методического обеспечения</w:t>
      </w:r>
    </w:p>
    <w:p w:rsidR="00271BA9" w:rsidRDefault="00271BA9" w:rsidP="00271B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C5A15" w:rsidRPr="00271BA9" w:rsidRDefault="009E6992" w:rsidP="00271B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71BA9">
        <w:rPr>
          <w:color w:val="000000"/>
          <w:sz w:val="28"/>
          <w:szCs w:val="28"/>
        </w:rPr>
        <w:t xml:space="preserve">Рассматривается состояние методического обеспечения проведения </w:t>
      </w:r>
      <w:proofErr w:type="spellStart"/>
      <w:r w:rsidRPr="00271BA9">
        <w:rPr>
          <w:color w:val="000000"/>
          <w:sz w:val="28"/>
          <w:szCs w:val="28"/>
        </w:rPr>
        <w:t>самоэкспертизы</w:t>
      </w:r>
      <w:proofErr w:type="spellEnd"/>
      <w:r w:rsidRPr="00271BA9">
        <w:rPr>
          <w:color w:val="000000"/>
          <w:sz w:val="28"/>
          <w:szCs w:val="28"/>
        </w:rPr>
        <w:t xml:space="preserve"> </w:t>
      </w:r>
      <w:proofErr w:type="spellStart"/>
      <w:r w:rsidRPr="00271BA9">
        <w:rPr>
          <w:color w:val="000000"/>
          <w:sz w:val="28"/>
          <w:szCs w:val="28"/>
        </w:rPr>
        <w:t>медиатекста</w:t>
      </w:r>
      <w:proofErr w:type="spellEnd"/>
      <w:r w:rsidRPr="00271BA9">
        <w:rPr>
          <w:color w:val="000000"/>
          <w:sz w:val="28"/>
          <w:szCs w:val="28"/>
        </w:rPr>
        <w:t>. Предлагаются направления методической деятельности.</w:t>
      </w:r>
    </w:p>
    <w:p w:rsidR="007C5A15" w:rsidRPr="00271BA9" w:rsidRDefault="009E6992" w:rsidP="00271B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71BA9">
        <w:rPr>
          <w:color w:val="000000"/>
          <w:sz w:val="28"/>
          <w:szCs w:val="28"/>
        </w:rPr>
        <w:t xml:space="preserve">Ключевые слова: </w:t>
      </w:r>
      <w:proofErr w:type="spellStart"/>
      <w:r w:rsidRPr="00271BA9">
        <w:rPr>
          <w:color w:val="000000"/>
          <w:sz w:val="28"/>
          <w:szCs w:val="28"/>
        </w:rPr>
        <w:t>самоэкспертиза</w:t>
      </w:r>
      <w:proofErr w:type="spellEnd"/>
      <w:r w:rsidRPr="00271BA9">
        <w:rPr>
          <w:color w:val="000000"/>
          <w:sz w:val="28"/>
          <w:szCs w:val="28"/>
        </w:rPr>
        <w:t xml:space="preserve">, </w:t>
      </w:r>
      <w:proofErr w:type="spellStart"/>
      <w:r w:rsidRPr="00271BA9">
        <w:rPr>
          <w:color w:val="000000"/>
          <w:sz w:val="28"/>
          <w:szCs w:val="28"/>
        </w:rPr>
        <w:t>медиатекст</w:t>
      </w:r>
      <w:proofErr w:type="spellEnd"/>
      <w:r w:rsidRPr="00271BA9">
        <w:rPr>
          <w:color w:val="000000"/>
          <w:sz w:val="28"/>
          <w:szCs w:val="28"/>
        </w:rPr>
        <w:t>, методическое обеспечение.</w:t>
      </w:r>
    </w:p>
    <w:p w:rsidR="00271BA9" w:rsidRDefault="00271BA9" w:rsidP="00271BA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7C5A15" w:rsidRPr="00271BA9" w:rsidRDefault="009E6992" w:rsidP="00271BA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271BA9">
        <w:rPr>
          <w:color w:val="000000"/>
          <w:sz w:val="28"/>
          <w:szCs w:val="28"/>
          <w:highlight w:val="white"/>
        </w:rPr>
        <w:t xml:space="preserve">Под </w:t>
      </w:r>
      <w:r w:rsidRPr="00271BA9">
        <w:rPr>
          <w:color w:val="000000"/>
          <w:sz w:val="28"/>
          <w:szCs w:val="28"/>
          <w:highlight w:val="white"/>
        </w:rPr>
        <w:t>экспертизой</w:t>
      </w:r>
      <w:r w:rsidRPr="00271BA9">
        <w:rPr>
          <w:color w:val="000000"/>
          <w:sz w:val="28"/>
          <w:szCs w:val="28"/>
          <w:highlight w:val="white"/>
        </w:rPr>
        <w:t xml:space="preserve"> понимается «контрольное (на</w:t>
      </w:r>
      <w:r w:rsidRPr="00271BA9">
        <w:rPr>
          <w:color w:val="000000"/>
          <w:sz w:val="28"/>
          <w:szCs w:val="28"/>
          <w:highlight w:val="white"/>
        </w:rPr>
        <w:t xml:space="preserve">дзорное) действие, заключающееся в проведении исследований по вопросам, разрешение которых требует специальных знаний в различных областях науки, техники, искусства или ремесла и которые поставлены перед экспертом или экспертной организацией инспектором в </w:t>
      </w:r>
      <w:r w:rsidRPr="00271BA9">
        <w:rPr>
          <w:color w:val="000000"/>
          <w:sz w:val="28"/>
          <w:szCs w:val="28"/>
          <w:highlight w:val="white"/>
        </w:rPr>
        <w:t>рамках контрольного (надзорного) мероприятия в целях оценки соблюдения контролируемым лицом обязательных требований» [2].</w:t>
      </w:r>
    </w:p>
    <w:p w:rsidR="007C5A15" w:rsidRPr="00271BA9" w:rsidRDefault="009E6992" w:rsidP="00271BA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271BA9">
        <w:rPr>
          <w:color w:val="000000"/>
          <w:sz w:val="28"/>
          <w:szCs w:val="28"/>
          <w:highlight w:val="white"/>
        </w:rPr>
        <w:t xml:space="preserve">Дефиниция </w:t>
      </w:r>
      <w:r w:rsidR="00271BA9">
        <w:rPr>
          <w:color w:val="000000"/>
          <w:sz w:val="28"/>
          <w:szCs w:val="28"/>
          <w:highlight w:val="white"/>
        </w:rPr>
        <w:t>«</w:t>
      </w:r>
      <w:proofErr w:type="spellStart"/>
      <w:r w:rsidRPr="00271BA9">
        <w:rPr>
          <w:color w:val="000000"/>
          <w:sz w:val="28"/>
          <w:szCs w:val="28"/>
          <w:highlight w:val="white"/>
        </w:rPr>
        <w:t>самоэкспертиза</w:t>
      </w:r>
      <w:proofErr w:type="spellEnd"/>
      <w:r w:rsidR="00271BA9">
        <w:rPr>
          <w:color w:val="000000"/>
          <w:sz w:val="28"/>
          <w:szCs w:val="28"/>
          <w:highlight w:val="white"/>
        </w:rPr>
        <w:t>»</w:t>
      </w:r>
      <w:r w:rsidRPr="00271BA9">
        <w:rPr>
          <w:color w:val="000000"/>
          <w:sz w:val="28"/>
          <w:szCs w:val="28"/>
          <w:highlight w:val="white"/>
        </w:rPr>
        <w:t xml:space="preserve"> пока не привлекает к себе внимание и    используется в педагогической сфере в процедуре анализа, исследования</w:t>
      </w:r>
      <w:r w:rsidRPr="00271BA9">
        <w:rPr>
          <w:color w:val="000000"/>
          <w:sz w:val="28"/>
          <w:szCs w:val="28"/>
          <w:highlight w:val="white"/>
        </w:rPr>
        <w:t>, оценки собственных разработанных обучающих материалов</w:t>
      </w:r>
      <w:r w:rsidR="00271BA9">
        <w:rPr>
          <w:color w:val="000000"/>
          <w:sz w:val="28"/>
          <w:szCs w:val="28"/>
          <w:highlight w:val="white"/>
        </w:rPr>
        <w:t xml:space="preserve"> и</w:t>
      </w:r>
      <w:r w:rsidRPr="00271BA9">
        <w:rPr>
          <w:color w:val="000000"/>
          <w:sz w:val="28"/>
          <w:szCs w:val="28"/>
          <w:highlight w:val="white"/>
        </w:rPr>
        <w:t xml:space="preserve"> программ самим индивидуальным или коллективным субъектом. </w:t>
      </w:r>
    </w:p>
    <w:p w:rsidR="007C5A15" w:rsidRPr="00271BA9" w:rsidRDefault="009E6992" w:rsidP="00271BA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271BA9">
        <w:rPr>
          <w:color w:val="000000"/>
          <w:sz w:val="28"/>
          <w:szCs w:val="28"/>
          <w:highlight w:val="white"/>
        </w:rPr>
        <w:t>Методы</w:t>
      </w:r>
      <w:r w:rsidR="00271BA9">
        <w:rPr>
          <w:color w:val="000000"/>
          <w:sz w:val="28"/>
          <w:szCs w:val="28"/>
          <w:highlight w:val="white"/>
        </w:rPr>
        <w:t xml:space="preserve"> и</w:t>
      </w:r>
      <w:r w:rsidRPr="00271BA9">
        <w:rPr>
          <w:color w:val="000000"/>
          <w:sz w:val="28"/>
          <w:szCs w:val="28"/>
          <w:highlight w:val="white"/>
        </w:rPr>
        <w:t xml:space="preserve"> технологии экспертизы и </w:t>
      </w:r>
      <w:proofErr w:type="spellStart"/>
      <w:r w:rsidRPr="00271BA9">
        <w:rPr>
          <w:color w:val="000000"/>
          <w:sz w:val="28"/>
          <w:szCs w:val="28"/>
          <w:highlight w:val="white"/>
        </w:rPr>
        <w:t>самоэкспертизы</w:t>
      </w:r>
      <w:proofErr w:type="spellEnd"/>
      <w:r w:rsidRPr="00271BA9">
        <w:rPr>
          <w:color w:val="000000"/>
          <w:sz w:val="28"/>
          <w:szCs w:val="28"/>
          <w:highlight w:val="white"/>
        </w:rPr>
        <w:t xml:space="preserve"> могут отличаться</w:t>
      </w:r>
      <w:r w:rsidR="00271BA9">
        <w:rPr>
          <w:color w:val="000000"/>
          <w:sz w:val="28"/>
          <w:szCs w:val="28"/>
          <w:highlight w:val="white"/>
        </w:rPr>
        <w:t>,</w:t>
      </w:r>
      <w:r w:rsidRPr="00271BA9">
        <w:rPr>
          <w:color w:val="000000"/>
          <w:sz w:val="28"/>
          <w:szCs w:val="28"/>
          <w:highlight w:val="white"/>
        </w:rPr>
        <w:t xml:space="preserve"> и это обусловлено требованиями предъявляемым к экспертам </w:t>
      </w:r>
      <w:r w:rsidRPr="00271BA9">
        <w:rPr>
          <w:color w:val="000000"/>
          <w:sz w:val="28"/>
          <w:szCs w:val="28"/>
        </w:rPr>
        <w:t>–</w:t>
      </w:r>
      <w:r w:rsidRPr="00271BA9">
        <w:rPr>
          <w:color w:val="000000"/>
          <w:sz w:val="28"/>
          <w:szCs w:val="28"/>
          <w:highlight w:val="white"/>
        </w:rPr>
        <w:t xml:space="preserve"> субъект</w:t>
      </w:r>
      <w:r w:rsidR="00271BA9">
        <w:rPr>
          <w:color w:val="000000"/>
          <w:sz w:val="28"/>
          <w:szCs w:val="28"/>
          <w:highlight w:val="white"/>
        </w:rPr>
        <w:t>ам,</w:t>
      </w:r>
      <w:r w:rsidRPr="00271BA9">
        <w:rPr>
          <w:color w:val="000000"/>
          <w:sz w:val="28"/>
          <w:szCs w:val="28"/>
          <w:highlight w:val="white"/>
        </w:rPr>
        <w:t xml:space="preserve"> «</w:t>
      </w:r>
      <w:r w:rsidRPr="00271BA9">
        <w:rPr>
          <w:color w:val="000000"/>
          <w:sz w:val="28"/>
          <w:szCs w:val="28"/>
        </w:rPr>
        <w:t>обладаю</w:t>
      </w:r>
      <w:r w:rsidR="00271BA9">
        <w:rPr>
          <w:color w:val="000000"/>
          <w:sz w:val="28"/>
          <w:szCs w:val="28"/>
        </w:rPr>
        <w:t>щим</w:t>
      </w:r>
      <w:r w:rsidRPr="00271BA9">
        <w:rPr>
          <w:color w:val="000000"/>
          <w:sz w:val="28"/>
          <w:szCs w:val="28"/>
        </w:rPr>
        <w:t xml:space="preserve"> специальными знаниями</w:t>
      </w:r>
      <w:r w:rsidRPr="00271BA9">
        <w:rPr>
          <w:color w:val="000000"/>
          <w:sz w:val="28"/>
          <w:szCs w:val="28"/>
          <w:highlight w:val="white"/>
        </w:rPr>
        <w:t> в области науки, техники, искусс</w:t>
      </w:r>
      <w:r w:rsidR="00271BA9">
        <w:rPr>
          <w:color w:val="000000"/>
          <w:sz w:val="28"/>
          <w:szCs w:val="28"/>
          <w:highlight w:val="white"/>
        </w:rPr>
        <w:t>тва или ремесла, но не являющим</w:t>
      </w:r>
      <w:r w:rsidRPr="00271BA9">
        <w:rPr>
          <w:color w:val="000000"/>
          <w:sz w:val="28"/>
          <w:szCs w:val="28"/>
          <w:highlight w:val="white"/>
        </w:rPr>
        <w:t xml:space="preserve">ся государственными судебными экспертами» [3]. Ключевое отличие профессионала от любителя </w:t>
      </w:r>
      <w:r w:rsidRPr="00271BA9">
        <w:rPr>
          <w:color w:val="000000"/>
          <w:sz w:val="28"/>
          <w:szCs w:val="28"/>
        </w:rPr>
        <w:t xml:space="preserve">– это обладание </w:t>
      </w:r>
      <w:r w:rsidRPr="00271BA9">
        <w:rPr>
          <w:color w:val="000000"/>
          <w:sz w:val="28"/>
          <w:szCs w:val="28"/>
        </w:rPr>
        <w:lastRenderedPageBreak/>
        <w:t xml:space="preserve">специальными знаниями, часто подкрепленными документами об </w:t>
      </w:r>
      <w:r w:rsidRPr="00271BA9">
        <w:rPr>
          <w:color w:val="000000"/>
          <w:sz w:val="28"/>
          <w:szCs w:val="28"/>
        </w:rPr>
        <w:t>образовании.</w:t>
      </w:r>
      <w:r w:rsidRPr="00271BA9">
        <w:rPr>
          <w:color w:val="000000"/>
          <w:sz w:val="28"/>
          <w:szCs w:val="28"/>
          <w:highlight w:val="white"/>
        </w:rPr>
        <w:t xml:space="preserve"> </w:t>
      </w:r>
    </w:p>
    <w:p w:rsidR="007C5A15" w:rsidRPr="00271BA9" w:rsidRDefault="009E6992" w:rsidP="00271BA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271BA9">
        <w:rPr>
          <w:color w:val="000000"/>
          <w:sz w:val="28"/>
          <w:szCs w:val="28"/>
          <w:highlight w:val="white"/>
        </w:rPr>
        <w:t xml:space="preserve">С развитием социальных </w:t>
      </w:r>
      <w:proofErr w:type="spellStart"/>
      <w:r w:rsidRPr="00271BA9">
        <w:rPr>
          <w:color w:val="000000"/>
          <w:sz w:val="28"/>
          <w:szCs w:val="28"/>
          <w:highlight w:val="white"/>
        </w:rPr>
        <w:t>медиа</w:t>
      </w:r>
      <w:proofErr w:type="spellEnd"/>
      <w:r w:rsidR="00271BA9">
        <w:rPr>
          <w:color w:val="000000"/>
          <w:sz w:val="28"/>
          <w:szCs w:val="28"/>
          <w:highlight w:val="white"/>
        </w:rPr>
        <w:t xml:space="preserve"> и</w:t>
      </w:r>
      <w:r w:rsidRPr="00271BA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Pr="00271BA9">
        <w:rPr>
          <w:color w:val="000000"/>
          <w:sz w:val="28"/>
          <w:szCs w:val="28"/>
          <w:highlight w:val="white"/>
        </w:rPr>
        <w:t>блогосферы</w:t>
      </w:r>
      <w:proofErr w:type="spellEnd"/>
      <w:r w:rsidRPr="00271BA9">
        <w:rPr>
          <w:color w:val="000000"/>
          <w:sz w:val="28"/>
          <w:szCs w:val="28"/>
          <w:highlight w:val="white"/>
        </w:rPr>
        <w:t xml:space="preserve"> создание </w:t>
      </w:r>
      <w:proofErr w:type="spellStart"/>
      <w:r w:rsidRPr="00271BA9">
        <w:rPr>
          <w:color w:val="000000"/>
          <w:sz w:val="28"/>
          <w:szCs w:val="28"/>
          <w:highlight w:val="white"/>
        </w:rPr>
        <w:t>медиатекстов</w:t>
      </w:r>
      <w:proofErr w:type="spellEnd"/>
      <w:r w:rsidRPr="00271BA9">
        <w:rPr>
          <w:color w:val="000000"/>
          <w:sz w:val="28"/>
          <w:szCs w:val="28"/>
          <w:highlight w:val="white"/>
        </w:rPr>
        <w:t>, их комментирование носит массовы</w:t>
      </w:r>
      <w:r w:rsidR="00271BA9">
        <w:rPr>
          <w:color w:val="000000"/>
          <w:sz w:val="28"/>
          <w:szCs w:val="28"/>
          <w:highlight w:val="white"/>
        </w:rPr>
        <w:t>й</w:t>
      </w:r>
      <w:r w:rsidRPr="00271BA9">
        <w:rPr>
          <w:color w:val="000000"/>
          <w:sz w:val="28"/>
          <w:szCs w:val="28"/>
          <w:highlight w:val="white"/>
        </w:rPr>
        <w:t xml:space="preserve"> характер. Под </w:t>
      </w:r>
      <w:proofErr w:type="spellStart"/>
      <w:r w:rsidRPr="00271BA9">
        <w:rPr>
          <w:color w:val="000000"/>
          <w:sz w:val="28"/>
          <w:szCs w:val="28"/>
          <w:highlight w:val="white"/>
        </w:rPr>
        <w:t>медиатекстом</w:t>
      </w:r>
      <w:proofErr w:type="spellEnd"/>
      <w:r w:rsidRPr="00271BA9">
        <w:rPr>
          <w:color w:val="000000"/>
          <w:sz w:val="28"/>
          <w:szCs w:val="28"/>
          <w:highlight w:val="white"/>
        </w:rPr>
        <w:t xml:space="preserve"> </w:t>
      </w:r>
      <w:r w:rsidR="00271BA9">
        <w:rPr>
          <w:color w:val="000000"/>
          <w:sz w:val="28"/>
          <w:szCs w:val="28"/>
          <w:highlight w:val="white"/>
        </w:rPr>
        <w:t xml:space="preserve">мы </w:t>
      </w:r>
      <w:r w:rsidRPr="00271BA9">
        <w:rPr>
          <w:color w:val="000000"/>
          <w:sz w:val="28"/>
          <w:szCs w:val="28"/>
          <w:highlight w:val="white"/>
        </w:rPr>
        <w:t>понимаем</w:t>
      </w:r>
      <w:r w:rsidRPr="00271BA9">
        <w:rPr>
          <w:sz w:val="28"/>
          <w:szCs w:val="28"/>
        </w:rPr>
        <w:t xml:space="preserve"> «произведение прагматической направленности, доставляющее социально значимую неспециальную информацию массов</w:t>
      </w:r>
      <w:r w:rsidRPr="00271BA9">
        <w:rPr>
          <w:sz w:val="28"/>
          <w:szCs w:val="28"/>
        </w:rPr>
        <w:t>ой разнородной рассредоточенной аудитории» [1:</w:t>
      </w:r>
      <w:r w:rsidR="00271BA9">
        <w:rPr>
          <w:sz w:val="28"/>
          <w:szCs w:val="28"/>
        </w:rPr>
        <w:t> </w:t>
      </w:r>
      <w:r w:rsidRPr="00271BA9">
        <w:rPr>
          <w:sz w:val="28"/>
          <w:szCs w:val="28"/>
        </w:rPr>
        <w:t>143]</w:t>
      </w:r>
      <w:r w:rsidRPr="00271BA9">
        <w:rPr>
          <w:color w:val="000000"/>
          <w:sz w:val="28"/>
          <w:szCs w:val="28"/>
        </w:rPr>
        <w:t xml:space="preserve">. </w:t>
      </w:r>
    </w:p>
    <w:p w:rsidR="007C5A15" w:rsidRPr="00271BA9" w:rsidRDefault="009E6992" w:rsidP="00271BA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71BA9">
        <w:rPr>
          <w:color w:val="000000"/>
          <w:sz w:val="28"/>
          <w:szCs w:val="28"/>
          <w:highlight w:val="white"/>
        </w:rPr>
        <w:t>Большинство заявок поступающих в Центр экспертиз СПбГУ на про</w:t>
      </w:r>
      <w:r w:rsidR="00271BA9">
        <w:rPr>
          <w:color w:val="000000"/>
          <w:sz w:val="28"/>
          <w:szCs w:val="28"/>
          <w:highlight w:val="white"/>
        </w:rPr>
        <w:t>ведение экспертизы, в том числе</w:t>
      </w:r>
      <w:r w:rsidRPr="00271BA9">
        <w:rPr>
          <w:color w:val="000000"/>
          <w:sz w:val="28"/>
          <w:szCs w:val="28"/>
          <w:highlight w:val="white"/>
        </w:rPr>
        <w:t xml:space="preserve"> лингвистической, – это фрагменты текстов, визуальных материалов </w:t>
      </w:r>
      <w:proofErr w:type="gramStart"/>
      <w:r w:rsidRPr="00271BA9">
        <w:rPr>
          <w:color w:val="000000"/>
          <w:sz w:val="28"/>
          <w:szCs w:val="28"/>
          <w:highlight w:val="white"/>
        </w:rPr>
        <w:t>из</w:t>
      </w:r>
      <w:proofErr w:type="gramEnd"/>
      <w:r w:rsidRPr="00271BA9">
        <w:rPr>
          <w:color w:val="000000"/>
          <w:sz w:val="28"/>
          <w:szCs w:val="28"/>
          <w:highlight w:val="white"/>
        </w:rPr>
        <w:t xml:space="preserve"> социальных </w:t>
      </w:r>
      <w:proofErr w:type="spellStart"/>
      <w:r w:rsidRPr="00271BA9">
        <w:rPr>
          <w:color w:val="000000"/>
          <w:sz w:val="28"/>
          <w:szCs w:val="28"/>
          <w:highlight w:val="white"/>
        </w:rPr>
        <w:t>медиа</w:t>
      </w:r>
      <w:proofErr w:type="spellEnd"/>
      <w:r w:rsidRPr="00271BA9">
        <w:rPr>
          <w:color w:val="000000"/>
          <w:sz w:val="28"/>
          <w:szCs w:val="28"/>
          <w:highlight w:val="white"/>
        </w:rPr>
        <w:t>, вызывающих сомнение у внимательных граждан, обращающихся в компетентные орган</w:t>
      </w:r>
      <w:r w:rsidRPr="00271BA9">
        <w:rPr>
          <w:color w:val="000000"/>
          <w:sz w:val="28"/>
          <w:szCs w:val="28"/>
          <w:highlight w:val="white"/>
        </w:rPr>
        <w:t>ы для их проверки. В настоящее время основными статьями, направленными на пресечение проявлений экстремисткой деятельности, являются ст. 280 и 282 УК</w:t>
      </w:r>
      <w:r w:rsidR="00271BA9">
        <w:rPr>
          <w:color w:val="000000"/>
          <w:sz w:val="28"/>
          <w:szCs w:val="28"/>
          <w:highlight w:val="white"/>
        </w:rPr>
        <w:t> </w:t>
      </w:r>
      <w:r w:rsidRPr="00271BA9">
        <w:rPr>
          <w:color w:val="000000"/>
          <w:sz w:val="28"/>
          <w:szCs w:val="28"/>
          <w:highlight w:val="white"/>
        </w:rPr>
        <w:t xml:space="preserve">РФ. </w:t>
      </w:r>
      <w:r w:rsidRPr="00271BA9">
        <w:rPr>
          <w:color w:val="000000"/>
          <w:sz w:val="28"/>
          <w:szCs w:val="28"/>
        </w:rPr>
        <w:t>Можно наблюдать отсутствие единого научно-</w:t>
      </w:r>
      <w:proofErr w:type="gramStart"/>
      <w:r w:rsidRPr="00271BA9">
        <w:rPr>
          <w:color w:val="000000"/>
          <w:sz w:val="28"/>
          <w:szCs w:val="28"/>
        </w:rPr>
        <w:t>методического подхода</w:t>
      </w:r>
      <w:proofErr w:type="gramEnd"/>
      <w:r w:rsidRPr="00271BA9">
        <w:rPr>
          <w:color w:val="000000"/>
          <w:sz w:val="28"/>
          <w:szCs w:val="28"/>
        </w:rPr>
        <w:t xml:space="preserve"> к проведени</w:t>
      </w:r>
      <w:r w:rsidR="00271BA9">
        <w:rPr>
          <w:color w:val="000000"/>
          <w:sz w:val="28"/>
          <w:szCs w:val="28"/>
        </w:rPr>
        <w:t>ю</w:t>
      </w:r>
      <w:r w:rsidRPr="00271BA9">
        <w:rPr>
          <w:color w:val="000000"/>
          <w:sz w:val="28"/>
          <w:szCs w:val="28"/>
        </w:rPr>
        <w:t xml:space="preserve"> подобного рода экспертиз,</w:t>
      </w:r>
      <w:r w:rsidRPr="00271BA9">
        <w:rPr>
          <w:color w:val="000000"/>
          <w:sz w:val="28"/>
          <w:szCs w:val="28"/>
        </w:rPr>
        <w:t xml:space="preserve"> что снижает оперативное реагирование и предотвращение распространения в </w:t>
      </w:r>
      <w:proofErr w:type="spellStart"/>
      <w:r w:rsidRPr="00271BA9">
        <w:rPr>
          <w:color w:val="000000"/>
          <w:sz w:val="28"/>
          <w:szCs w:val="28"/>
        </w:rPr>
        <w:t>медиапространстве</w:t>
      </w:r>
      <w:proofErr w:type="spellEnd"/>
      <w:r w:rsidRPr="00271BA9">
        <w:rPr>
          <w:color w:val="000000"/>
          <w:sz w:val="28"/>
          <w:szCs w:val="28"/>
        </w:rPr>
        <w:t xml:space="preserve">. </w:t>
      </w:r>
      <w:r w:rsidRPr="00271BA9">
        <w:rPr>
          <w:sz w:val="28"/>
          <w:szCs w:val="28"/>
        </w:rPr>
        <w:t xml:space="preserve"> </w:t>
      </w:r>
    </w:p>
    <w:p w:rsidR="007C5A15" w:rsidRPr="00271BA9" w:rsidRDefault="009E6992" w:rsidP="00271BA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71BA9">
        <w:rPr>
          <w:color w:val="000000"/>
          <w:sz w:val="28"/>
          <w:szCs w:val="28"/>
        </w:rPr>
        <w:t xml:space="preserve">Производство </w:t>
      </w:r>
      <w:proofErr w:type="spellStart"/>
      <w:r w:rsidRPr="00271BA9">
        <w:rPr>
          <w:color w:val="000000"/>
          <w:sz w:val="28"/>
          <w:szCs w:val="28"/>
        </w:rPr>
        <w:t>самоэкспертизы</w:t>
      </w:r>
      <w:proofErr w:type="spellEnd"/>
      <w:r w:rsidRPr="00271BA9">
        <w:rPr>
          <w:color w:val="000000"/>
          <w:sz w:val="28"/>
          <w:szCs w:val="28"/>
        </w:rPr>
        <w:t xml:space="preserve"> </w:t>
      </w:r>
      <w:proofErr w:type="spellStart"/>
      <w:r w:rsidRPr="00271BA9">
        <w:rPr>
          <w:color w:val="000000"/>
          <w:sz w:val="28"/>
          <w:szCs w:val="28"/>
        </w:rPr>
        <w:t>медиатекста</w:t>
      </w:r>
      <w:proofErr w:type="spellEnd"/>
      <w:r w:rsidRPr="00271BA9">
        <w:rPr>
          <w:color w:val="000000"/>
          <w:sz w:val="28"/>
          <w:szCs w:val="28"/>
        </w:rPr>
        <w:t xml:space="preserve"> требует применения объективных и проверяемых процедур идентификации признаков разных видов экстремизма. Сложно </w:t>
      </w:r>
      <w:r w:rsidRPr="00271BA9">
        <w:rPr>
          <w:color w:val="000000"/>
          <w:sz w:val="28"/>
          <w:szCs w:val="28"/>
          <w:highlight w:val="white"/>
        </w:rPr>
        <w:t>четко сегме</w:t>
      </w:r>
      <w:r w:rsidRPr="00271BA9">
        <w:rPr>
          <w:color w:val="000000"/>
          <w:sz w:val="28"/>
          <w:szCs w:val="28"/>
          <w:highlight w:val="white"/>
        </w:rPr>
        <w:t xml:space="preserve">нтировать целевую группу, для которой будут созданы модели </w:t>
      </w:r>
      <w:proofErr w:type="spellStart"/>
      <w:r w:rsidRPr="00271BA9">
        <w:rPr>
          <w:color w:val="000000"/>
          <w:sz w:val="28"/>
          <w:szCs w:val="28"/>
          <w:highlight w:val="white"/>
        </w:rPr>
        <w:t>самоэкспертизы</w:t>
      </w:r>
      <w:proofErr w:type="spellEnd"/>
      <w:r w:rsidRPr="00271BA9">
        <w:rPr>
          <w:color w:val="000000"/>
          <w:sz w:val="28"/>
          <w:szCs w:val="28"/>
          <w:highlight w:val="white"/>
        </w:rPr>
        <w:t xml:space="preserve">, </w:t>
      </w:r>
      <w:r w:rsidR="00271BA9">
        <w:rPr>
          <w:color w:val="000000"/>
          <w:sz w:val="28"/>
          <w:szCs w:val="28"/>
          <w:highlight w:val="white"/>
        </w:rPr>
        <w:t xml:space="preserve">но </w:t>
      </w:r>
      <w:r w:rsidRPr="00271BA9">
        <w:rPr>
          <w:color w:val="000000"/>
          <w:sz w:val="28"/>
          <w:szCs w:val="28"/>
          <w:highlight w:val="white"/>
        </w:rPr>
        <w:t xml:space="preserve">возможно выделить преобладающие характеристики аудиторий и разрабатывать приоритетные методы работы применительно к выделенным характеристикам, </w:t>
      </w:r>
      <w:r w:rsidRPr="00271BA9">
        <w:rPr>
          <w:color w:val="000000"/>
          <w:sz w:val="28"/>
          <w:szCs w:val="28"/>
        </w:rPr>
        <w:t xml:space="preserve">моделировать процессы </w:t>
      </w:r>
      <w:proofErr w:type="spellStart"/>
      <w:r w:rsidRPr="00271BA9">
        <w:rPr>
          <w:color w:val="000000"/>
          <w:sz w:val="28"/>
          <w:szCs w:val="28"/>
        </w:rPr>
        <w:t>самоэкспертизы</w:t>
      </w:r>
      <w:proofErr w:type="spellEnd"/>
      <w:r w:rsidRPr="00271BA9">
        <w:rPr>
          <w:color w:val="000000"/>
          <w:sz w:val="28"/>
          <w:szCs w:val="28"/>
        </w:rPr>
        <w:t>,</w:t>
      </w:r>
      <w:r w:rsidRPr="00271BA9">
        <w:rPr>
          <w:color w:val="000000"/>
          <w:sz w:val="28"/>
          <w:szCs w:val="28"/>
        </w:rPr>
        <w:t xml:space="preserve"> отбирать эмпирический материал для апробирования моделей, проводить апробацию моделей. Разработка методических рекомендаций позволит улучшить профессиональную подготовку специалистов в области </w:t>
      </w:r>
      <w:proofErr w:type="spellStart"/>
      <w:r w:rsidRPr="00271BA9">
        <w:rPr>
          <w:color w:val="000000"/>
          <w:sz w:val="28"/>
          <w:szCs w:val="28"/>
        </w:rPr>
        <w:t>медиакоммуникаций</w:t>
      </w:r>
      <w:proofErr w:type="spellEnd"/>
      <w:r w:rsidRPr="00271BA9">
        <w:rPr>
          <w:color w:val="000000"/>
          <w:sz w:val="28"/>
          <w:szCs w:val="28"/>
        </w:rPr>
        <w:t xml:space="preserve"> и </w:t>
      </w:r>
      <w:r w:rsidR="00271BA9">
        <w:rPr>
          <w:color w:val="000000"/>
          <w:sz w:val="28"/>
          <w:szCs w:val="28"/>
        </w:rPr>
        <w:t xml:space="preserve">даст возможность </w:t>
      </w:r>
      <w:r w:rsidRPr="00271BA9">
        <w:rPr>
          <w:color w:val="000000"/>
          <w:sz w:val="28"/>
          <w:szCs w:val="28"/>
        </w:rPr>
        <w:t xml:space="preserve">массовой аудитории </w:t>
      </w:r>
      <w:r w:rsidR="00271BA9" w:rsidRPr="00271BA9">
        <w:rPr>
          <w:color w:val="000000"/>
          <w:sz w:val="28"/>
          <w:szCs w:val="28"/>
        </w:rPr>
        <w:t xml:space="preserve">использовать </w:t>
      </w:r>
      <w:r w:rsidRPr="00271BA9">
        <w:rPr>
          <w:color w:val="000000"/>
          <w:sz w:val="28"/>
          <w:szCs w:val="28"/>
        </w:rPr>
        <w:t xml:space="preserve">их </w:t>
      </w:r>
      <w:r w:rsidRPr="00271BA9">
        <w:rPr>
          <w:color w:val="000000"/>
          <w:sz w:val="28"/>
          <w:szCs w:val="28"/>
        </w:rPr>
        <w:t xml:space="preserve">в </w:t>
      </w:r>
      <w:proofErr w:type="spellStart"/>
      <w:r w:rsidRPr="00271BA9">
        <w:rPr>
          <w:color w:val="000000"/>
          <w:sz w:val="28"/>
          <w:szCs w:val="28"/>
        </w:rPr>
        <w:t>самоэ</w:t>
      </w:r>
      <w:r w:rsidRPr="00271BA9">
        <w:rPr>
          <w:color w:val="000000"/>
          <w:sz w:val="28"/>
          <w:szCs w:val="28"/>
        </w:rPr>
        <w:t>кспертизе</w:t>
      </w:r>
      <w:proofErr w:type="spellEnd"/>
      <w:r w:rsidRPr="00271BA9">
        <w:rPr>
          <w:color w:val="000000"/>
          <w:sz w:val="28"/>
          <w:szCs w:val="28"/>
        </w:rPr>
        <w:t xml:space="preserve"> </w:t>
      </w:r>
      <w:proofErr w:type="spellStart"/>
      <w:r w:rsidRPr="00271BA9">
        <w:rPr>
          <w:color w:val="000000"/>
          <w:sz w:val="28"/>
          <w:szCs w:val="28"/>
        </w:rPr>
        <w:t>медиатекста</w:t>
      </w:r>
      <w:proofErr w:type="spellEnd"/>
      <w:r w:rsidRPr="00271BA9">
        <w:rPr>
          <w:color w:val="000000"/>
          <w:sz w:val="28"/>
          <w:szCs w:val="28"/>
        </w:rPr>
        <w:t>.</w:t>
      </w:r>
    </w:p>
    <w:p w:rsidR="007C5A15" w:rsidRPr="00271BA9" w:rsidRDefault="009E6992" w:rsidP="00271BA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271BA9">
        <w:rPr>
          <w:color w:val="000000"/>
          <w:sz w:val="28"/>
          <w:szCs w:val="28"/>
          <w:highlight w:val="white"/>
        </w:rPr>
        <w:t xml:space="preserve">К основным направлениям методической работы можно отнести: </w:t>
      </w:r>
      <w:proofErr w:type="gramStart"/>
      <w:r w:rsidRPr="00271BA9">
        <w:rPr>
          <w:color w:val="000000"/>
          <w:sz w:val="28"/>
          <w:szCs w:val="28"/>
          <w:highlight w:val="white"/>
        </w:rPr>
        <w:t>аналитическую</w:t>
      </w:r>
      <w:proofErr w:type="gramEnd"/>
      <w:r w:rsidRPr="00271BA9">
        <w:rPr>
          <w:color w:val="000000"/>
          <w:sz w:val="28"/>
          <w:szCs w:val="28"/>
          <w:highlight w:val="white"/>
        </w:rPr>
        <w:t xml:space="preserve">, информационную, организационно-методическую, консультационную. Результаты методических исканий целесообразно </w:t>
      </w:r>
      <w:r w:rsidRPr="00271BA9">
        <w:rPr>
          <w:color w:val="000000"/>
          <w:sz w:val="28"/>
          <w:szCs w:val="28"/>
          <w:highlight w:val="white"/>
        </w:rPr>
        <w:lastRenderedPageBreak/>
        <w:t xml:space="preserve">реализовать в создании </w:t>
      </w:r>
      <w:proofErr w:type="spellStart"/>
      <w:r w:rsidRPr="00271BA9">
        <w:rPr>
          <w:color w:val="000000"/>
          <w:sz w:val="28"/>
          <w:szCs w:val="28"/>
          <w:highlight w:val="white"/>
        </w:rPr>
        <w:t>онлайн-курсов</w:t>
      </w:r>
      <w:proofErr w:type="spellEnd"/>
      <w:r w:rsidRPr="00271BA9">
        <w:rPr>
          <w:color w:val="000000"/>
          <w:sz w:val="28"/>
          <w:szCs w:val="28"/>
          <w:highlight w:val="white"/>
        </w:rPr>
        <w:t xml:space="preserve"> на известных образовательных платфор</w:t>
      </w:r>
      <w:r w:rsidRPr="00271BA9">
        <w:rPr>
          <w:color w:val="000000"/>
          <w:sz w:val="28"/>
          <w:szCs w:val="28"/>
          <w:highlight w:val="white"/>
        </w:rPr>
        <w:t xml:space="preserve">мах: </w:t>
      </w:r>
      <w:r w:rsidRPr="00271BA9">
        <w:rPr>
          <w:color w:val="000000"/>
          <w:sz w:val="28"/>
          <w:szCs w:val="28"/>
        </w:rPr>
        <w:t>«Открытое образование», «</w:t>
      </w:r>
      <w:proofErr w:type="spellStart"/>
      <w:r w:rsidRPr="00271BA9">
        <w:rPr>
          <w:color w:val="000000"/>
          <w:sz w:val="28"/>
          <w:szCs w:val="28"/>
        </w:rPr>
        <w:t>Лекториум</w:t>
      </w:r>
      <w:proofErr w:type="spellEnd"/>
      <w:r w:rsidRPr="00271BA9">
        <w:rPr>
          <w:color w:val="000000"/>
          <w:sz w:val="28"/>
          <w:szCs w:val="28"/>
        </w:rPr>
        <w:t>», «</w:t>
      </w:r>
      <w:proofErr w:type="spellStart"/>
      <w:r w:rsidRPr="00271BA9">
        <w:rPr>
          <w:color w:val="000000"/>
          <w:sz w:val="28"/>
          <w:szCs w:val="28"/>
        </w:rPr>
        <w:t>Stepik</w:t>
      </w:r>
      <w:proofErr w:type="spellEnd"/>
      <w:r w:rsidRPr="00271BA9">
        <w:rPr>
          <w:color w:val="000000"/>
          <w:sz w:val="28"/>
          <w:szCs w:val="28"/>
        </w:rPr>
        <w:t>», «</w:t>
      </w:r>
      <w:proofErr w:type="spellStart"/>
      <w:r w:rsidRPr="00271BA9">
        <w:rPr>
          <w:color w:val="000000"/>
          <w:sz w:val="28"/>
          <w:szCs w:val="28"/>
        </w:rPr>
        <w:t>Нетология</w:t>
      </w:r>
      <w:proofErr w:type="spellEnd"/>
      <w:r w:rsidRPr="00271BA9">
        <w:rPr>
          <w:color w:val="000000"/>
          <w:sz w:val="28"/>
          <w:szCs w:val="28"/>
        </w:rPr>
        <w:t>» и</w:t>
      </w:r>
      <w:r w:rsidR="000E5A93">
        <w:rPr>
          <w:color w:val="000000"/>
          <w:sz w:val="28"/>
          <w:szCs w:val="28"/>
        </w:rPr>
        <w:t> </w:t>
      </w:r>
      <w:r w:rsidRPr="00271BA9">
        <w:rPr>
          <w:color w:val="000000"/>
          <w:sz w:val="28"/>
          <w:szCs w:val="28"/>
        </w:rPr>
        <w:t xml:space="preserve">др. </w:t>
      </w:r>
      <w:r w:rsidRPr="00271BA9">
        <w:rPr>
          <w:color w:val="000000"/>
          <w:sz w:val="28"/>
          <w:szCs w:val="28"/>
          <w:highlight w:val="white"/>
        </w:rPr>
        <w:t>для различных групп и категорий населения.</w:t>
      </w:r>
      <w:r w:rsidRPr="00271BA9">
        <w:rPr>
          <w:sz w:val="28"/>
          <w:szCs w:val="28"/>
        </w:rPr>
        <w:t xml:space="preserve"> Проектную модель обучающего курса можно выразить аббревиатурой AIDA (</w:t>
      </w:r>
      <w:proofErr w:type="spellStart"/>
      <w:r w:rsidRPr="00271BA9">
        <w:rPr>
          <w:sz w:val="28"/>
          <w:szCs w:val="28"/>
        </w:rPr>
        <w:t>attention</w:t>
      </w:r>
      <w:proofErr w:type="spellEnd"/>
      <w:r w:rsidRPr="00271BA9">
        <w:rPr>
          <w:sz w:val="28"/>
          <w:szCs w:val="28"/>
        </w:rPr>
        <w:t xml:space="preserve"> </w:t>
      </w:r>
      <w:r w:rsidR="000E5A93">
        <w:rPr>
          <w:sz w:val="28"/>
          <w:szCs w:val="28"/>
        </w:rPr>
        <w:t>–</w:t>
      </w:r>
      <w:r w:rsidRPr="00271BA9">
        <w:rPr>
          <w:sz w:val="28"/>
          <w:szCs w:val="28"/>
        </w:rPr>
        <w:t xml:space="preserve"> внимание, </w:t>
      </w:r>
      <w:proofErr w:type="spellStart"/>
      <w:r w:rsidRPr="00271BA9">
        <w:rPr>
          <w:sz w:val="28"/>
          <w:szCs w:val="28"/>
        </w:rPr>
        <w:t>interest</w:t>
      </w:r>
      <w:proofErr w:type="spellEnd"/>
      <w:r w:rsidRPr="00271BA9">
        <w:rPr>
          <w:sz w:val="28"/>
          <w:szCs w:val="28"/>
        </w:rPr>
        <w:t xml:space="preserve"> </w:t>
      </w:r>
      <w:r w:rsidR="000E5A93">
        <w:rPr>
          <w:sz w:val="28"/>
          <w:szCs w:val="28"/>
        </w:rPr>
        <w:t>–</w:t>
      </w:r>
      <w:r w:rsidRPr="00271BA9">
        <w:rPr>
          <w:sz w:val="28"/>
          <w:szCs w:val="28"/>
        </w:rPr>
        <w:t xml:space="preserve"> интерес, </w:t>
      </w:r>
      <w:proofErr w:type="spellStart"/>
      <w:r w:rsidRPr="00271BA9">
        <w:rPr>
          <w:sz w:val="28"/>
          <w:szCs w:val="28"/>
        </w:rPr>
        <w:t>desire</w:t>
      </w:r>
      <w:proofErr w:type="spellEnd"/>
      <w:r w:rsidRPr="00271BA9">
        <w:rPr>
          <w:sz w:val="28"/>
          <w:szCs w:val="28"/>
        </w:rPr>
        <w:t xml:space="preserve"> </w:t>
      </w:r>
      <w:r w:rsidR="000E5A93">
        <w:rPr>
          <w:sz w:val="28"/>
          <w:szCs w:val="28"/>
        </w:rPr>
        <w:t>–</w:t>
      </w:r>
      <w:r w:rsidRPr="00271BA9">
        <w:rPr>
          <w:sz w:val="28"/>
          <w:szCs w:val="28"/>
        </w:rPr>
        <w:t xml:space="preserve"> желание, </w:t>
      </w:r>
      <w:proofErr w:type="spellStart"/>
      <w:r w:rsidRPr="00271BA9">
        <w:rPr>
          <w:sz w:val="28"/>
          <w:szCs w:val="28"/>
        </w:rPr>
        <w:t>action</w:t>
      </w:r>
      <w:proofErr w:type="spellEnd"/>
      <w:r w:rsidRPr="00271BA9">
        <w:rPr>
          <w:sz w:val="28"/>
          <w:szCs w:val="28"/>
        </w:rPr>
        <w:t xml:space="preserve"> </w:t>
      </w:r>
      <w:r w:rsidR="000E5A93">
        <w:rPr>
          <w:sz w:val="28"/>
          <w:szCs w:val="28"/>
        </w:rPr>
        <w:t>–</w:t>
      </w:r>
      <w:r w:rsidRPr="00271BA9">
        <w:rPr>
          <w:sz w:val="28"/>
          <w:szCs w:val="28"/>
        </w:rPr>
        <w:t xml:space="preserve"> дейст</w:t>
      </w:r>
      <w:r w:rsidRPr="00271BA9">
        <w:rPr>
          <w:sz w:val="28"/>
          <w:szCs w:val="28"/>
        </w:rPr>
        <w:t xml:space="preserve">вие). Образовательный </w:t>
      </w:r>
      <w:proofErr w:type="spellStart"/>
      <w:r w:rsidRPr="00271BA9">
        <w:rPr>
          <w:sz w:val="28"/>
          <w:szCs w:val="28"/>
        </w:rPr>
        <w:t>контент</w:t>
      </w:r>
      <w:proofErr w:type="spellEnd"/>
      <w:r w:rsidRPr="00271BA9">
        <w:rPr>
          <w:sz w:val="28"/>
          <w:szCs w:val="28"/>
        </w:rPr>
        <w:t xml:space="preserve"> курса должен в первую очередь ориентироваться на привлечение внимания целевой группы, должен удержать её интерес, возбудить желание поближе познакомиться с информацией и стремиться внедрить её в практику.</w:t>
      </w:r>
    </w:p>
    <w:p w:rsidR="007C5A15" w:rsidRPr="00271BA9" w:rsidRDefault="007C5A15" w:rsidP="00271BA9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9E6992" w:rsidRDefault="009E6992" w:rsidP="009E69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71BA9">
        <w:rPr>
          <w:color w:val="000000"/>
          <w:sz w:val="28"/>
          <w:szCs w:val="28"/>
        </w:rPr>
        <w:t>Литература</w:t>
      </w:r>
    </w:p>
    <w:p w:rsidR="009E6992" w:rsidRDefault="009E6992" w:rsidP="009E69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271BA9">
        <w:rPr>
          <w:color w:val="000000"/>
          <w:sz w:val="28"/>
          <w:szCs w:val="28"/>
        </w:rPr>
        <w:t>Кузнецова</w:t>
      </w:r>
      <w:r>
        <w:rPr>
          <w:color w:val="000000"/>
          <w:sz w:val="28"/>
          <w:szCs w:val="28"/>
        </w:rPr>
        <w:t> А. </w:t>
      </w:r>
      <w:r w:rsidRPr="00271BA9">
        <w:rPr>
          <w:color w:val="000000"/>
          <w:sz w:val="28"/>
          <w:szCs w:val="28"/>
        </w:rPr>
        <w:t xml:space="preserve">В. К определению понятия </w:t>
      </w:r>
      <w:proofErr w:type="spellStart"/>
      <w:r w:rsidRPr="00271BA9">
        <w:rPr>
          <w:color w:val="000000"/>
          <w:sz w:val="28"/>
          <w:szCs w:val="28"/>
        </w:rPr>
        <w:t>медиатекста</w:t>
      </w:r>
      <w:proofErr w:type="spellEnd"/>
      <w:r w:rsidRPr="00271BA9">
        <w:rPr>
          <w:color w:val="000000"/>
          <w:sz w:val="28"/>
          <w:szCs w:val="28"/>
        </w:rPr>
        <w:t xml:space="preserve"> // Известия вузов. </w:t>
      </w:r>
      <w:proofErr w:type="spellStart"/>
      <w:r w:rsidRPr="00271BA9">
        <w:rPr>
          <w:color w:val="000000"/>
          <w:sz w:val="28"/>
          <w:szCs w:val="28"/>
        </w:rPr>
        <w:t>Северо-Кавказский</w:t>
      </w:r>
      <w:proofErr w:type="spellEnd"/>
      <w:r w:rsidRPr="00271BA9">
        <w:rPr>
          <w:color w:val="000000"/>
          <w:sz w:val="28"/>
          <w:szCs w:val="28"/>
        </w:rPr>
        <w:t xml:space="preserve"> регион. Серия: Общественные науки. 2010. №</w:t>
      </w:r>
      <w:r>
        <w:rPr>
          <w:color w:val="000000"/>
          <w:sz w:val="28"/>
          <w:szCs w:val="28"/>
        </w:rPr>
        <w:t> </w:t>
      </w:r>
      <w:r w:rsidRPr="00271BA9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С. 141–145.</w:t>
      </w:r>
    </w:p>
    <w:p w:rsidR="009E6992" w:rsidRDefault="009E6992" w:rsidP="009E69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 w:rsidRPr="00271BA9">
        <w:rPr>
          <w:color w:val="000000"/>
          <w:sz w:val="28"/>
          <w:szCs w:val="28"/>
        </w:rPr>
        <w:t>Федеральный закон №</w:t>
      </w:r>
      <w:r>
        <w:rPr>
          <w:color w:val="000000"/>
          <w:sz w:val="28"/>
          <w:szCs w:val="28"/>
        </w:rPr>
        <w:t> </w:t>
      </w:r>
      <w:r w:rsidRPr="00271BA9">
        <w:rPr>
          <w:color w:val="000000"/>
          <w:sz w:val="28"/>
          <w:szCs w:val="28"/>
        </w:rPr>
        <w:t>242 «О г</w:t>
      </w:r>
      <w:r w:rsidRPr="00271BA9">
        <w:rPr>
          <w:color w:val="000000"/>
          <w:sz w:val="28"/>
          <w:szCs w:val="28"/>
        </w:rPr>
        <w:t>осударственном контроле (надзоре) и муниципальной контроле в Российской Федерации» URL:</w:t>
      </w:r>
      <w:r>
        <w:rPr>
          <w:color w:val="000000"/>
          <w:sz w:val="28"/>
          <w:szCs w:val="28"/>
        </w:rPr>
        <w:t xml:space="preserve"> </w:t>
      </w:r>
      <w:r w:rsidRPr="00271BA9">
        <w:rPr>
          <w:color w:val="0000FF"/>
          <w:sz w:val="28"/>
          <w:szCs w:val="28"/>
          <w:u w:val="single"/>
        </w:rPr>
        <w:t>http://www.consultant.ru/document/cons_doc_LAW_358750/</w:t>
      </w:r>
      <w:r>
        <w:rPr>
          <w:color w:val="0000FF"/>
          <w:sz w:val="28"/>
          <w:szCs w:val="28"/>
          <w:u w:val="single"/>
        </w:rPr>
        <w:t>.</w:t>
      </w:r>
      <w:r w:rsidRPr="00271BA9">
        <w:rPr>
          <w:color w:val="000000"/>
          <w:sz w:val="28"/>
          <w:szCs w:val="28"/>
        </w:rPr>
        <w:t xml:space="preserve"> (дата обращения 15.01.2022)</w:t>
      </w:r>
      <w:r>
        <w:rPr>
          <w:color w:val="000000"/>
          <w:sz w:val="28"/>
          <w:szCs w:val="28"/>
        </w:rPr>
        <w:t>.</w:t>
      </w:r>
      <w:proofErr w:type="gramEnd"/>
    </w:p>
    <w:p w:rsidR="007C5A15" w:rsidRPr="00271BA9" w:rsidRDefault="009E6992" w:rsidP="009E69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271BA9">
        <w:rPr>
          <w:color w:val="000000"/>
          <w:sz w:val="28"/>
          <w:szCs w:val="28"/>
        </w:rPr>
        <w:t>Федеральный з</w:t>
      </w:r>
      <w:r w:rsidRPr="00271BA9">
        <w:rPr>
          <w:color w:val="000000"/>
          <w:sz w:val="28"/>
          <w:szCs w:val="28"/>
        </w:rPr>
        <w:t>акон №</w:t>
      </w:r>
      <w:r>
        <w:rPr>
          <w:color w:val="000000"/>
          <w:sz w:val="28"/>
          <w:szCs w:val="28"/>
        </w:rPr>
        <w:t> </w:t>
      </w:r>
      <w:r w:rsidRPr="00271BA9">
        <w:rPr>
          <w:color w:val="000000"/>
          <w:sz w:val="28"/>
          <w:szCs w:val="28"/>
        </w:rPr>
        <w:t>73 «О государственной судебно-экспертной деятельности в Российской Федерации» URL:</w:t>
      </w:r>
      <w:r w:rsidRPr="00271BA9">
        <w:rPr>
          <w:color w:val="000000"/>
          <w:sz w:val="28"/>
          <w:szCs w:val="28"/>
        </w:rPr>
        <w:t xml:space="preserve"> </w:t>
      </w:r>
      <w:hyperlink r:id="rId7">
        <w:r w:rsidRPr="00271BA9">
          <w:rPr>
            <w:color w:val="0000FF"/>
            <w:sz w:val="28"/>
            <w:szCs w:val="28"/>
            <w:u w:val="single"/>
          </w:rPr>
          <w:t>http://www.consultant.ru/document/cons_doc_LAW_31871/</w:t>
        </w:r>
      </w:hyperlink>
      <w:r>
        <w:rPr>
          <w:sz w:val="28"/>
          <w:szCs w:val="28"/>
        </w:rPr>
        <w:t>.</w:t>
      </w:r>
      <w:r w:rsidRPr="00271BA9">
        <w:rPr>
          <w:color w:val="000000"/>
          <w:sz w:val="28"/>
          <w:szCs w:val="28"/>
        </w:rPr>
        <w:t xml:space="preserve"> (дата обращения 15.01.2022)</w:t>
      </w:r>
      <w:r>
        <w:rPr>
          <w:color w:val="000000"/>
          <w:sz w:val="28"/>
          <w:szCs w:val="28"/>
        </w:rPr>
        <w:t>.</w:t>
      </w:r>
    </w:p>
    <w:sectPr w:rsidR="007C5A15" w:rsidRPr="00271BA9" w:rsidSect="007C5A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45C"/>
    <w:multiLevelType w:val="multilevel"/>
    <w:tmpl w:val="1F08E4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A15"/>
    <w:rsid w:val="000E5A93"/>
    <w:rsid w:val="00271BA9"/>
    <w:rsid w:val="007C5A15"/>
    <w:rsid w:val="009E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5"/>
  </w:style>
  <w:style w:type="paragraph" w:styleId="1">
    <w:name w:val="heading 1"/>
    <w:basedOn w:val="normal"/>
    <w:next w:val="normal"/>
    <w:rsid w:val="007C5A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C5A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C5A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C5A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C5A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C5A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5A15"/>
  </w:style>
  <w:style w:type="table" w:customStyle="1" w:styleId="TableNormal">
    <w:name w:val="Table Normal"/>
    <w:rsid w:val="007C5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5A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E6A54"/>
    <w:rPr>
      <w:b/>
      <w:bCs/>
    </w:rPr>
  </w:style>
  <w:style w:type="paragraph" w:styleId="a7">
    <w:name w:val="List Paragraph"/>
    <w:basedOn w:val="a"/>
    <w:uiPriority w:val="34"/>
    <w:qFormat/>
    <w:rsid w:val="0028263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0998"/>
    <w:rPr>
      <w:color w:val="605E5C"/>
      <w:shd w:val="clear" w:color="auto" w:fill="E1DFDD"/>
    </w:rPr>
  </w:style>
  <w:style w:type="paragraph" w:styleId="a8">
    <w:name w:val="Subtitle"/>
    <w:basedOn w:val="normal"/>
    <w:next w:val="normal"/>
    <w:rsid w:val="007C5A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8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cherkashina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v4VG83Cy7DpGCzozGPsoSMKfw==">AMUW2mWSrnPz+kG2RGMswtbGZULnCrPL9UlUXbH1s62vSZzQmXp9k57VtDuci7uptiSglyoaBSW0Gvmuzzrf51pISbT2/kyhLVQPIVE0gZ12u1a5CQ6rTc0=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Александр</cp:lastModifiedBy>
  <cp:revision>3</cp:revision>
  <dcterms:created xsi:type="dcterms:W3CDTF">2020-02-21T13:21:00Z</dcterms:created>
  <dcterms:modified xsi:type="dcterms:W3CDTF">2022-01-27T18:22:00Z</dcterms:modified>
</cp:coreProperties>
</file>