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63F0" w14:textId="6CA355C2" w:rsidR="00457EA6" w:rsidRPr="00D80255" w:rsidRDefault="0049536C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hAnsi="Times New Roman" w:cs="Times New Roman"/>
          <w:sz w:val="28"/>
          <w:szCs w:val="28"/>
        </w:rPr>
        <w:t>Екатерина Викторовна Акимович</w:t>
      </w:r>
    </w:p>
    <w:p w14:paraId="511DF0C2" w14:textId="38E4E8D9" w:rsidR="0049536C" w:rsidRPr="00D80255" w:rsidRDefault="0049536C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0C5AFBD" w14:textId="4A9E2F25" w:rsidR="0049536C" w:rsidRPr="00D80255" w:rsidRDefault="00B379A7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416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akimovich.k@gmail.com</w:t>
        </w:r>
      </w:hyperlink>
    </w:p>
    <w:p w14:paraId="4FB154ED" w14:textId="5F0AE97F" w:rsidR="0049536C" w:rsidRPr="00D80255" w:rsidRDefault="0049536C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AC9F41" w14:textId="7B7EC52A" w:rsidR="0049536C" w:rsidRDefault="0049536C" w:rsidP="00D93C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255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Стратегические коммуникации </w:t>
      </w:r>
      <w:r w:rsidRPr="00D80255">
        <w:rPr>
          <w:rFonts w:ascii="Times New Roman" w:hAnsi="Times New Roman" w:cs="Times New Roman"/>
          <w:b/>
          <w:bCs/>
          <w:sz w:val="28"/>
          <w:szCs w:val="28"/>
          <w:lang w:val="en-US"/>
        </w:rPr>
        <w:t>fashion</w:t>
      </w:r>
      <w:r w:rsidRPr="00D80255">
        <w:rPr>
          <w:rFonts w:ascii="Times New Roman" w:hAnsi="Times New Roman" w:cs="Times New Roman"/>
          <w:b/>
          <w:bCs/>
          <w:sz w:val="28"/>
          <w:szCs w:val="28"/>
        </w:rPr>
        <w:t>-бренда: влияние локального инцидента</w:t>
      </w:r>
    </w:p>
    <w:p w14:paraId="495EE082" w14:textId="57D7A5A1" w:rsidR="00950B66" w:rsidRPr="00D80255" w:rsidRDefault="00950B66" w:rsidP="00D93C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132">
        <w:rPr>
          <w:rFonts w:ascii="Times New Roman" w:hAnsi="Times New Roman" w:cs="Times New Roman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</w:t>
      </w:r>
      <w:r>
        <w:rPr>
          <w:rFonts w:ascii="Times New Roman" w:hAnsi="Times New Roman" w:cs="Times New Roman"/>
        </w:rPr>
        <w:t>.</w:t>
      </w:r>
    </w:p>
    <w:p w14:paraId="426D2225" w14:textId="77777777" w:rsidR="007F7CE4" w:rsidRPr="00D80255" w:rsidRDefault="007F7CE4" w:rsidP="00D93C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071AD" w14:textId="74A724D7" w:rsidR="00AE08B7" w:rsidRPr="00300B28" w:rsidRDefault="00AE08B7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hAnsi="Times New Roman" w:cs="Times New Roman"/>
          <w:sz w:val="28"/>
          <w:szCs w:val="28"/>
        </w:rPr>
        <w:t>В статье</w:t>
      </w:r>
      <w:r w:rsidR="00881B2E" w:rsidRPr="00881B2E">
        <w:rPr>
          <w:rFonts w:ascii="Times New Roman" w:hAnsi="Times New Roman" w:cs="Times New Roman"/>
          <w:sz w:val="28"/>
          <w:szCs w:val="28"/>
        </w:rPr>
        <w:t xml:space="preserve"> </w:t>
      </w:r>
      <w:r w:rsidR="00881B2E">
        <w:rPr>
          <w:rFonts w:ascii="Times New Roman" w:hAnsi="Times New Roman" w:cs="Times New Roman"/>
          <w:sz w:val="28"/>
          <w:szCs w:val="28"/>
        </w:rPr>
        <w:t xml:space="preserve">рассматривается влияние </w:t>
      </w:r>
      <w:r w:rsidR="00300B28">
        <w:rPr>
          <w:rFonts w:ascii="Times New Roman" w:hAnsi="Times New Roman" w:cs="Times New Roman"/>
          <w:sz w:val="28"/>
          <w:szCs w:val="28"/>
        </w:rPr>
        <w:t>локального инцидента</w:t>
      </w:r>
      <w:r w:rsidR="00300B28" w:rsidRPr="00300B28">
        <w:rPr>
          <w:rFonts w:ascii="Times New Roman" w:hAnsi="Times New Roman" w:cs="Times New Roman"/>
          <w:sz w:val="28"/>
          <w:szCs w:val="28"/>
        </w:rPr>
        <w:t xml:space="preserve">, </w:t>
      </w:r>
      <w:r w:rsidR="00300B28">
        <w:rPr>
          <w:rFonts w:ascii="Times New Roman" w:hAnsi="Times New Roman" w:cs="Times New Roman"/>
          <w:sz w:val="28"/>
          <w:szCs w:val="28"/>
        </w:rPr>
        <w:t xml:space="preserve">спровоцированного несоответствием нормам </w:t>
      </w:r>
      <w:r w:rsidR="00881B2E">
        <w:rPr>
          <w:rFonts w:ascii="Times New Roman" w:hAnsi="Times New Roman" w:cs="Times New Roman"/>
          <w:sz w:val="28"/>
          <w:szCs w:val="28"/>
        </w:rPr>
        <w:t>новой этики</w:t>
      </w:r>
      <w:r w:rsidR="00300B28" w:rsidRPr="00300B28">
        <w:rPr>
          <w:rFonts w:ascii="Times New Roman" w:hAnsi="Times New Roman" w:cs="Times New Roman"/>
          <w:sz w:val="28"/>
          <w:szCs w:val="28"/>
        </w:rPr>
        <w:t>,</w:t>
      </w:r>
      <w:r w:rsidR="00881B2E">
        <w:rPr>
          <w:rFonts w:ascii="Times New Roman" w:hAnsi="Times New Roman" w:cs="Times New Roman"/>
          <w:sz w:val="28"/>
          <w:szCs w:val="28"/>
        </w:rPr>
        <w:t xml:space="preserve"> на стратегически</w:t>
      </w:r>
      <w:r w:rsidR="00300B28">
        <w:rPr>
          <w:rFonts w:ascii="Times New Roman" w:hAnsi="Times New Roman" w:cs="Times New Roman"/>
          <w:sz w:val="28"/>
          <w:szCs w:val="28"/>
        </w:rPr>
        <w:t>е</w:t>
      </w:r>
      <w:r w:rsidR="00881B2E">
        <w:rPr>
          <w:rFonts w:ascii="Times New Roman" w:hAnsi="Times New Roman" w:cs="Times New Roman"/>
          <w:sz w:val="28"/>
          <w:szCs w:val="28"/>
        </w:rPr>
        <w:t xml:space="preserve"> коммуникации брендов </w:t>
      </w:r>
      <w:r w:rsidR="00881B2E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881B2E" w:rsidRPr="00881B2E">
        <w:rPr>
          <w:rFonts w:ascii="Times New Roman" w:hAnsi="Times New Roman" w:cs="Times New Roman"/>
          <w:sz w:val="28"/>
          <w:szCs w:val="28"/>
        </w:rPr>
        <w:t>-</w:t>
      </w:r>
      <w:r w:rsidR="00881B2E">
        <w:rPr>
          <w:rFonts w:ascii="Times New Roman" w:hAnsi="Times New Roman" w:cs="Times New Roman"/>
          <w:sz w:val="28"/>
          <w:szCs w:val="28"/>
        </w:rPr>
        <w:t>индустрии</w:t>
      </w:r>
      <w:r w:rsidR="00300B28" w:rsidRPr="00300B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F8473" w14:textId="394B3B17" w:rsidR="00B10B12" w:rsidRDefault="00B10B12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D80255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D80255">
        <w:rPr>
          <w:rFonts w:ascii="Times New Roman" w:hAnsi="Times New Roman" w:cs="Times New Roman"/>
          <w:sz w:val="28"/>
          <w:szCs w:val="28"/>
        </w:rPr>
        <w:t xml:space="preserve">-бренд, стратегические коммуникации, локальный инцидент, кризис. </w:t>
      </w:r>
    </w:p>
    <w:p w14:paraId="1626C6F6" w14:textId="77777777" w:rsidR="00720E7B" w:rsidRPr="00300B28" w:rsidRDefault="00720E7B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FC9C3" w14:textId="5A73A835" w:rsidR="0049536C" w:rsidRPr="00D80255" w:rsidRDefault="003A13F9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этика» как термин в современном понимании появился относительно недавно, однако успел получить широкое распространение</w:t>
      </w:r>
      <w:r w:rsidR="00E5730B" w:rsidRPr="00D80255">
        <w:rPr>
          <w:rFonts w:ascii="Times New Roman" w:hAnsi="Times New Roman" w:cs="Times New Roman"/>
          <w:sz w:val="28"/>
          <w:szCs w:val="28"/>
        </w:rPr>
        <w:t>. Если в западных обществах принципы «новой этики» стали главенствующим моральным ориентиром и практически не подвергаются критике, то в других</w:t>
      </w:r>
      <w:r w:rsidR="00B379A7">
        <w:rPr>
          <w:rFonts w:ascii="Times New Roman" w:hAnsi="Times New Roman" w:cs="Times New Roman"/>
          <w:sz w:val="28"/>
          <w:szCs w:val="28"/>
        </w:rPr>
        <w:t xml:space="preserve"> странах</w:t>
      </w:r>
      <w:r w:rsidR="00B10B12" w:rsidRPr="00D80255">
        <w:rPr>
          <w:rFonts w:ascii="Times New Roman" w:hAnsi="Times New Roman" w:cs="Times New Roman"/>
          <w:sz w:val="28"/>
          <w:szCs w:val="28"/>
        </w:rPr>
        <w:t xml:space="preserve"> императивы новой этики воспринимаются неоднозначно</w:t>
      </w:r>
      <w:r w:rsidR="00E5730B" w:rsidRPr="00D80255">
        <w:rPr>
          <w:rFonts w:ascii="Times New Roman" w:hAnsi="Times New Roman" w:cs="Times New Roman"/>
          <w:sz w:val="28"/>
          <w:szCs w:val="28"/>
        </w:rPr>
        <w:t xml:space="preserve">. </w:t>
      </w:r>
      <w:r w:rsidR="007E6440" w:rsidRPr="00D80255">
        <w:rPr>
          <w:rFonts w:ascii="Times New Roman" w:hAnsi="Times New Roman" w:cs="Times New Roman"/>
          <w:sz w:val="28"/>
          <w:szCs w:val="28"/>
        </w:rPr>
        <w:t>Тем не менее</w:t>
      </w:r>
      <w:r w:rsidR="00B379A7">
        <w:rPr>
          <w:rFonts w:ascii="Times New Roman" w:hAnsi="Times New Roman" w:cs="Times New Roman"/>
          <w:sz w:val="28"/>
          <w:szCs w:val="28"/>
        </w:rPr>
        <w:t>,</w:t>
      </w:r>
      <w:r w:rsidR="007E6440" w:rsidRPr="00D8025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5730B" w:rsidRPr="00D80255">
        <w:rPr>
          <w:rFonts w:ascii="Times New Roman" w:hAnsi="Times New Roman" w:cs="Times New Roman"/>
          <w:sz w:val="28"/>
          <w:szCs w:val="28"/>
        </w:rPr>
        <w:t xml:space="preserve"> новая этика ставит серьезные вопросы </w:t>
      </w:r>
      <w:r w:rsidR="00B379A7">
        <w:rPr>
          <w:rFonts w:ascii="Times New Roman" w:hAnsi="Times New Roman" w:cs="Times New Roman"/>
          <w:sz w:val="28"/>
          <w:szCs w:val="28"/>
        </w:rPr>
        <w:t>перед бизнес-компаниями</w:t>
      </w:r>
      <w:r w:rsidR="00E5730B" w:rsidRPr="00D80255">
        <w:rPr>
          <w:rFonts w:ascii="Times New Roman" w:hAnsi="Times New Roman" w:cs="Times New Roman"/>
          <w:sz w:val="28"/>
          <w:szCs w:val="28"/>
        </w:rPr>
        <w:t xml:space="preserve">, </w:t>
      </w:r>
      <w:r w:rsidR="00B379A7">
        <w:rPr>
          <w:rFonts w:ascii="Times New Roman" w:hAnsi="Times New Roman" w:cs="Times New Roman"/>
          <w:sz w:val="28"/>
          <w:szCs w:val="28"/>
        </w:rPr>
        <w:t xml:space="preserve">что </w:t>
      </w:r>
      <w:r w:rsidR="001158D1" w:rsidRPr="00D80255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B379A7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="001158D1" w:rsidRPr="00D80255">
        <w:rPr>
          <w:rFonts w:ascii="Times New Roman" w:hAnsi="Times New Roman" w:cs="Times New Roman"/>
          <w:sz w:val="28"/>
          <w:szCs w:val="28"/>
        </w:rPr>
        <w:t>для</w:t>
      </w:r>
      <w:r w:rsidR="00E5730B" w:rsidRPr="00D80255">
        <w:rPr>
          <w:rFonts w:ascii="Times New Roman" w:hAnsi="Times New Roman" w:cs="Times New Roman"/>
          <w:sz w:val="28"/>
          <w:szCs w:val="28"/>
        </w:rPr>
        <w:t xml:space="preserve"> брендов </w:t>
      </w:r>
      <w:r w:rsidR="00E5730B" w:rsidRPr="00D80255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E5730B" w:rsidRPr="00D80255">
        <w:rPr>
          <w:rFonts w:ascii="Times New Roman" w:hAnsi="Times New Roman" w:cs="Times New Roman"/>
          <w:sz w:val="28"/>
          <w:szCs w:val="28"/>
        </w:rPr>
        <w:t>-индустрии, которые наиболее чувствительны к социально-культурным изменениям. Главным из этих вопросов является следующий: должен ли бренд безоговорочно следовать новым правилам и</w:t>
      </w:r>
      <w:r w:rsidR="00B10B12" w:rsidRPr="00D80255">
        <w:rPr>
          <w:rFonts w:ascii="Times New Roman" w:hAnsi="Times New Roman" w:cs="Times New Roman"/>
          <w:sz w:val="28"/>
          <w:szCs w:val="28"/>
        </w:rPr>
        <w:t xml:space="preserve">ли </w:t>
      </w:r>
      <w:r w:rsidR="001158D1" w:rsidRPr="00D80255">
        <w:rPr>
          <w:rFonts w:ascii="Times New Roman" w:hAnsi="Times New Roman" w:cs="Times New Roman"/>
          <w:sz w:val="28"/>
          <w:szCs w:val="28"/>
        </w:rPr>
        <w:t xml:space="preserve">же следует </w:t>
      </w:r>
      <w:r w:rsidR="00B379A7">
        <w:rPr>
          <w:rFonts w:ascii="Times New Roman" w:hAnsi="Times New Roman" w:cs="Times New Roman"/>
          <w:sz w:val="28"/>
          <w:szCs w:val="28"/>
        </w:rPr>
        <w:t xml:space="preserve">сохранять ДНК </w:t>
      </w:r>
      <w:r w:rsidR="00B10B12" w:rsidRPr="00D80255">
        <w:rPr>
          <w:rFonts w:ascii="Times New Roman" w:hAnsi="Times New Roman" w:cs="Times New Roman"/>
          <w:sz w:val="28"/>
          <w:szCs w:val="28"/>
        </w:rPr>
        <w:t xml:space="preserve">бренда несмотря на давление общества? </w:t>
      </w:r>
    </w:p>
    <w:p w14:paraId="259D7580" w14:textId="3242C13C" w:rsidR="0049536C" w:rsidRPr="00D80255" w:rsidRDefault="0049536C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03B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этикой» 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моралистический поворот общественного сознания, направленный на очищение гуманитарного знания и общепринятых ценностных установок от колониализма, расизма, сексизма и других форм империализма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92]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как новая этика стала 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трендовым направлением в общественном развитии, деятельность с</w:t>
      </w:r>
      <w:r w:rsidR="001158D1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58D1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деятельности, в том числе </w:t>
      </w:r>
      <w:r w:rsidR="001158D1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="001158D1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-бренд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58D1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оцениваться с позиций соответствия параметрам гуманизма, уважения чести и достоинства разных национальностей и ориентаций,</w:t>
      </w:r>
      <w:r w:rsidR="007E644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F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[3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7A5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24].</w:t>
      </w:r>
      <w:r w:rsidR="006D279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требование «соответствовать» в рыночной экономике дополняется необходимостью дифференцироватьс</w:t>
      </w:r>
      <w:r w:rsidR="00E8239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875A8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в этом аспекте 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75A8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трудноразрешимое противоречие. </w:t>
      </w:r>
    </w:p>
    <w:p w14:paraId="30589075" w14:textId="3525A401" w:rsidR="00BC2E55" w:rsidRPr="00D80255" w:rsidRDefault="004A157C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</w:t>
      </w:r>
      <w:r w:rsidR="00D407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медиа привело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2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появлению новых форм воздействия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на 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5662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5662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наделило общественность каналом для оказания этого воздействия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инциденты из-за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 коммуникационной политики бренда новой этик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возникая преимущественно в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серьезный потенциал к медиатизации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спровоцировать кризис для компании. Под влиянием процессов медиатизации такие локальные инциденты способны поставить под угрозу существование компании. Сегодня общественность 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уничтожает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новой этики, с помощью такого инструмента как «</w:t>
      </w:r>
      <w:proofErr w:type="spellStart"/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кэнселлинг</w:t>
      </w:r>
      <w:proofErr w:type="spellEnd"/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3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cancelling</w:t>
      </w:r>
      <w:r w:rsidR="00D93C02" w:rsidRP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0E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за социально-этические нарушения как известного и облеченного властью человека или группу, так и простых людей через отказ от поддержки, публичное массовое осуждение</w:t>
      </w:r>
      <w:r w:rsidR="00BB5842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493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93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31]</w:t>
      </w:r>
      <w:r w:rsidR="0096493F" w:rsidRPr="009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50E6E1" w14:textId="7C1F8DBD" w:rsidR="007F7CE4" w:rsidRPr="00D80255" w:rsidRDefault="007F7CE4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-бренды искусственно создают почву для возникновения локального инцидента с целью его дальнейшей медиатизации. Особенно это касается небольших компаний со скромными бюджетами на маркетинговую деятельность. Они используют так называемые «шоковые» тактики в своей коммуникационной стратегии для привлечения внимания широкой общественности, в том числе спекулируя на ценностях новой этики. В качестве примера можно привести скандально известные рекламные кампании бренда </w:t>
      </w:r>
      <w:r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Benetton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Nolita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бренды оказываются под воздействием локального инцидента </w:t>
      </w:r>
      <w:proofErr w:type="spellStart"/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неинтенционально</w:t>
      </w:r>
      <w:proofErr w:type="spellEnd"/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69D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 неадекватной коммуникационной стратегии и слабого знания своей аудитории. </w:t>
      </w:r>
    </w:p>
    <w:p w14:paraId="3F800C07" w14:textId="1B377169" w:rsidR="00BC2E55" w:rsidRPr="00D80255" w:rsidRDefault="00EC69D4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ейсы рекламных кампаний брендов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Reebok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Victoria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Secret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являются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яркими иллюстрациями инкорпорирован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норм новой этики в стратегические коммуникации бренда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отказом делать это.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ж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елание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Reebok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новую аудиторию и повысить продажи посредством </w:t>
      </w:r>
      <w:r w:rsidR="004A157C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157C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57C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 в какие рамки» в 2019 г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57C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4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2C4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негативное влияние на имидж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232C4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России, где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западные </w:t>
      </w:r>
      <w:r w:rsidR="00232C4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не были поддержаны </w:t>
      </w:r>
      <w:r w:rsidR="004B7B6A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широкой общественностью</w:t>
      </w:r>
      <w:r w:rsidR="00232C4F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Бренд 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Victoria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Secret</w:t>
      </w:r>
      <w:r w:rsidR="00FC6709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оказался на грани исчезновения</w:t>
      </w:r>
      <w:r w:rsidR="00E278DD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отказа встраивания 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 </w:t>
      </w:r>
      <w:proofErr w:type="spellStart"/>
      <w:r w:rsidR="00E278DD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="00E278DD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коммуникационную политику</w:t>
      </w:r>
      <w:r w:rsidR="007966D8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конечном счете 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уступил</w:t>
      </w:r>
      <w:r w:rsidR="007966D8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ультиматумам потребител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966D8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утратил стратегически важный компонент своей ДНК. </w:t>
      </w:r>
    </w:p>
    <w:p w14:paraId="0B44A4C2" w14:textId="45188976" w:rsidR="007966D8" w:rsidRPr="00D80255" w:rsidRDefault="007966D8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этих и других кейсов возникновения локальных инцидентов на почве новой этики в </w:t>
      </w:r>
      <w:r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-индустрии </w:t>
      </w:r>
      <w:r w:rsidR="006D5D4D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крайне деликатного обращения к социально-культурным трендам и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от включения 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sensitive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topics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стратегические коммуникации 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="002A27F0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-компании. </w:t>
      </w:r>
    </w:p>
    <w:p w14:paraId="49B2F7F8" w14:textId="482D719A" w:rsidR="00E0590E" w:rsidRPr="00D80255" w:rsidRDefault="00E0590E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BEBE0" w14:textId="7C49AC38" w:rsidR="007C11D8" w:rsidRPr="00D80255" w:rsidRDefault="007C11D8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5A21A2A5" w14:textId="7CFC4B3E" w:rsidR="007F7CE4" w:rsidRPr="00D80255" w:rsidRDefault="00BC2E55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Понявина</w:t>
      </w:r>
      <w:proofErr w:type="spellEnd"/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Культура отмены в современном обществе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научных достижений. 2020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С. 31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7CE4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</w:p>
    <w:p w14:paraId="597A86B6" w14:textId="4CC67421" w:rsidR="00BC2E55" w:rsidRPr="00D80255" w:rsidRDefault="007F7CE4" w:rsidP="00D93C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Что нового в «новой этике»?</w:t>
      </w:r>
      <w:r w:rsidR="00B40BFA" w:rsidRPr="00B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прикладной этики. 2021. №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С. 91</w:t>
      </w:r>
      <w:r w:rsidR="00D93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2E55"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</w:p>
    <w:p w14:paraId="264ABC64" w14:textId="22D28BC6" w:rsidR="007F7CE4" w:rsidRPr="00B40BFA" w:rsidRDefault="007F7CE4" w:rsidP="00D93C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Лебедева 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Ю., </w:t>
      </w:r>
      <w:proofErr w:type="spellStart"/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Окунькова</w:t>
      </w:r>
      <w:proofErr w:type="spellEnd"/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Трансформация дискурса в люксовом и премиальном </w:t>
      </w:r>
      <w:proofErr w:type="spellStart"/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брендинге</w:t>
      </w:r>
      <w:proofErr w:type="spellEnd"/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Paris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405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bookmarkStart w:id="0" w:name="_GoBack"/>
      <w:bookmarkEnd w:id="0"/>
    </w:p>
    <w:sectPr w:rsidR="007F7CE4" w:rsidRPr="00B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C"/>
    <w:rsid w:val="001158D1"/>
    <w:rsid w:val="00161AFA"/>
    <w:rsid w:val="001A1060"/>
    <w:rsid w:val="00232C4F"/>
    <w:rsid w:val="002A27F0"/>
    <w:rsid w:val="00300B28"/>
    <w:rsid w:val="003A13F9"/>
    <w:rsid w:val="00405D8D"/>
    <w:rsid w:val="00457EA6"/>
    <w:rsid w:val="0049536C"/>
    <w:rsid w:val="004A157C"/>
    <w:rsid w:val="004B7B6A"/>
    <w:rsid w:val="005875A8"/>
    <w:rsid w:val="005A27E3"/>
    <w:rsid w:val="0069405D"/>
    <w:rsid w:val="006D2792"/>
    <w:rsid w:val="006D5D4D"/>
    <w:rsid w:val="00720E7B"/>
    <w:rsid w:val="007966D8"/>
    <w:rsid w:val="007B7A5E"/>
    <w:rsid w:val="007C11D8"/>
    <w:rsid w:val="007E6440"/>
    <w:rsid w:val="007F7CE4"/>
    <w:rsid w:val="00881B2E"/>
    <w:rsid w:val="0089503B"/>
    <w:rsid w:val="00950B66"/>
    <w:rsid w:val="0096493F"/>
    <w:rsid w:val="00AE08B7"/>
    <w:rsid w:val="00B10B12"/>
    <w:rsid w:val="00B379A7"/>
    <w:rsid w:val="00B40BFA"/>
    <w:rsid w:val="00BB5842"/>
    <w:rsid w:val="00BC2E55"/>
    <w:rsid w:val="00D4076A"/>
    <w:rsid w:val="00D5662A"/>
    <w:rsid w:val="00D80255"/>
    <w:rsid w:val="00D93C02"/>
    <w:rsid w:val="00DB3E74"/>
    <w:rsid w:val="00E0590E"/>
    <w:rsid w:val="00E278DD"/>
    <w:rsid w:val="00E5730B"/>
    <w:rsid w:val="00E82392"/>
    <w:rsid w:val="00EB7285"/>
    <w:rsid w:val="00EC69D4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578B"/>
  <w15:chartTrackingRefBased/>
  <w15:docId w15:val="{A93F49FE-F252-5F41-9312-68B23C74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movich.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46</cp:revision>
  <dcterms:created xsi:type="dcterms:W3CDTF">2022-04-09T07:32:00Z</dcterms:created>
  <dcterms:modified xsi:type="dcterms:W3CDTF">2022-04-12T08:57:00Z</dcterms:modified>
</cp:coreProperties>
</file>