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79" w:rsidRPr="00036997" w:rsidRDefault="00036997" w:rsidP="0003699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Анна Юрьевна </w:t>
      </w:r>
      <w:proofErr w:type="spellStart"/>
      <w:r w:rsidR="00D82F69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Тышецкая</w:t>
      </w:r>
      <w:proofErr w:type="spellEnd"/>
      <w:r w:rsidR="00D82F69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11A62" w:rsidRPr="00036997" w:rsidRDefault="009A064D" w:rsidP="00036997">
      <w:pPr>
        <w:spacing w:line="360" w:lineRule="auto"/>
        <w:ind w:firstLine="708"/>
        <w:jc w:val="both"/>
        <w:divId w:val="516818006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0369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Балти</w:t>
      </w:r>
      <w:r w:rsidR="00A36C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й</w:t>
      </w:r>
      <w:r w:rsidRPr="000369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ский федеральный университет им</w:t>
      </w:r>
      <w:r w:rsidR="006263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  <w:r w:rsidRPr="000369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И. Канта</w:t>
      </w:r>
      <w:r w:rsidR="006263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, </w:t>
      </w:r>
      <w:proofErr w:type="gramStart"/>
      <w:r w:rsidR="006263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г</w:t>
      </w:r>
      <w:proofErr w:type="gramEnd"/>
      <w:r w:rsidR="006263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ru-RU"/>
        </w:rPr>
        <w:t>. Калининград</w:t>
      </w:r>
    </w:p>
    <w:p w:rsidR="0038484D" w:rsidRPr="00036997" w:rsidRDefault="006D5048" w:rsidP="00036997">
      <w:pPr>
        <w:spacing w:line="360" w:lineRule="auto"/>
        <w:ind w:firstLine="708"/>
        <w:jc w:val="both"/>
        <w:divId w:val="516818006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</w:pPr>
      <w:hyperlink r:id="rId5" w:history="1">
        <w:r w:rsidR="009A064D" w:rsidRPr="0003699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fr-FR"/>
          </w:rPr>
          <w:t>ATyshetskaya@kantiana.ru</w:t>
        </w:r>
      </w:hyperlink>
      <w:r w:rsidR="009A064D" w:rsidRPr="000369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</w:p>
    <w:p w:rsidR="007E122D" w:rsidRPr="00036997" w:rsidRDefault="007E122D" w:rsidP="0003699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11A89" w:rsidRPr="00036997" w:rsidRDefault="003D4CFD" w:rsidP="00036997">
      <w:pPr>
        <w:spacing w:line="360" w:lineRule="auto"/>
        <w:ind w:firstLine="708"/>
        <w:jc w:val="both"/>
        <w:divId w:val="1033262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0369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Инфлюе</w:t>
      </w:r>
      <w:r w:rsidR="00EE532D" w:rsidRPr="000369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нсеры</w:t>
      </w:r>
      <w:proofErr w:type="spellEnd"/>
      <w:r w:rsidR="00EE532D" w:rsidRPr="000369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="00626394" w:rsidRPr="000369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vs </w:t>
      </w:r>
      <w:r w:rsidR="00EE532D" w:rsidRPr="000369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традиционные медиа</w:t>
      </w:r>
      <w:r w:rsidR="008B2344" w:rsidRPr="000369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: новые институциональные конфликты </w:t>
      </w:r>
      <w:proofErr w:type="spellStart"/>
      <w:r w:rsidR="00BD164F" w:rsidRPr="000369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медиапространства</w:t>
      </w:r>
      <w:proofErr w:type="spellEnd"/>
    </w:p>
    <w:p w:rsidR="000B562F" w:rsidRPr="00036997" w:rsidRDefault="000B562F" w:rsidP="0003699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75FAA" w:rsidRPr="00036997" w:rsidRDefault="00B75FAA" w:rsidP="00036997">
      <w:pPr>
        <w:spacing w:line="360" w:lineRule="auto"/>
        <w:ind w:firstLine="708"/>
        <w:jc w:val="both"/>
        <w:divId w:val="1161770540"/>
        <w:rPr>
          <w:rFonts w:ascii="Times New Roman" w:hAnsi="Times New Roman" w:cs="Times New Roman"/>
          <w:sz w:val="28"/>
          <w:szCs w:val="28"/>
        </w:rPr>
      </w:pPr>
      <w:r w:rsidRPr="00036997">
        <w:rPr>
          <w:rFonts w:ascii="Times New Roman" w:hAnsi="Times New Roman" w:cs="Times New Roman"/>
          <w:sz w:val="28"/>
          <w:szCs w:val="28"/>
        </w:rPr>
        <w:t>Описан феномен институциональных конфликтов между традиционными и образующимися субъектами цифрового медиапространства. Определяются подходы к изучению многообразия прецедентов поведения новых субъектов медиапространства и их влияния на традиционную институциональную модель медиакоммуникации. </w:t>
      </w:r>
    </w:p>
    <w:p w:rsidR="004F2AC9" w:rsidRPr="00036997" w:rsidRDefault="00331FBF" w:rsidP="00036997">
      <w:pPr>
        <w:pStyle w:val="p1"/>
        <w:spacing w:line="360" w:lineRule="auto"/>
        <w:ind w:firstLine="708"/>
        <w:jc w:val="both"/>
        <w:divId w:val="359166285"/>
        <w:rPr>
          <w:rFonts w:ascii="Times New Roman" w:hAnsi="Times New Roman"/>
          <w:sz w:val="28"/>
          <w:szCs w:val="28"/>
          <w:lang w:val="ru-RU"/>
        </w:rPr>
      </w:pPr>
      <w:r w:rsidRPr="0062639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Ключевые слова:</w:t>
      </w:r>
      <w:r w:rsidR="00523060" w:rsidRPr="00036997">
        <w:rPr>
          <w:rFonts w:ascii="Times New Roman" w:hAnsi="Times New Roman"/>
          <w:sz w:val="28"/>
          <w:szCs w:val="28"/>
        </w:rPr>
        <w:t xml:space="preserve"> </w:t>
      </w:r>
      <w:r w:rsidR="004F2AC9" w:rsidRPr="00036997">
        <w:rPr>
          <w:rFonts w:ascii="Times New Roman" w:hAnsi="Times New Roman"/>
          <w:sz w:val="28"/>
          <w:szCs w:val="28"/>
        </w:rPr>
        <w:t>субъектность, цифровое медиапространство, институциональные конфликты, новые медиа, социальные медиа</w:t>
      </w:r>
      <w:r w:rsidR="004F2AC9" w:rsidRPr="0003699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B37F3" w:rsidRPr="00036997" w:rsidRDefault="009B37F3" w:rsidP="00036997">
      <w:pPr>
        <w:spacing w:line="360" w:lineRule="auto"/>
        <w:ind w:firstLine="708"/>
        <w:jc w:val="both"/>
        <w:divId w:val="82328032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2AC9" w:rsidRPr="00036997" w:rsidRDefault="004F2AC9" w:rsidP="00036997">
      <w:pPr>
        <w:spacing w:line="360" w:lineRule="auto"/>
        <w:ind w:firstLine="708"/>
        <w:jc w:val="both"/>
        <w:divId w:val="7922097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современных исследованиях медиапространство описывается в следующих категориях и понятиях: новые медиа, </w:t>
      </w:r>
      <w:r w:rsidR="003D4CFD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медиа, и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нтернет-С</w:t>
      </w:r>
      <w:r w:rsidR="003D4CFD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МИ, цифровая коммуникация и</w:t>
      </w:r>
      <w:r w:rsidR="00A36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3D4CFD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Ключевой фокус внимания исследователей направлен на описание возникновения новой субъектност</w:t>
      </w:r>
      <w:r w:rsidR="002001A6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цифровом медиапространстве </w:t>
      </w:r>
      <w:r w:rsidR="002001A6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r w:rsidR="006263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1; 3</w:t>
      </w:r>
      <w:r w:rsidR="002001A6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4F2AC9" w:rsidRPr="00036997" w:rsidRDefault="004F2AC9" w:rsidP="00036997">
      <w:pPr>
        <w:spacing w:line="360" w:lineRule="auto"/>
        <w:ind w:firstLine="708"/>
        <w:jc w:val="both"/>
        <w:divId w:val="7922097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Важным контекстом является по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явление технологии Web 2.0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ее влияние на организацию медиапространства и отношения между субъектами. </w:t>
      </w:r>
      <w:r w:rsidR="00077147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в исследовании мы обращаем внимание на ряд вопросов. </w:t>
      </w:r>
      <w:r w:rsidR="00423E72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Какое качественное наполнение в цифровое медиапростраство привносят новые субъекты? Каковы ключевые характеристики этих новых субъектов, определяющие их поведение и способы влияния в медиасреде? За счет чего происходит усиление и ослабление субъектности в цифровом медиапространстве? 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Можно выделить следующие этапы развития новой субъектности в цифровом медиапространстве. </w:t>
      </w:r>
    </w:p>
    <w:p w:rsidR="004F2AC9" w:rsidRPr="00036997" w:rsidRDefault="004F2AC9" w:rsidP="00036997">
      <w:pPr>
        <w:spacing w:line="360" w:lineRule="auto"/>
        <w:ind w:firstLine="708"/>
        <w:jc w:val="both"/>
        <w:divId w:val="7922097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Первый этап характеризуется появлением новых типов цифровых платформ, позволяющих любому актору транслировать информацию, не являясь субъектом СМИ. На этом этапе формируется особый тип субъектов медиапространства – блогеры. Появляется феномен «гражданск</w:t>
      </w:r>
      <w:r w:rsidR="00A36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</w:t>
      </w:r>
      <w:r w:rsidR="00A36C9E">
        <w:rPr>
          <w:rFonts w:ascii="Times New Roman" w:hAnsi="Times New Roman" w:cs="Times New Roman"/>
          <w:color w:val="000000" w:themeColor="text1"/>
          <w:sz w:val="28"/>
          <w:szCs w:val="28"/>
        </w:rPr>
        <w:t>налистик</w:t>
      </w:r>
      <w:r w:rsidR="00A36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F2AC9" w:rsidRPr="00036997" w:rsidRDefault="004F2AC9" w:rsidP="00036997">
      <w:pPr>
        <w:spacing w:line="360" w:lineRule="auto"/>
        <w:ind w:firstLine="708"/>
        <w:jc w:val="both"/>
        <w:divId w:val="7922097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Второй этап связан с</w:t>
      </w:r>
      <w:r w:rsidR="00A36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взрывным ростом социальных сетей. Ключевой особенностью данного этапа является активное вхождение в медиапространство новых субъектов, использующих эту среду для формирования личного бренда с целью его дальнейшего превращения в медиа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канал. Ключевые феномены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данного этапа развития – усиление роли</w:t>
      </w:r>
      <w:r w:rsidR="00077147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инфлюенсер</w:t>
      </w:r>
      <w:proofErr w:type="spellStart"/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</w:t>
      </w:r>
      <w:proofErr w:type="spellEnd"/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марке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Start"/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proofErr w:type="spellEnd"/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3D4CFD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147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влияния.</w:t>
      </w:r>
    </w:p>
    <w:p w:rsidR="004F2AC9" w:rsidRPr="00036997" w:rsidRDefault="004F2AC9" w:rsidP="00036997">
      <w:pPr>
        <w:spacing w:line="360" w:lineRule="auto"/>
        <w:ind w:firstLine="708"/>
        <w:jc w:val="both"/>
        <w:divId w:val="7922097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К моменту появления описанных выше феноменов медиапространство уже имело сложившиеся институциональные нормы: этические, профессиональные, экономические, социальные, правовые</w:t>
      </w:r>
      <w:r w:rsidR="00077147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устойчивые модели их реализации, в том числе в цифровой среде. Взаимодействие новых субъектов медиа</w:t>
      </w:r>
      <w:r w:rsidR="00A36C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пространства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традиционными приводит к формированию институциональных конфликтов, оказывающих влияние на медиасреду и характеристики ее субъектности</w:t>
      </w:r>
      <w:r w:rsidR="00CD136B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</w:t>
      </w:r>
      <w:r w:rsidR="006263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CD136B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4F2AC9" w:rsidRPr="00036997" w:rsidRDefault="004F2AC9" w:rsidP="00036997">
      <w:pPr>
        <w:spacing w:line="360" w:lineRule="auto"/>
        <w:ind w:firstLine="708"/>
        <w:jc w:val="both"/>
        <w:divId w:val="79220976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прецедент активности нового субъекта и возникающи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х институциональных конфликтов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примере 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You-Tube канал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«Антон Ус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ачев». Канал создан в 2011 году блогером Антоном Усачевым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proofErr w:type="spellEnd"/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а сегодняш</w:t>
      </w:r>
      <w:r w:rsidR="00077147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момент насчитывает 2,55 млн подписчиков, 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имеет </w:t>
      </w:r>
      <w:r w:rsidR="00077147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более 400 млн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просмотров. Основной продукт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канала –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многосерийные видеопроекты разных тематик и жанров: тревел-шоу, еженедельные новостные подборки, обзоры. По формальным признакам продукты данного You-Tube канал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отнести к традиционным телевизионным развлекательным шоу. Однако You-Tube канал «Антон 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Усачев» не является каналом СМИ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подчиняется существующим правовым нормам в отношении аналогичных продуктов, производимых СМИ. 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Кроме того, 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содержательно 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канал 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функционирует вне этических и социальных норм журналистики. </w:t>
      </w:r>
    </w:p>
    <w:p w:rsidR="004F2AC9" w:rsidRPr="00036997" w:rsidRDefault="004F2AC9" w:rsidP="00036997">
      <w:pPr>
        <w:spacing w:line="360" w:lineRule="auto"/>
        <w:ind w:firstLine="708"/>
        <w:jc w:val="both"/>
        <w:divId w:val="7922097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Приведенный прецедент не является уникальным, а представляет собой массовое явление, распространенное в глобальном медиапространстве. В связи с 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этим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F5C" w:rsidRPr="000369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актуализируется</w:t>
      </w:r>
      <w:r w:rsidRPr="0003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рассмотрения целого ряда вопросов, связанных с развитием и трансформацией медиапространства под влиянием новых субъектов. </w:t>
      </w:r>
    </w:p>
    <w:p w:rsidR="00626394" w:rsidRDefault="00626394" w:rsidP="00036997">
      <w:pPr>
        <w:spacing w:line="360" w:lineRule="auto"/>
        <w:ind w:firstLine="708"/>
        <w:jc w:val="both"/>
        <w:divId w:val="2512802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31FBF" w:rsidRPr="00036997" w:rsidRDefault="004F2AC9" w:rsidP="00626394">
      <w:pPr>
        <w:spacing w:line="360" w:lineRule="auto"/>
        <w:ind w:firstLine="708"/>
        <w:jc w:val="center"/>
        <w:divId w:val="2512802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3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Литература</w:t>
      </w:r>
    </w:p>
    <w:p w:rsidR="00626394" w:rsidRPr="00036997" w:rsidRDefault="00626394" w:rsidP="00626394">
      <w:pPr>
        <w:pStyle w:val="a5"/>
        <w:numPr>
          <w:ilvl w:val="0"/>
          <w:numId w:val="7"/>
        </w:numPr>
        <w:spacing w:line="360" w:lineRule="auto"/>
        <w:ind w:left="0" w:firstLine="708"/>
        <w:jc w:val="both"/>
        <w:divId w:val="264577033"/>
        <w:rPr>
          <w:rFonts w:ascii="Times New Roman" w:hAnsi="Times New Roman" w:cs="Times New Roman"/>
          <w:sz w:val="28"/>
          <w:szCs w:val="28"/>
        </w:rPr>
      </w:pPr>
      <w:r w:rsidRPr="00036997">
        <w:rPr>
          <w:rFonts w:ascii="Times New Roman" w:hAnsi="Times New Roman" w:cs="Times New Roman"/>
          <w:sz w:val="28"/>
          <w:szCs w:val="28"/>
        </w:rPr>
        <w:t>Дженкинс</w:t>
      </w:r>
      <w:r w:rsidR="00A36C9E">
        <w:rPr>
          <w:rFonts w:ascii="Times New Roman" w:hAnsi="Times New Roman" w:cs="Times New Roman"/>
          <w:sz w:val="28"/>
          <w:szCs w:val="28"/>
          <w:lang w:val="ru-RU"/>
        </w:rPr>
        <w:t> Г</w:t>
      </w:r>
      <w:r w:rsidRPr="00036997">
        <w:rPr>
          <w:rFonts w:ascii="Times New Roman" w:hAnsi="Times New Roman" w:cs="Times New Roman"/>
          <w:sz w:val="28"/>
          <w:szCs w:val="28"/>
        </w:rPr>
        <w:t>. Конвергентная культура. Столкновение старых и новых медиа</w:t>
      </w:r>
      <w:r w:rsidR="00A36C9E">
        <w:rPr>
          <w:rFonts w:ascii="Times New Roman" w:hAnsi="Times New Roman" w:cs="Times New Roman"/>
          <w:sz w:val="28"/>
          <w:szCs w:val="28"/>
        </w:rPr>
        <w:t xml:space="preserve">. </w:t>
      </w:r>
      <w:r w:rsidRPr="00036997">
        <w:rPr>
          <w:rFonts w:ascii="Times New Roman" w:hAnsi="Times New Roman" w:cs="Times New Roman"/>
          <w:sz w:val="28"/>
          <w:szCs w:val="28"/>
        </w:rPr>
        <w:t>М</w:t>
      </w:r>
      <w:r w:rsidR="00A36C9E">
        <w:rPr>
          <w:rFonts w:ascii="Times New Roman" w:hAnsi="Times New Roman" w:cs="Times New Roman"/>
          <w:sz w:val="28"/>
          <w:szCs w:val="28"/>
        </w:rPr>
        <w:t>.:</w:t>
      </w:r>
      <w:r w:rsidR="00A36C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C9E">
        <w:rPr>
          <w:rFonts w:ascii="Times New Roman" w:hAnsi="Times New Roman" w:cs="Times New Roman"/>
          <w:sz w:val="28"/>
          <w:szCs w:val="28"/>
        </w:rPr>
        <w:t>РИПОЛ Классик</w:t>
      </w:r>
      <w:r w:rsidR="00A36C9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36997">
        <w:rPr>
          <w:rFonts w:ascii="Times New Roman" w:hAnsi="Times New Roman" w:cs="Times New Roman"/>
          <w:sz w:val="28"/>
          <w:szCs w:val="28"/>
        </w:rPr>
        <w:t xml:space="preserve"> 2019. </w:t>
      </w:r>
    </w:p>
    <w:p w:rsidR="00626394" w:rsidRPr="00036997" w:rsidRDefault="00A36C9E" w:rsidP="00626394">
      <w:pPr>
        <w:pStyle w:val="a5"/>
        <w:numPr>
          <w:ilvl w:val="0"/>
          <w:numId w:val="7"/>
        </w:numPr>
        <w:spacing w:line="360" w:lineRule="auto"/>
        <w:ind w:left="0" w:firstLine="708"/>
        <w:jc w:val="both"/>
        <w:divId w:val="2645770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Луман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26394" w:rsidRPr="00036997">
        <w:rPr>
          <w:rFonts w:ascii="Times New Roman" w:hAnsi="Times New Roman" w:cs="Times New Roman"/>
          <w:sz w:val="28"/>
          <w:szCs w:val="28"/>
        </w:rPr>
        <w:t>Н. Социальные системы: очерк общей теории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>Наука», 2007</w:t>
      </w:r>
      <w:r w:rsidR="00626394" w:rsidRPr="00036997">
        <w:rPr>
          <w:rFonts w:ascii="Times New Roman" w:hAnsi="Times New Roman" w:cs="Times New Roman"/>
          <w:sz w:val="28"/>
          <w:szCs w:val="28"/>
        </w:rPr>
        <w:t>.</w:t>
      </w:r>
    </w:p>
    <w:p w:rsidR="004F2AC9" w:rsidRPr="00036997" w:rsidRDefault="002001A6" w:rsidP="00A36C9E">
      <w:pPr>
        <w:pStyle w:val="a5"/>
        <w:numPr>
          <w:ilvl w:val="0"/>
          <w:numId w:val="7"/>
        </w:numPr>
        <w:spacing w:line="360" w:lineRule="auto"/>
        <w:ind w:left="0" w:firstLine="708"/>
        <w:jc w:val="both"/>
        <w:divId w:val="2512802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36C9E">
        <w:rPr>
          <w:rFonts w:ascii="Times New Roman" w:hAnsi="Times New Roman" w:cs="Times New Roman"/>
          <w:sz w:val="28"/>
          <w:szCs w:val="28"/>
        </w:rPr>
        <w:t>От теории журналистики к теории медиа. Динамика медиаисследований в современной России</w:t>
      </w:r>
      <w:r w:rsidR="00A36C9E" w:rsidRPr="00A36C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9E">
        <w:rPr>
          <w:rFonts w:ascii="Times New Roman" w:hAnsi="Times New Roman" w:cs="Times New Roman"/>
          <w:sz w:val="28"/>
          <w:szCs w:val="28"/>
        </w:rPr>
        <w:t>/</w:t>
      </w:r>
      <w:r w:rsidR="00A36C9E" w:rsidRPr="00A36C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6C9E" w:rsidRPr="00A36C9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A36C9E">
        <w:rPr>
          <w:rFonts w:ascii="Times New Roman" w:hAnsi="Times New Roman" w:cs="Times New Roman"/>
          <w:sz w:val="28"/>
          <w:szCs w:val="28"/>
        </w:rPr>
        <w:t>од. ред. Е.</w:t>
      </w:r>
      <w:r w:rsidR="00A36C9E" w:rsidRPr="00A36C9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A36C9E">
        <w:rPr>
          <w:rFonts w:ascii="Times New Roman" w:hAnsi="Times New Roman" w:cs="Times New Roman"/>
          <w:sz w:val="28"/>
          <w:szCs w:val="28"/>
        </w:rPr>
        <w:t>Л.</w:t>
      </w:r>
      <w:r w:rsidR="00A36C9E" w:rsidRPr="00A36C9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A36C9E">
        <w:rPr>
          <w:rFonts w:ascii="Times New Roman" w:hAnsi="Times New Roman" w:cs="Times New Roman"/>
          <w:sz w:val="28"/>
          <w:szCs w:val="28"/>
        </w:rPr>
        <w:t>Вартановой. М.: Изд-во МГУ, 2019</w:t>
      </w:r>
      <w:r w:rsidR="00A36C9E" w:rsidRPr="00A36C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F2AC9" w:rsidRPr="00036997" w:rsidSect="0003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4BC"/>
    <w:multiLevelType w:val="hybridMultilevel"/>
    <w:tmpl w:val="C13A49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512A"/>
    <w:multiLevelType w:val="hybridMultilevel"/>
    <w:tmpl w:val="E0E094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2D7D"/>
    <w:multiLevelType w:val="hybridMultilevel"/>
    <w:tmpl w:val="975C3D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Neue" w:hAnsi="HelveticaNeue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D3BCA"/>
    <w:multiLevelType w:val="hybridMultilevel"/>
    <w:tmpl w:val="D98C806C"/>
    <w:lvl w:ilvl="0" w:tplc="FFFFFFFF">
      <w:start w:val="1"/>
      <w:numFmt w:val="decimal"/>
      <w:lvlText w:val="%1."/>
      <w:lvlJc w:val="left"/>
      <w:pPr>
        <w:ind w:left="-1056" w:hanging="360"/>
      </w:pPr>
      <w:rPr>
        <w:rFonts w:hint="default"/>
        <w:color w:val="313131"/>
      </w:rPr>
    </w:lvl>
    <w:lvl w:ilvl="1" w:tplc="040C0019" w:tentative="1">
      <w:start w:val="1"/>
      <w:numFmt w:val="lowerLetter"/>
      <w:lvlText w:val="%2."/>
      <w:lvlJc w:val="left"/>
      <w:pPr>
        <w:ind w:left="-336" w:hanging="360"/>
      </w:pPr>
    </w:lvl>
    <w:lvl w:ilvl="2" w:tplc="040C001B" w:tentative="1">
      <w:start w:val="1"/>
      <w:numFmt w:val="lowerRoman"/>
      <w:lvlText w:val="%3."/>
      <w:lvlJc w:val="right"/>
      <w:pPr>
        <w:ind w:left="384" w:hanging="180"/>
      </w:pPr>
    </w:lvl>
    <w:lvl w:ilvl="3" w:tplc="040C000F" w:tentative="1">
      <w:start w:val="1"/>
      <w:numFmt w:val="decimal"/>
      <w:lvlText w:val="%4."/>
      <w:lvlJc w:val="left"/>
      <w:pPr>
        <w:ind w:left="1104" w:hanging="360"/>
      </w:pPr>
    </w:lvl>
    <w:lvl w:ilvl="4" w:tplc="040C0019" w:tentative="1">
      <w:start w:val="1"/>
      <w:numFmt w:val="lowerLetter"/>
      <w:lvlText w:val="%5."/>
      <w:lvlJc w:val="left"/>
      <w:pPr>
        <w:ind w:left="1824" w:hanging="360"/>
      </w:pPr>
    </w:lvl>
    <w:lvl w:ilvl="5" w:tplc="040C001B" w:tentative="1">
      <w:start w:val="1"/>
      <w:numFmt w:val="lowerRoman"/>
      <w:lvlText w:val="%6."/>
      <w:lvlJc w:val="right"/>
      <w:pPr>
        <w:ind w:left="2544" w:hanging="180"/>
      </w:pPr>
    </w:lvl>
    <w:lvl w:ilvl="6" w:tplc="040C000F" w:tentative="1">
      <w:start w:val="1"/>
      <w:numFmt w:val="decimal"/>
      <w:lvlText w:val="%7."/>
      <w:lvlJc w:val="left"/>
      <w:pPr>
        <w:ind w:left="3264" w:hanging="360"/>
      </w:pPr>
    </w:lvl>
    <w:lvl w:ilvl="7" w:tplc="040C0019" w:tentative="1">
      <w:start w:val="1"/>
      <w:numFmt w:val="lowerLetter"/>
      <w:lvlText w:val="%8."/>
      <w:lvlJc w:val="left"/>
      <w:pPr>
        <w:ind w:left="3984" w:hanging="360"/>
      </w:pPr>
    </w:lvl>
    <w:lvl w:ilvl="8" w:tplc="040C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4">
    <w:nsid w:val="3FFE44A9"/>
    <w:multiLevelType w:val="hybridMultilevel"/>
    <w:tmpl w:val="A852C3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F1F3F"/>
    <w:multiLevelType w:val="hybridMultilevel"/>
    <w:tmpl w:val="92DEE19C"/>
    <w:lvl w:ilvl="0" w:tplc="B40250F8">
      <w:start w:val="1"/>
      <w:numFmt w:val="decimal"/>
      <w:suff w:val="space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B918FA"/>
    <w:multiLevelType w:val="hybridMultilevel"/>
    <w:tmpl w:val="E1AE64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21579"/>
    <w:rsid w:val="00036997"/>
    <w:rsid w:val="00056F74"/>
    <w:rsid w:val="00066A9A"/>
    <w:rsid w:val="000723D0"/>
    <w:rsid w:val="00073E26"/>
    <w:rsid w:val="00077147"/>
    <w:rsid w:val="000B20CF"/>
    <w:rsid w:val="000B562F"/>
    <w:rsid w:val="000F5AB0"/>
    <w:rsid w:val="000F6775"/>
    <w:rsid w:val="00151513"/>
    <w:rsid w:val="00154E09"/>
    <w:rsid w:val="001733DF"/>
    <w:rsid w:val="002001A6"/>
    <w:rsid w:val="00203240"/>
    <w:rsid w:val="00230E8C"/>
    <w:rsid w:val="002435F0"/>
    <w:rsid w:val="00272C6F"/>
    <w:rsid w:val="0027525D"/>
    <w:rsid w:val="00283388"/>
    <w:rsid w:val="002E795B"/>
    <w:rsid w:val="002F00CB"/>
    <w:rsid w:val="002F20D3"/>
    <w:rsid w:val="002F2127"/>
    <w:rsid w:val="00307A9F"/>
    <w:rsid w:val="00331FBF"/>
    <w:rsid w:val="0034232B"/>
    <w:rsid w:val="00366AAF"/>
    <w:rsid w:val="00366C41"/>
    <w:rsid w:val="0038484D"/>
    <w:rsid w:val="003923EF"/>
    <w:rsid w:val="003A5FB2"/>
    <w:rsid w:val="003D2BAF"/>
    <w:rsid w:val="003D4CFD"/>
    <w:rsid w:val="003E08A3"/>
    <w:rsid w:val="003E2F5C"/>
    <w:rsid w:val="004120B2"/>
    <w:rsid w:val="00421579"/>
    <w:rsid w:val="00423E72"/>
    <w:rsid w:val="004439A1"/>
    <w:rsid w:val="004546E9"/>
    <w:rsid w:val="0045503D"/>
    <w:rsid w:val="00491742"/>
    <w:rsid w:val="004C1F14"/>
    <w:rsid w:val="004D0B36"/>
    <w:rsid w:val="004D14A2"/>
    <w:rsid w:val="004E6903"/>
    <w:rsid w:val="004F2AC9"/>
    <w:rsid w:val="004F5FD7"/>
    <w:rsid w:val="00503DEE"/>
    <w:rsid w:val="00511A62"/>
    <w:rsid w:val="005128FB"/>
    <w:rsid w:val="00523060"/>
    <w:rsid w:val="0054784F"/>
    <w:rsid w:val="005907A4"/>
    <w:rsid w:val="005A4645"/>
    <w:rsid w:val="005C04CF"/>
    <w:rsid w:val="005E118C"/>
    <w:rsid w:val="005E7C37"/>
    <w:rsid w:val="00626394"/>
    <w:rsid w:val="00630FAB"/>
    <w:rsid w:val="00634418"/>
    <w:rsid w:val="00645E11"/>
    <w:rsid w:val="00672EAE"/>
    <w:rsid w:val="006D2FA3"/>
    <w:rsid w:val="006D5048"/>
    <w:rsid w:val="006D7834"/>
    <w:rsid w:val="006F199A"/>
    <w:rsid w:val="006F510F"/>
    <w:rsid w:val="00711A89"/>
    <w:rsid w:val="0074181B"/>
    <w:rsid w:val="007418C5"/>
    <w:rsid w:val="00761C65"/>
    <w:rsid w:val="00793499"/>
    <w:rsid w:val="007A4F6B"/>
    <w:rsid w:val="007B13F1"/>
    <w:rsid w:val="007B4A25"/>
    <w:rsid w:val="007E122D"/>
    <w:rsid w:val="00801FA2"/>
    <w:rsid w:val="008306B1"/>
    <w:rsid w:val="00836812"/>
    <w:rsid w:val="00853A80"/>
    <w:rsid w:val="00891AC9"/>
    <w:rsid w:val="008B2344"/>
    <w:rsid w:val="008C5245"/>
    <w:rsid w:val="008D1167"/>
    <w:rsid w:val="008E05DB"/>
    <w:rsid w:val="008F7FBD"/>
    <w:rsid w:val="00912220"/>
    <w:rsid w:val="009544B9"/>
    <w:rsid w:val="009618B6"/>
    <w:rsid w:val="0096239F"/>
    <w:rsid w:val="00977A66"/>
    <w:rsid w:val="00987C1A"/>
    <w:rsid w:val="00996B63"/>
    <w:rsid w:val="009A064D"/>
    <w:rsid w:val="009A7B0D"/>
    <w:rsid w:val="009B37F3"/>
    <w:rsid w:val="009C173E"/>
    <w:rsid w:val="009F2052"/>
    <w:rsid w:val="00A07612"/>
    <w:rsid w:val="00A27902"/>
    <w:rsid w:val="00A27B53"/>
    <w:rsid w:val="00A31533"/>
    <w:rsid w:val="00A36C9E"/>
    <w:rsid w:val="00A417A4"/>
    <w:rsid w:val="00A72527"/>
    <w:rsid w:val="00A740F3"/>
    <w:rsid w:val="00A7583E"/>
    <w:rsid w:val="00A9424C"/>
    <w:rsid w:val="00AB1D64"/>
    <w:rsid w:val="00AB5098"/>
    <w:rsid w:val="00B03542"/>
    <w:rsid w:val="00B429BE"/>
    <w:rsid w:val="00B75085"/>
    <w:rsid w:val="00B75FAA"/>
    <w:rsid w:val="00B76306"/>
    <w:rsid w:val="00B842FA"/>
    <w:rsid w:val="00BD164F"/>
    <w:rsid w:val="00BD7B17"/>
    <w:rsid w:val="00BE277B"/>
    <w:rsid w:val="00BF328E"/>
    <w:rsid w:val="00C11E4C"/>
    <w:rsid w:val="00C13DB3"/>
    <w:rsid w:val="00C50E6E"/>
    <w:rsid w:val="00C61D45"/>
    <w:rsid w:val="00C97B73"/>
    <w:rsid w:val="00CA0D05"/>
    <w:rsid w:val="00CA0D6A"/>
    <w:rsid w:val="00CA6A96"/>
    <w:rsid w:val="00CB1949"/>
    <w:rsid w:val="00CD136B"/>
    <w:rsid w:val="00D13C38"/>
    <w:rsid w:val="00D736F7"/>
    <w:rsid w:val="00D82F69"/>
    <w:rsid w:val="00D83849"/>
    <w:rsid w:val="00D84554"/>
    <w:rsid w:val="00D916CA"/>
    <w:rsid w:val="00D94AAE"/>
    <w:rsid w:val="00DD25D9"/>
    <w:rsid w:val="00DE70EF"/>
    <w:rsid w:val="00E02878"/>
    <w:rsid w:val="00E07F4A"/>
    <w:rsid w:val="00E25C6A"/>
    <w:rsid w:val="00E30C52"/>
    <w:rsid w:val="00E559BF"/>
    <w:rsid w:val="00E56589"/>
    <w:rsid w:val="00E60336"/>
    <w:rsid w:val="00E71C55"/>
    <w:rsid w:val="00E83628"/>
    <w:rsid w:val="00E90782"/>
    <w:rsid w:val="00E9539A"/>
    <w:rsid w:val="00E95722"/>
    <w:rsid w:val="00EB21A3"/>
    <w:rsid w:val="00ED49C8"/>
    <w:rsid w:val="00EE2BDC"/>
    <w:rsid w:val="00EE4ACE"/>
    <w:rsid w:val="00EE532D"/>
    <w:rsid w:val="00F15711"/>
    <w:rsid w:val="00F36CB3"/>
    <w:rsid w:val="00F43226"/>
    <w:rsid w:val="00F45745"/>
    <w:rsid w:val="00F65AA2"/>
    <w:rsid w:val="00FC5B27"/>
    <w:rsid w:val="00FD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562F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0B562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3">
    <w:name w:val="Hyperlink"/>
    <w:basedOn w:val="a0"/>
    <w:uiPriority w:val="99"/>
    <w:unhideWhenUsed/>
    <w:rsid w:val="000B56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F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FBF"/>
  </w:style>
  <w:style w:type="paragraph" w:styleId="a5">
    <w:name w:val="List Paragraph"/>
    <w:basedOn w:val="a"/>
    <w:uiPriority w:val="34"/>
    <w:qFormat/>
    <w:rsid w:val="005E7C3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96B63"/>
    <w:rPr>
      <w:color w:val="605E5C"/>
      <w:shd w:val="clear" w:color="auto" w:fill="E1DFDD"/>
    </w:rPr>
  </w:style>
  <w:style w:type="paragraph" w:customStyle="1" w:styleId="p2">
    <w:name w:val="p2"/>
    <w:basedOn w:val="a"/>
    <w:rsid w:val="004F2AC9"/>
    <w:rPr>
      <w:rFonts w:ascii=".AppleSystemUIFont" w:hAnsi=".AppleSystemUIFont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562F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0B562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3">
    <w:name w:val="Hyperlink"/>
    <w:basedOn w:val="a0"/>
    <w:uiPriority w:val="99"/>
    <w:unhideWhenUsed/>
    <w:rsid w:val="000B56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F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FBF"/>
  </w:style>
  <w:style w:type="paragraph" w:styleId="a5">
    <w:name w:val="List Paragraph"/>
    <w:basedOn w:val="a"/>
    <w:uiPriority w:val="34"/>
    <w:qFormat/>
    <w:rsid w:val="005E7C3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96B63"/>
    <w:rPr>
      <w:color w:val="605E5C"/>
      <w:shd w:val="clear" w:color="auto" w:fill="E1DFDD"/>
    </w:rPr>
  </w:style>
  <w:style w:type="paragraph" w:customStyle="1" w:styleId="p2">
    <w:name w:val="p2"/>
    <w:basedOn w:val="a"/>
    <w:rsid w:val="004F2AC9"/>
    <w:rPr>
      <w:rFonts w:ascii=".AppleSystemUIFont" w:hAnsi=".AppleSystemUIFont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yshetskaya@kantia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 ancient</dc:creator>
  <cp:lastModifiedBy>Alexander</cp:lastModifiedBy>
  <cp:revision>5</cp:revision>
  <dcterms:created xsi:type="dcterms:W3CDTF">2021-06-10T11:36:00Z</dcterms:created>
  <dcterms:modified xsi:type="dcterms:W3CDTF">2021-06-11T22:30:00Z</dcterms:modified>
</cp:coreProperties>
</file>