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77729D" w:rsidP="00247F74">
      <w:r w:rsidRPr="0077729D">
        <w:t xml:space="preserve">Софья Борисовна </w:t>
      </w:r>
      <w:proofErr w:type="spellStart"/>
      <w:r w:rsidRPr="0077729D">
        <w:t>Стебловская</w:t>
      </w:r>
      <w:proofErr w:type="spellEnd"/>
    </w:p>
    <w:p w:rsidR="0077729D" w:rsidRDefault="00247F74" w:rsidP="00247F74">
      <w:r>
        <w:t>Московский государственный университет</w:t>
      </w:r>
      <w:r w:rsidR="0077729D" w:rsidRPr="0077729D">
        <w:t xml:space="preserve"> им. </w:t>
      </w:r>
      <w:r>
        <w:t>М. В. </w:t>
      </w:r>
      <w:r w:rsidR="0077729D" w:rsidRPr="0077729D">
        <w:t>Ломоносова</w:t>
      </w:r>
    </w:p>
    <w:p w:rsidR="0077729D" w:rsidRDefault="00F16314" w:rsidP="00247F74">
      <w:hyperlink r:id="rId4" w:history="1">
        <w:r w:rsidR="0077729D" w:rsidRPr="008714D4">
          <w:rPr>
            <w:rStyle w:val="a4"/>
          </w:rPr>
          <w:t>stebl@inbox.ru</w:t>
        </w:r>
      </w:hyperlink>
    </w:p>
    <w:p w:rsidR="0077729D" w:rsidRDefault="0077729D" w:rsidP="00247F74"/>
    <w:p w:rsidR="0077729D" w:rsidRPr="0077729D" w:rsidRDefault="0077729D" w:rsidP="00247F74">
      <w:pPr>
        <w:rPr>
          <w:b/>
        </w:rPr>
      </w:pPr>
      <w:r w:rsidRPr="0077729D">
        <w:rPr>
          <w:b/>
        </w:rPr>
        <w:t>Поляризация дискурсов: медиатизация как фактор риска</w:t>
      </w:r>
    </w:p>
    <w:p w:rsidR="00247F74" w:rsidRDefault="00247F74" w:rsidP="00247F74"/>
    <w:p w:rsidR="0077729D" w:rsidRDefault="0077729D" w:rsidP="00247F74">
      <w:r>
        <w:t>Сегодня в условиях тотальной медиатизации увеличивается разрыв в трактовках прочтения национальной истории. Полярные точки зрения, разные по качеству (от строго академической до маргинально-бытовой)</w:t>
      </w:r>
      <w:r w:rsidR="00247F74">
        <w:t>,</w:t>
      </w:r>
      <w:r>
        <w:t xml:space="preserve"> получают равновеликую презентацию в медиапространстве, в </w:t>
      </w:r>
      <w:proofErr w:type="gramStart"/>
      <w:r>
        <w:t>связи</w:t>
      </w:r>
      <w:proofErr w:type="gramEnd"/>
      <w:r>
        <w:t xml:space="preserve"> с чем снижается общий уровень дискуссии и повышается уровень агрессии.</w:t>
      </w:r>
    </w:p>
    <w:p w:rsidR="0077729D" w:rsidRDefault="0077729D" w:rsidP="00247F74">
      <w:r w:rsidRPr="00247F74">
        <w:t xml:space="preserve">Ключевые слова: </w:t>
      </w:r>
      <w:r w:rsidR="00247F74">
        <w:t>м</w:t>
      </w:r>
      <w:r>
        <w:t>едиатизация, поляризация дискурсов, историческая повестка, национальная история.</w:t>
      </w:r>
    </w:p>
    <w:p w:rsidR="0077729D" w:rsidRDefault="0077729D" w:rsidP="00247F74"/>
    <w:p w:rsidR="00F1024C" w:rsidRDefault="0077729D" w:rsidP="00247F74">
      <w:r>
        <w:t>Одной из линий рефлексий современных исследователей стало то</w:t>
      </w:r>
      <w:r w:rsidR="00F1024C">
        <w:t xml:space="preserve"> обстоятельство</w:t>
      </w:r>
      <w:r>
        <w:t xml:space="preserve">, что сегодня в России фиксируется критически большой разрыв в интерпретации национальной истории. </w:t>
      </w:r>
    </w:p>
    <w:p w:rsidR="0077729D" w:rsidRDefault="0077729D" w:rsidP="00247F74">
      <w:r>
        <w:t xml:space="preserve">С одной стороны, </w:t>
      </w:r>
      <w:proofErr w:type="spellStart"/>
      <w:r>
        <w:t>разновекторные</w:t>
      </w:r>
      <w:proofErr w:type="spellEnd"/>
      <w:r>
        <w:t xml:space="preserve"> прочтения повестки отечественной истории имеют давнюю традицию и являются результирующей разных факторов.</w:t>
      </w:r>
      <w:r w:rsidR="00F1024C">
        <w:t xml:space="preserve"> </w:t>
      </w:r>
      <w:r>
        <w:t>С другой стороны</w:t>
      </w:r>
      <w:r w:rsidR="00F1024C">
        <w:t>,</w:t>
      </w:r>
      <w:r>
        <w:t xml:space="preserve"> та поляризация </w:t>
      </w:r>
      <w:proofErr w:type="spellStart"/>
      <w:r>
        <w:t>дискурсов</w:t>
      </w:r>
      <w:proofErr w:type="spellEnd"/>
      <w:r>
        <w:t xml:space="preserve">, с которой столкнулось российское общество в последние годы, </w:t>
      </w:r>
      <w:r w:rsidR="00F1024C">
        <w:t xml:space="preserve">может, </w:t>
      </w:r>
      <w:r>
        <w:t xml:space="preserve">по мнению ряда исследователей, вести к росту агрессии, эскалации напряжения. Во многом это связано с тотальной медиатизацией, которая не только </w:t>
      </w:r>
      <w:r w:rsidR="00F1024C">
        <w:t xml:space="preserve">позволяет </w:t>
      </w:r>
      <w:r>
        <w:t>презентовать какой-то дискурс через институт СМИ, но и</w:t>
      </w:r>
      <w:r w:rsidR="00F1024C">
        <w:t xml:space="preserve"> дает возможность</w:t>
      </w:r>
      <w:r>
        <w:t xml:space="preserve"> каждому субъекту </w:t>
      </w:r>
      <w:proofErr w:type="spellStart"/>
      <w:r>
        <w:t>медиапространства</w:t>
      </w:r>
      <w:proofErr w:type="spellEnd"/>
      <w:r w:rsidR="00F1024C">
        <w:t xml:space="preserve"> быть «</w:t>
      </w:r>
      <w:proofErr w:type="spellStart"/>
      <w:r w:rsidR="00F1024C">
        <w:t>авторствующим</w:t>
      </w:r>
      <w:proofErr w:type="spellEnd"/>
      <w:r w:rsidR="00F1024C">
        <w:t xml:space="preserve"> субъектом»</w:t>
      </w:r>
      <w:r>
        <w:t xml:space="preserve"> и высказываться в любом регистре – вплоть до вербальной агрессии по отношению </w:t>
      </w:r>
      <w:r w:rsidR="00F1024C">
        <w:t xml:space="preserve">к </w:t>
      </w:r>
      <w:r>
        <w:t>оппонент</w:t>
      </w:r>
      <w:r w:rsidR="00F1024C">
        <w:t>у</w:t>
      </w:r>
      <w:r>
        <w:t>.</w:t>
      </w:r>
    </w:p>
    <w:p w:rsidR="0077729D" w:rsidRDefault="0077729D" w:rsidP="00247F74">
      <w:r>
        <w:t>Для российской традиции характер</w:t>
      </w:r>
      <w:r w:rsidR="00751BD3">
        <w:t xml:space="preserve">ны </w:t>
      </w:r>
      <w:proofErr w:type="spellStart"/>
      <w:r w:rsidR="00751BD3">
        <w:t>антиномичность</w:t>
      </w:r>
      <w:proofErr w:type="spellEnd"/>
      <w:r w:rsidR="00751BD3">
        <w:t>, полярны</w:t>
      </w:r>
      <w:r>
        <w:t xml:space="preserve">е маркирования многих знаковых </w:t>
      </w:r>
      <w:proofErr w:type="gramStart"/>
      <w:r>
        <w:t>исторический</w:t>
      </w:r>
      <w:proofErr w:type="gramEnd"/>
      <w:r>
        <w:t xml:space="preserve"> персонажей и событий. Палитра прочтения российской истории в </w:t>
      </w:r>
      <w:proofErr w:type="gramStart"/>
      <w:r>
        <w:t>современном</w:t>
      </w:r>
      <w:proofErr w:type="gramEnd"/>
      <w:r>
        <w:t xml:space="preserve"> дискурсе может </w:t>
      </w:r>
      <w:r>
        <w:lastRenderedPageBreak/>
        <w:t xml:space="preserve">варьироваться от понимания истории как истории становления государства (империи) к истории борьбы </w:t>
      </w:r>
      <w:r w:rsidR="00751BD3">
        <w:t>в</w:t>
      </w:r>
      <w:r>
        <w:t xml:space="preserve"> защиту прав человека.</w:t>
      </w:r>
    </w:p>
    <w:p w:rsidR="0077729D" w:rsidRDefault="0077729D" w:rsidP="00247F74">
      <w:r>
        <w:t>Большой интерес вызывает то</w:t>
      </w:r>
      <w:r w:rsidR="00F1024C">
        <w:t>т факт</w:t>
      </w:r>
      <w:r>
        <w:t>, что некоторые исторические личности</w:t>
      </w:r>
      <w:r w:rsidR="00751BD3">
        <w:t>, такие</w:t>
      </w:r>
      <w:r>
        <w:t xml:space="preserve"> как Сталин, Петр</w:t>
      </w:r>
      <w:proofErr w:type="gramStart"/>
      <w:r>
        <w:t xml:space="preserve"> П</w:t>
      </w:r>
      <w:proofErr w:type="gramEnd"/>
      <w:r>
        <w:t>ервый, Горбачев, Иван Грозный</w:t>
      </w:r>
      <w:r w:rsidR="00F1024C">
        <w:t>,</w:t>
      </w:r>
      <w:r>
        <w:t xml:space="preserve"> неизменно становятся триггерами общ</w:t>
      </w:r>
      <w:r w:rsidR="00751BD3">
        <w:t>ественной дискуссии</w:t>
      </w:r>
      <w:r w:rsidR="00F1024C">
        <w:t>,</w:t>
      </w:r>
      <w:r w:rsidR="00751BD3">
        <w:t xml:space="preserve"> </w:t>
      </w:r>
      <w:r w:rsidR="00F1024C">
        <w:t>в</w:t>
      </w:r>
      <w:r w:rsidR="00751BD3">
        <w:t xml:space="preserve"> то время</w:t>
      </w:r>
      <w:r>
        <w:t xml:space="preserve"> как другие безусловно значимые персонажи русской истории (Александр Невский, Иван Калита, Ленин) не вызывают ожесточенных споров. Хрестоматийный пример – драка в эфире «КП» между двумя ли</w:t>
      </w:r>
      <w:r w:rsidR="00F1024C">
        <w:t>дерами мнений:</w:t>
      </w:r>
      <w:r w:rsidR="00751BD3">
        <w:t xml:space="preserve"> журналистами Н. Сванидзе и М. </w:t>
      </w:r>
      <w:r>
        <w:t>Шевченко по поводу роли Сталина в</w:t>
      </w:r>
      <w:r w:rsidR="00751BD3">
        <w:t xml:space="preserve"> Великой</w:t>
      </w:r>
      <w:r>
        <w:t xml:space="preserve"> Отечественной войне.</w:t>
      </w:r>
    </w:p>
    <w:p w:rsidR="0077729D" w:rsidRDefault="0077729D" w:rsidP="00247F74">
      <w:r>
        <w:t xml:space="preserve">События ХХ века (практически все основные вехи отечественной истории ХХ века) в общественном сознании являются дискуссионными и неоднозначными, получают диаметрально противоположную интерпретацию в медиадискурсе. Победа в войне одной частью общества видится </w:t>
      </w:r>
      <w:r w:rsidR="00F1024C">
        <w:t xml:space="preserve">как </w:t>
      </w:r>
      <w:r>
        <w:t>ресурс национальной идентичности и едва ли не сакральн</w:t>
      </w:r>
      <w:r w:rsidR="00F1024C">
        <w:t>ое событие</w:t>
      </w:r>
      <w:r>
        <w:t xml:space="preserve">, а другой частью общества может критически осмысляться и обесцениваться. Перестройка и </w:t>
      </w:r>
      <w:r w:rsidR="00F1024C">
        <w:t>19</w:t>
      </w:r>
      <w:r>
        <w:t>90-е годы для части общества – однозначно позитивно оцениваемый период, эпоха демократии, «вкус свободы» (наз</w:t>
      </w:r>
      <w:r w:rsidR="00751BD3">
        <w:t>вание документального фильма М. </w:t>
      </w:r>
      <w:proofErr w:type="spellStart"/>
      <w:r>
        <w:t>Голдовской</w:t>
      </w:r>
      <w:proofErr w:type="spellEnd"/>
      <w:r>
        <w:t>), для другой части – крах русской государственности, геополитическая катастр</w:t>
      </w:r>
      <w:r w:rsidR="00751BD3">
        <w:t>офа, моральное поражение (А. </w:t>
      </w:r>
      <w:r w:rsidR="00F1024C">
        <w:t>Зиновьев,</w:t>
      </w:r>
      <w:r w:rsidRPr="0077729D">
        <w:t xml:space="preserve"> </w:t>
      </w:r>
      <w:r>
        <w:t>«</w:t>
      </w:r>
      <w:proofErr w:type="spellStart"/>
      <w:r>
        <w:t>Катастройка</w:t>
      </w:r>
      <w:proofErr w:type="spellEnd"/>
      <w:r>
        <w:t>»).</w:t>
      </w:r>
    </w:p>
    <w:p w:rsidR="0077729D" w:rsidRDefault="0077729D" w:rsidP="00247F74">
      <w:r>
        <w:t xml:space="preserve">Похоже, что фиксация и осмысление этих дискуссий могут </w:t>
      </w:r>
      <w:r w:rsidR="00F1024C">
        <w:t xml:space="preserve">дать </w:t>
      </w:r>
      <w:r>
        <w:t>много</w:t>
      </w:r>
      <w:r w:rsidR="00F1024C">
        <w:t>е</w:t>
      </w:r>
      <w:r>
        <w:t xml:space="preserve"> для понимания динамики социокультурных процессов.</w:t>
      </w:r>
    </w:p>
    <w:p w:rsidR="0077729D" w:rsidRDefault="0077729D" w:rsidP="00247F74">
      <w:r>
        <w:t>В настоящее время нет единого прочтения такой комплексной категории как национально-историческая повестка, оно выступает точкой сборки разных научных гуманитарных парадигм, являясь предметом междисциплинарного исследования – социологического, исторического, культурологического и т</w:t>
      </w:r>
      <w:r w:rsidR="00F1024C">
        <w:t>.</w:t>
      </w:r>
      <w:r w:rsidR="00751BD3">
        <w:t>д.</w:t>
      </w:r>
      <w:r>
        <w:t xml:space="preserve"> Одной из парадигм, позволяющей продуктивно работать с этим понятием, являются </w:t>
      </w:r>
      <w:proofErr w:type="spellStart"/>
      <w:r>
        <w:t>медиаисследования</w:t>
      </w:r>
      <w:proofErr w:type="spellEnd"/>
      <w:r>
        <w:t>: национально-</w:t>
      </w:r>
      <w:r>
        <w:lastRenderedPageBreak/>
        <w:t xml:space="preserve">историческая повестка активно </w:t>
      </w:r>
      <w:proofErr w:type="spellStart"/>
      <w:r>
        <w:t>медиатизируется</w:t>
      </w:r>
      <w:proofErr w:type="spellEnd"/>
      <w:r>
        <w:t xml:space="preserve">, то есть отражается в медиа, </w:t>
      </w:r>
      <w:r w:rsidR="00F1024C">
        <w:t xml:space="preserve">а </w:t>
      </w:r>
      <w:r>
        <w:t>значит</w:t>
      </w:r>
      <w:r w:rsidR="00F1024C">
        <w:t>,</w:t>
      </w:r>
      <w:r>
        <w:t xml:space="preserve"> может фиксироваться и подвергаться осмыслению.</w:t>
      </w:r>
    </w:p>
    <w:p w:rsidR="0077729D" w:rsidRDefault="0077729D" w:rsidP="00247F74">
      <w:r>
        <w:t xml:space="preserve">Сегодня то или иное отношение к историческим деятелям или событиям становится своего рода социальным маркером политических и социокультурных характеристик отдельного человека или какого-то сообщества. На уровне же общественной дискуссии о национально-исторической повестке часто наблюдается нетерпимое отношение к носителям других взглядов, третирование иной точки зрения, шельмование и </w:t>
      </w:r>
      <w:proofErr w:type="spellStart"/>
      <w:r>
        <w:t>медиабуллинг</w:t>
      </w:r>
      <w:proofErr w:type="spellEnd"/>
      <w:r>
        <w:t>.</w:t>
      </w:r>
    </w:p>
    <w:p w:rsidR="0077729D" w:rsidRDefault="0077729D" w:rsidP="00247F74">
      <w:r>
        <w:t xml:space="preserve">Риски </w:t>
      </w:r>
      <w:proofErr w:type="gramStart"/>
      <w:r>
        <w:t>непонимания масштабов разрыва прочтения повестки</w:t>
      </w:r>
      <w:proofErr w:type="gramEnd"/>
      <w:r>
        <w:t xml:space="preserve"> не до конца осознаны. </w:t>
      </w:r>
      <w:r w:rsidR="00F1024C">
        <w:t>П</w:t>
      </w:r>
      <w:r>
        <w:t>оляризация на уровне общественного мнения, выведение агрессивного прочтения национальной истории из марг</w:t>
      </w:r>
      <w:r w:rsidR="00F1024C">
        <w:t xml:space="preserve">инальной практики в </w:t>
      </w:r>
      <w:proofErr w:type="gramStart"/>
      <w:r w:rsidR="00F1024C">
        <w:t>нормативную</w:t>
      </w:r>
      <w:proofErr w:type="gramEnd"/>
      <w:r w:rsidR="00F1024C">
        <w:t xml:space="preserve"> веду</w:t>
      </w:r>
      <w:r>
        <w:t xml:space="preserve">т к размыванию глубинных пластов национального самосознания, переписыванию кодов культурной идентичности. </w:t>
      </w:r>
      <w:proofErr w:type="gramStart"/>
      <w:r w:rsidR="00F1024C">
        <w:t>Т</w:t>
      </w:r>
      <w:r>
        <w:t>от факт, что самые полярные точки зрения, разные по качеству дискуссии (от академических до маргинально-бытовых) являются равновеликими с точки зрения присутствия в медиапространстве, ведет к снижению общего уровня рефлексии в обществе, размыванию аксиологических ориентиров, эрозии смысловых иерархий.</w:t>
      </w:r>
      <w:proofErr w:type="gramEnd"/>
    </w:p>
    <w:p w:rsidR="0077729D" w:rsidRDefault="0077729D" w:rsidP="00247F74"/>
    <w:p w:rsidR="0077729D" w:rsidRDefault="0077729D" w:rsidP="00F1024C">
      <w:pPr>
        <w:jc w:val="center"/>
      </w:pPr>
      <w:r>
        <w:t>Литература</w:t>
      </w:r>
    </w:p>
    <w:p w:rsidR="0077729D" w:rsidRDefault="00F1024C" w:rsidP="00247F74">
      <w:r>
        <w:t>1. </w:t>
      </w:r>
      <w:proofErr w:type="spellStart"/>
      <w:r w:rsidR="00751BD3">
        <w:t>Нарочницкая</w:t>
      </w:r>
      <w:proofErr w:type="spellEnd"/>
      <w:r>
        <w:t> </w:t>
      </w:r>
      <w:r w:rsidR="0077729D">
        <w:t>Н.</w:t>
      </w:r>
      <w:r>
        <w:t> </w:t>
      </w:r>
      <w:r w:rsidR="0077729D">
        <w:t>А. Россия и русские в мировой истории. М., 2003.</w:t>
      </w:r>
    </w:p>
    <w:p w:rsidR="0077729D" w:rsidRDefault="00F1024C" w:rsidP="00247F74">
      <w:r>
        <w:t>2. </w:t>
      </w:r>
      <w:r w:rsidR="00751BD3">
        <w:t>Панарин</w:t>
      </w:r>
      <w:r>
        <w:t> </w:t>
      </w:r>
      <w:r w:rsidR="0077729D">
        <w:t>А.</w:t>
      </w:r>
      <w:r>
        <w:t> </w:t>
      </w:r>
      <w:r w:rsidR="0077729D">
        <w:t xml:space="preserve">С. Россия в циклах мировой истории. </w:t>
      </w:r>
      <w:r>
        <w:t>М.</w:t>
      </w:r>
      <w:r w:rsidR="0077729D">
        <w:t>, 1999.</w:t>
      </w:r>
    </w:p>
    <w:p w:rsidR="0077729D" w:rsidRDefault="00751BD3" w:rsidP="00247F74">
      <w:r>
        <w:t>3.</w:t>
      </w:r>
      <w:r w:rsidR="00F1024C">
        <w:t> </w:t>
      </w:r>
      <w:proofErr w:type="spellStart"/>
      <w:r>
        <w:t>Пайпс</w:t>
      </w:r>
      <w:proofErr w:type="spellEnd"/>
      <w:r w:rsidR="00F1024C">
        <w:t> </w:t>
      </w:r>
      <w:r>
        <w:t>Р. Р</w:t>
      </w:r>
      <w:r w:rsidR="0077729D">
        <w:t>усская революция</w:t>
      </w:r>
      <w:bookmarkStart w:id="0" w:name="_GoBack"/>
      <w:bookmarkEnd w:id="0"/>
      <w:r w:rsidR="0077729D">
        <w:t xml:space="preserve">. </w:t>
      </w:r>
      <w:r w:rsidR="00F1024C">
        <w:t>М.</w:t>
      </w:r>
      <w:r w:rsidR="0077729D">
        <w:t>, 1998.</w:t>
      </w:r>
    </w:p>
    <w:sectPr w:rsidR="0077729D" w:rsidSect="00F1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B439D"/>
    <w:rsid w:val="00103CCF"/>
    <w:rsid w:val="001612EA"/>
    <w:rsid w:val="001D46AD"/>
    <w:rsid w:val="00247F74"/>
    <w:rsid w:val="006263DC"/>
    <w:rsid w:val="006B439D"/>
    <w:rsid w:val="006C0DDF"/>
    <w:rsid w:val="00751BD3"/>
    <w:rsid w:val="0077729D"/>
    <w:rsid w:val="00D2646C"/>
    <w:rsid w:val="00D57714"/>
    <w:rsid w:val="00F1024C"/>
    <w:rsid w:val="00F1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6AD"/>
    <w:pPr>
      <w:keepNext/>
      <w:keepLines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46AD"/>
    <w:rPr>
      <w:rFonts w:ascii="Times New Roman" w:eastAsiaTheme="majorEastAsia" w:hAnsi="Times New Roman" w:cstheme="majorBidi"/>
      <w:i/>
      <w:color w:val="000000" w:themeColor="text1"/>
      <w:sz w:val="28"/>
      <w:szCs w:val="26"/>
    </w:rPr>
  </w:style>
  <w:style w:type="character" w:styleId="a4">
    <w:name w:val="Hyperlink"/>
    <w:basedOn w:val="a0"/>
    <w:uiPriority w:val="99"/>
    <w:unhideWhenUsed/>
    <w:rsid w:val="007772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2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6AD"/>
    <w:pPr>
      <w:keepNext/>
      <w:keepLines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46AD"/>
    <w:rPr>
      <w:rFonts w:ascii="Times New Roman" w:eastAsiaTheme="majorEastAsia" w:hAnsi="Times New Roman" w:cstheme="majorBidi"/>
      <w:i/>
      <w:color w:val="000000" w:themeColor="text1"/>
      <w:sz w:val="28"/>
      <w:szCs w:val="26"/>
    </w:rPr>
  </w:style>
  <w:style w:type="character" w:styleId="a4">
    <w:name w:val="Hyperlink"/>
    <w:basedOn w:val="a0"/>
    <w:uiPriority w:val="99"/>
    <w:unhideWhenUsed/>
    <w:rsid w:val="007772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2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b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Пивкина</dc:creator>
  <cp:keywords/>
  <dc:description/>
  <cp:lastModifiedBy>Alexander</cp:lastModifiedBy>
  <cp:revision>5</cp:revision>
  <dcterms:created xsi:type="dcterms:W3CDTF">2021-06-07T15:09:00Z</dcterms:created>
  <dcterms:modified xsi:type="dcterms:W3CDTF">2021-06-10T11:01:00Z</dcterms:modified>
</cp:coreProperties>
</file>