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32" w:rsidRDefault="0049215F" w:rsidP="0049215F">
      <w:pPr>
        <w:pStyle w:val="a5"/>
        <w:spacing w:before="0" w:after="0" w:line="360" w:lineRule="auto"/>
        <w:ind w:firstLine="709"/>
        <w:rPr>
          <w:sz w:val="28"/>
          <w:szCs w:val="28"/>
          <w:u w:color="444444"/>
        </w:rPr>
      </w:pPr>
      <w:r>
        <w:rPr>
          <w:sz w:val="28"/>
          <w:szCs w:val="28"/>
          <w:u w:color="444444"/>
        </w:rPr>
        <w:t xml:space="preserve">Александр Александрович </w:t>
      </w:r>
      <w:proofErr w:type="spellStart"/>
      <w:r w:rsidR="007D5C54">
        <w:rPr>
          <w:sz w:val="28"/>
          <w:szCs w:val="28"/>
          <w:u w:color="444444"/>
        </w:rPr>
        <w:t>Градюшко</w:t>
      </w:r>
      <w:proofErr w:type="spellEnd"/>
      <w:r w:rsidR="007D5C54">
        <w:rPr>
          <w:sz w:val="28"/>
          <w:szCs w:val="28"/>
          <w:u w:color="444444"/>
        </w:rPr>
        <w:t xml:space="preserve"> </w:t>
      </w:r>
    </w:p>
    <w:p w:rsidR="00887732" w:rsidRDefault="007D5C54" w:rsidP="0049215F">
      <w:pPr>
        <w:spacing w:after="0" w:line="360" w:lineRule="auto"/>
        <w:ind w:firstLine="709"/>
        <w:rPr>
          <w:sz w:val="28"/>
          <w:szCs w:val="28"/>
          <w:u w:color="444444"/>
        </w:rPr>
      </w:pPr>
      <w:r>
        <w:rPr>
          <w:sz w:val="28"/>
          <w:szCs w:val="28"/>
          <w:u w:color="444444"/>
        </w:rPr>
        <w:t>Белорусский государственный университет</w:t>
      </w:r>
      <w:r w:rsidR="0049215F">
        <w:rPr>
          <w:sz w:val="28"/>
          <w:szCs w:val="28"/>
          <w:u w:color="444444"/>
        </w:rPr>
        <w:t xml:space="preserve">, </w:t>
      </w:r>
      <w:proofErr w:type="gramStart"/>
      <w:r w:rsidR="0049215F">
        <w:rPr>
          <w:sz w:val="28"/>
          <w:szCs w:val="28"/>
          <w:u w:color="444444"/>
        </w:rPr>
        <w:t>г</w:t>
      </w:r>
      <w:proofErr w:type="gramEnd"/>
      <w:r w:rsidR="0049215F">
        <w:rPr>
          <w:sz w:val="28"/>
          <w:szCs w:val="28"/>
          <w:u w:color="444444"/>
        </w:rPr>
        <w:t>. Минск</w:t>
      </w:r>
    </w:p>
    <w:p w:rsidR="00887732" w:rsidRDefault="007D5C54" w:rsidP="0049215F">
      <w:pPr>
        <w:pStyle w:val="a5"/>
        <w:spacing w:before="0" w:after="0" w:line="360" w:lineRule="auto"/>
        <w:ind w:firstLine="709"/>
        <w:rPr>
          <w:rStyle w:val="a6"/>
          <w:sz w:val="28"/>
          <w:szCs w:val="28"/>
          <w:u w:color="444444"/>
        </w:rPr>
      </w:pPr>
      <w:r w:rsidRPr="007D5C54">
        <w:rPr>
          <w:rStyle w:val="Hyperlink0"/>
        </w:rPr>
        <w:t>webjourn@gmail.com</w:t>
      </w:r>
    </w:p>
    <w:p w:rsidR="00887732" w:rsidRDefault="00887732" w:rsidP="0049215F">
      <w:pPr>
        <w:pStyle w:val="a5"/>
        <w:spacing w:before="0" w:after="0" w:line="360" w:lineRule="auto"/>
        <w:ind w:firstLine="709"/>
        <w:rPr>
          <w:rStyle w:val="a6"/>
          <w:b/>
          <w:bCs/>
          <w:sz w:val="28"/>
          <w:szCs w:val="28"/>
          <w:u w:color="444444"/>
        </w:rPr>
      </w:pPr>
    </w:p>
    <w:p w:rsidR="00887732" w:rsidRDefault="007D5C54" w:rsidP="0049215F">
      <w:pPr>
        <w:pStyle w:val="a5"/>
        <w:spacing w:before="0" w:after="0" w:line="360" w:lineRule="auto"/>
        <w:ind w:firstLine="709"/>
        <w:jc w:val="both"/>
        <w:rPr>
          <w:rStyle w:val="a6"/>
          <w:b/>
          <w:bCs/>
          <w:color w:val="222222"/>
          <w:sz w:val="28"/>
          <w:szCs w:val="28"/>
          <w:u w:color="444444"/>
          <w:shd w:val="clear" w:color="auto" w:fill="FFFFFF"/>
        </w:rPr>
      </w:pPr>
      <w:r w:rsidRPr="007D5C54">
        <w:rPr>
          <w:rStyle w:val="a6"/>
          <w:b/>
          <w:bCs/>
          <w:color w:val="222222"/>
          <w:sz w:val="28"/>
          <w:szCs w:val="28"/>
          <w:u w:color="444444"/>
          <w:shd w:val="clear" w:color="auto" w:fill="FFFFFF"/>
        </w:rPr>
        <w:t xml:space="preserve">Платформы </w:t>
      </w:r>
      <w:proofErr w:type="spellStart"/>
      <w:r w:rsidRPr="007D5C54">
        <w:rPr>
          <w:rStyle w:val="a6"/>
          <w:b/>
          <w:bCs/>
          <w:color w:val="222222"/>
          <w:sz w:val="28"/>
          <w:szCs w:val="28"/>
          <w:u w:color="444444"/>
          <w:shd w:val="clear" w:color="auto" w:fill="FFFFFF"/>
        </w:rPr>
        <w:t>Instagram</w:t>
      </w:r>
      <w:proofErr w:type="spellEnd"/>
      <w:r w:rsidRPr="007D5C54">
        <w:rPr>
          <w:rStyle w:val="a6"/>
          <w:b/>
          <w:bCs/>
          <w:color w:val="222222"/>
          <w:sz w:val="28"/>
          <w:szCs w:val="28"/>
          <w:u w:color="444444"/>
          <w:shd w:val="clear" w:color="auto" w:fill="FFFFFF"/>
        </w:rPr>
        <w:t xml:space="preserve"> и </w:t>
      </w:r>
      <w:proofErr w:type="spellStart"/>
      <w:r w:rsidRPr="007D5C54">
        <w:rPr>
          <w:rStyle w:val="a6"/>
          <w:b/>
          <w:bCs/>
          <w:color w:val="222222"/>
          <w:sz w:val="28"/>
          <w:szCs w:val="28"/>
          <w:u w:color="444444"/>
          <w:shd w:val="clear" w:color="auto" w:fill="FFFFFF"/>
        </w:rPr>
        <w:t>TikTok</w:t>
      </w:r>
      <w:proofErr w:type="spellEnd"/>
      <w:r w:rsidRPr="007D5C54">
        <w:rPr>
          <w:rStyle w:val="a6"/>
          <w:b/>
          <w:bCs/>
          <w:color w:val="222222"/>
          <w:sz w:val="28"/>
          <w:szCs w:val="28"/>
          <w:u w:color="444444"/>
          <w:shd w:val="clear" w:color="auto" w:fill="FFFFFF"/>
        </w:rPr>
        <w:t xml:space="preserve"> как лидеры цифрового </w:t>
      </w:r>
      <w:proofErr w:type="spellStart"/>
      <w:r w:rsidRPr="007D5C54">
        <w:rPr>
          <w:rStyle w:val="a6"/>
          <w:b/>
          <w:bCs/>
          <w:color w:val="222222"/>
          <w:sz w:val="28"/>
          <w:szCs w:val="28"/>
          <w:u w:color="444444"/>
          <w:shd w:val="clear" w:color="auto" w:fill="FFFFFF"/>
        </w:rPr>
        <w:t>сторителлинга</w:t>
      </w:r>
      <w:proofErr w:type="spellEnd"/>
      <w:r w:rsidRPr="007D5C54">
        <w:rPr>
          <w:rStyle w:val="a6"/>
          <w:b/>
          <w:bCs/>
          <w:color w:val="222222"/>
          <w:sz w:val="28"/>
          <w:szCs w:val="28"/>
          <w:u w:color="444444"/>
          <w:shd w:val="clear" w:color="auto" w:fill="FFFFFF"/>
        </w:rPr>
        <w:t>: белорусский контекст</w:t>
      </w:r>
    </w:p>
    <w:p w:rsidR="007D5C54" w:rsidRDefault="007D5C54" w:rsidP="0049215F">
      <w:pPr>
        <w:pStyle w:val="a5"/>
        <w:spacing w:before="0" w:after="0" w:line="360" w:lineRule="auto"/>
        <w:ind w:firstLine="709"/>
        <w:rPr>
          <w:rStyle w:val="a6"/>
          <w:sz w:val="28"/>
          <w:szCs w:val="28"/>
          <w:u w:color="444444"/>
        </w:rPr>
      </w:pPr>
    </w:p>
    <w:p w:rsidR="007D5C54" w:rsidRDefault="007D5C54" w:rsidP="0049215F">
      <w:pPr>
        <w:pStyle w:val="a5"/>
        <w:spacing w:before="0" w:after="0" w:line="360" w:lineRule="auto"/>
        <w:ind w:firstLine="709"/>
        <w:jc w:val="both"/>
        <w:rPr>
          <w:rStyle w:val="a6"/>
          <w:sz w:val="28"/>
          <w:szCs w:val="28"/>
          <w:u w:color="444444"/>
        </w:rPr>
      </w:pPr>
      <w:r w:rsidRPr="007D5C54">
        <w:rPr>
          <w:rStyle w:val="a6"/>
          <w:sz w:val="28"/>
          <w:szCs w:val="28"/>
          <w:u w:color="444444"/>
        </w:rPr>
        <w:t xml:space="preserve">В свете растущего внимания </w:t>
      </w:r>
      <w:proofErr w:type="spellStart"/>
      <w:r w:rsidRPr="007D5C54">
        <w:rPr>
          <w:rStyle w:val="a6"/>
          <w:sz w:val="28"/>
          <w:szCs w:val="28"/>
          <w:u w:color="444444"/>
        </w:rPr>
        <w:t>медиаиндустрии</w:t>
      </w:r>
      <w:proofErr w:type="spellEnd"/>
      <w:r w:rsidRPr="007D5C54">
        <w:rPr>
          <w:rStyle w:val="a6"/>
          <w:sz w:val="28"/>
          <w:szCs w:val="28"/>
          <w:u w:color="444444"/>
        </w:rPr>
        <w:t xml:space="preserve"> к вовлечению аудитории рассматривается влияние платформ </w:t>
      </w:r>
      <w:proofErr w:type="spellStart"/>
      <w:r w:rsidRPr="007D5C54">
        <w:rPr>
          <w:rStyle w:val="a6"/>
          <w:sz w:val="28"/>
          <w:szCs w:val="28"/>
          <w:u w:color="444444"/>
        </w:rPr>
        <w:t>Instagram</w:t>
      </w:r>
      <w:proofErr w:type="spellEnd"/>
      <w:r w:rsidRPr="007D5C54">
        <w:rPr>
          <w:rStyle w:val="a6"/>
          <w:sz w:val="28"/>
          <w:szCs w:val="28"/>
          <w:u w:color="444444"/>
        </w:rPr>
        <w:t xml:space="preserve"> и </w:t>
      </w:r>
      <w:proofErr w:type="spellStart"/>
      <w:r w:rsidRPr="007D5C54">
        <w:rPr>
          <w:rStyle w:val="a6"/>
          <w:sz w:val="28"/>
          <w:szCs w:val="28"/>
          <w:u w:color="444444"/>
        </w:rPr>
        <w:t>TikTok</w:t>
      </w:r>
      <w:proofErr w:type="spellEnd"/>
      <w:r w:rsidRPr="007D5C54">
        <w:rPr>
          <w:rStyle w:val="a6"/>
          <w:sz w:val="28"/>
          <w:szCs w:val="28"/>
          <w:u w:color="444444"/>
        </w:rPr>
        <w:t xml:space="preserve"> на цифровую журналистику, анализируются последствия </w:t>
      </w:r>
      <w:proofErr w:type="spellStart"/>
      <w:r w:rsidRPr="007D5C54">
        <w:rPr>
          <w:rStyle w:val="a6"/>
          <w:sz w:val="28"/>
          <w:szCs w:val="28"/>
          <w:u w:color="444444"/>
        </w:rPr>
        <w:t>платформизации</w:t>
      </w:r>
      <w:proofErr w:type="spellEnd"/>
      <w:r w:rsidRPr="007D5C54">
        <w:rPr>
          <w:rStyle w:val="a6"/>
          <w:sz w:val="28"/>
          <w:szCs w:val="28"/>
          <w:u w:color="444444"/>
        </w:rPr>
        <w:t xml:space="preserve"> для редакций и аудитории, делается вывод об увеличении влияния алгоритмических систем в </w:t>
      </w:r>
      <w:proofErr w:type="spellStart"/>
      <w:r w:rsidRPr="007D5C54">
        <w:rPr>
          <w:rStyle w:val="a6"/>
          <w:sz w:val="28"/>
          <w:szCs w:val="28"/>
          <w:u w:color="444444"/>
        </w:rPr>
        <w:t>медиапространстве</w:t>
      </w:r>
      <w:proofErr w:type="spellEnd"/>
      <w:r w:rsidRPr="007D5C54">
        <w:rPr>
          <w:rStyle w:val="a6"/>
          <w:sz w:val="28"/>
          <w:szCs w:val="28"/>
          <w:u w:color="444444"/>
        </w:rPr>
        <w:t>.</w:t>
      </w:r>
    </w:p>
    <w:p w:rsidR="00887732" w:rsidRDefault="006631EF" w:rsidP="0049215F">
      <w:pPr>
        <w:pStyle w:val="a5"/>
        <w:spacing w:before="0" w:after="0" w:line="360" w:lineRule="auto"/>
        <w:ind w:firstLine="709"/>
        <w:jc w:val="both"/>
        <w:rPr>
          <w:rStyle w:val="a6"/>
          <w:sz w:val="28"/>
          <w:szCs w:val="28"/>
          <w:u w:color="444444"/>
        </w:rPr>
      </w:pPr>
      <w:r>
        <w:rPr>
          <w:rStyle w:val="a6"/>
          <w:sz w:val="28"/>
          <w:szCs w:val="28"/>
          <w:u w:color="444444"/>
        </w:rPr>
        <w:t xml:space="preserve">Ключевые слова: </w:t>
      </w:r>
      <w:proofErr w:type="spellStart"/>
      <w:r w:rsidR="007D5C54" w:rsidRPr="007D5C54">
        <w:rPr>
          <w:rStyle w:val="a6"/>
          <w:sz w:val="28"/>
          <w:szCs w:val="28"/>
          <w:u w:color="444444"/>
        </w:rPr>
        <w:t>медиапространство</w:t>
      </w:r>
      <w:proofErr w:type="spellEnd"/>
      <w:r w:rsidR="007D5C54" w:rsidRPr="007D5C54">
        <w:rPr>
          <w:rStyle w:val="a6"/>
          <w:sz w:val="28"/>
          <w:szCs w:val="28"/>
          <w:u w:color="444444"/>
        </w:rPr>
        <w:t xml:space="preserve">, </w:t>
      </w:r>
      <w:proofErr w:type="spellStart"/>
      <w:r w:rsidR="007D5C54" w:rsidRPr="007D5C54">
        <w:rPr>
          <w:rStyle w:val="a6"/>
          <w:sz w:val="28"/>
          <w:szCs w:val="28"/>
          <w:u w:color="444444"/>
        </w:rPr>
        <w:t>Instagram</w:t>
      </w:r>
      <w:proofErr w:type="spellEnd"/>
      <w:r w:rsidR="007D5C54" w:rsidRPr="007D5C54">
        <w:rPr>
          <w:rStyle w:val="a6"/>
          <w:sz w:val="28"/>
          <w:szCs w:val="28"/>
          <w:u w:color="444444"/>
        </w:rPr>
        <w:t xml:space="preserve">, </w:t>
      </w:r>
      <w:proofErr w:type="spellStart"/>
      <w:r w:rsidR="007D5C54" w:rsidRPr="007D5C54">
        <w:rPr>
          <w:rStyle w:val="a6"/>
          <w:sz w:val="28"/>
          <w:szCs w:val="28"/>
          <w:u w:color="444444"/>
        </w:rPr>
        <w:t>TikTok</w:t>
      </w:r>
      <w:proofErr w:type="spellEnd"/>
      <w:r w:rsidR="007D5C54" w:rsidRPr="007D5C54">
        <w:rPr>
          <w:rStyle w:val="a6"/>
          <w:sz w:val="28"/>
          <w:szCs w:val="28"/>
          <w:u w:color="444444"/>
        </w:rPr>
        <w:t>, платформы, алгоритмические системы, аудитория, вовлеченность</w:t>
      </w:r>
      <w:r>
        <w:rPr>
          <w:rStyle w:val="a6"/>
          <w:sz w:val="28"/>
          <w:szCs w:val="28"/>
          <w:u w:color="444444"/>
        </w:rPr>
        <w:t>.</w:t>
      </w:r>
    </w:p>
    <w:p w:rsidR="00887732" w:rsidRDefault="00887732" w:rsidP="0049215F">
      <w:pPr>
        <w:pStyle w:val="a5"/>
        <w:spacing w:before="0" w:after="0" w:line="360" w:lineRule="auto"/>
        <w:ind w:firstLine="709"/>
        <w:rPr>
          <w:rStyle w:val="a6"/>
          <w:sz w:val="28"/>
          <w:szCs w:val="28"/>
          <w:u w:color="444444"/>
        </w:rPr>
      </w:pPr>
    </w:p>
    <w:p w:rsidR="007D5C54" w:rsidRPr="007D5C54" w:rsidRDefault="007D5C54" w:rsidP="0049215F">
      <w:pPr>
        <w:pStyle w:val="a5"/>
        <w:spacing w:before="0" w:after="0" w:line="360" w:lineRule="auto"/>
        <w:ind w:firstLine="709"/>
        <w:jc w:val="both"/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</w:pPr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Две большие платформенные экосистемы, такие как </w:t>
      </w:r>
      <w:proofErr w:type="spellStart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Instagram</w:t>
      </w:r>
      <w:proofErr w:type="spellEnd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и </w:t>
      </w:r>
      <w:proofErr w:type="spellStart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TikTok</w:t>
      </w:r>
      <w:proofErr w:type="spellEnd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, в последние годы стали крупными игроками в </w:t>
      </w:r>
      <w:proofErr w:type="spellStart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медиапространстве</w:t>
      </w:r>
      <w:proofErr w:type="spellEnd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. Все чаще выступая в качестве распространителей новостного контента, они меняют структуру </w:t>
      </w:r>
      <w:proofErr w:type="spellStart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медиапотребления</w:t>
      </w:r>
      <w:proofErr w:type="spellEnd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и перераспределяют аудиторное внимание на основе алгоритмических систем обработки данных [1]. Сегодня социальные сети и мессенджеры стали фактически основным источником информации для молодежи.</w:t>
      </w:r>
    </w:p>
    <w:p w:rsidR="007D5C54" w:rsidRPr="007D5C54" w:rsidRDefault="007D5C54" w:rsidP="0049215F">
      <w:pPr>
        <w:pStyle w:val="a5"/>
        <w:spacing w:before="0" w:after="0" w:line="360" w:lineRule="auto"/>
        <w:ind w:firstLine="709"/>
        <w:jc w:val="both"/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</w:pPr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Классические СМИ пытаются компенсировать уменьшение количества читателей путем привлечения новой аудитории из социальных медиа. При этом они сталкиваются с </w:t>
      </w:r>
      <w:proofErr w:type="spellStart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платформизацией</w:t>
      </w:r>
      <w:proofErr w:type="spellEnd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новостей, алгоритмическим формированием новостных лент, необходимостью адаптации контента к требованиям мировых глобальных технологических компаний [</w:t>
      </w:r>
      <w:r w:rsidR="0049215F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4;</w:t>
      </w:r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</w:t>
      </w:r>
      <w:r w:rsidR="0049215F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5</w:t>
      </w:r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]. Эти тенденции в 2021 г</w:t>
      </w:r>
      <w:r w:rsidR="0049215F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оду</w:t>
      </w:r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отчетливо проявляют себя как на глобальном уровне, так и на локальном.</w:t>
      </w:r>
    </w:p>
    <w:p w:rsidR="007D5C54" w:rsidRPr="007D5C54" w:rsidRDefault="007D5C54" w:rsidP="0049215F">
      <w:pPr>
        <w:pStyle w:val="a5"/>
        <w:spacing w:before="0" w:after="0" w:line="360" w:lineRule="auto"/>
        <w:ind w:firstLine="709"/>
        <w:jc w:val="both"/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</w:pPr>
      <w:proofErr w:type="gramStart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lastRenderedPageBreak/>
        <w:t xml:space="preserve">В исследованиях установлено, что на российском рынке в сегменте региональной журналистики у государственных традиционных медиа нет задачи формировать локальные сообщества </w:t>
      </w:r>
      <w:r w:rsidR="0049215F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и ориентироваться на читателя [2</w:t>
      </w:r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].</w:t>
      </w:r>
      <w:proofErr w:type="gramEnd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Белорусские медиа также часто используют социальные платформы исключительно как источники ссылок на материалы «родительских» сайтов. В </w:t>
      </w:r>
      <w:proofErr w:type="gramStart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социальных</w:t>
      </w:r>
      <w:proofErr w:type="gramEnd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медиа наблюдается снижение интереса аудит</w:t>
      </w:r>
      <w:r w:rsidR="0049215F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ории к классическому </w:t>
      </w:r>
      <w:proofErr w:type="spellStart"/>
      <w:r w:rsidR="0049215F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контенту</w:t>
      </w:r>
      <w:proofErr w:type="spellEnd"/>
      <w:r w:rsidR="0049215F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[3</w:t>
      </w:r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]. Это актуализирует важность различных форматов цифрового </w:t>
      </w:r>
      <w:proofErr w:type="spellStart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сторителлинга</w:t>
      </w:r>
      <w:proofErr w:type="spellEnd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на таких популярных платформах, как </w:t>
      </w:r>
      <w:proofErr w:type="spellStart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Instagram</w:t>
      </w:r>
      <w:proofErr w:type="spellEnd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и </w:t>
      </w:r>
      <w:proofErr w:type="spellStart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TikTok</w:t>
      </w:r>
      <w:proofErr w:type="spellEnd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.</w:t>
      </w:r>
    </w:p>
    <w:p w:rsidR="007D5C54" w:rsidRPr="007D5C54" w:rsidRDefault="007D5C54" w:rsidP="0049215F">
      <w:pPr>
        <w:pStyle w:val="a5"/>
        <w:spacing w:before="0" w:after="0" w:line="360" w:lineRule="auto"/>
        <w:ind w:firstLine="709"/>
        <w:jc w:val="both"/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</w:pPr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Были рассмотрены 10 крупнейших аккаунтов белорусских медиа в </w:t>
      </w:r>
      <w:proofErr w:type="spellStart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Instagram</w:t>
      </w:r>
      <w:proofErr w:type="spellEnd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и </w:t>
      </w:r>
      <w:proofErr w:type="spellStart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TikTok</w:t>
      </w:r>
      <w:proofErr w:type="spellEnd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. Изучены статистические показатели (количество подписчиков, количество записей, среднее количество </w:t>
      </w:r>
      <w:proofErr w:type="spellStart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лайков</w:t>
      </w:r>
      <w:proofErr w:type="spellEnd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и комментариев) и контент-стратегии (форматы и жанры материалов).</w:t>
      </w:r>
    </w:p>
    <w:p w:rsidR="007D5C54" w:rsidRPr="007D5C54" w:rsidRDefault="007D5C54" w:rsidP="0049215F">
      <w:pPr>
        <w:pStyle w:val="a5"/>
        <w:spacing w:before="0" w:after="0" w:line="360" w:lineRule="auto"/>
        <w:ind w:firstLine="709"/>
        <w:jc w:val="both"/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</w:pPr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В </w:t>
      </w:r>
      <w:proofErr w:type="spellStart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Instagram</w:t>
      </w:r>
      <w:proofErr w:type="spellEnd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в безусловных лидерах аккаунт @tutbylive. Количество его подписчиков составляет более 860 тыс. За все время существования аккаунта в нем опубликовано более 11 тыс. постов. Среди </w:t>
      </w:r>
      <w:proofErr w:type="gramStart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белорусских</w:t>
      </w:r>
      <w:proofErr w:type="gramEnd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медиа канал @tutbylive занимает первое место по среднему количеству </w:t>
      </w:r>
      <w:proofErr w:type="spellStart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лайков</w:t>
      </w:r>
      <w:proofErr w:type="spellEnd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одного поста в 2020 г</w:t>
      </w:r>
      <w:r w:rsidR="0049215F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оду</w:t>
      </w:r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(около 14 тыс.). Среднее количество комментариев в каждой записи составило свыше 300. Это достаточно большая цифра.</w:t>
      </w:r>
    </w:p>
    <w:p w:rsidR="007D5C54" w:rsidRPr="007D5C54" w:rsidRDefault="007D5C54" w:rsidP="0049215F">
      <w:pPr>
        <w:pStyle w:val="a5"/>
        <w:spacing w:before="0" w:after="0" w:line="360" w:lineRule="auto"/>
        <w:ind w:firstLine="709"/>
        <w:jc w:val="both"/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</w:pPr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В то же время очевидно, что основная лента публикаций в </w:t>
      </w:r>
      <w:proofErr w:type="spellStart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Instagram</w:t>
      </w:r>
      <w:proofErr w:type="spellEnd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уже утратила популярность, а наиболее перспективным направлением работы являются новостные истории (</w:t>
      </w:r>
      <w:proofErr w:type="spellStart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Stories</w:t>
      </w:r>
      <w:proofErr w:type="spellEnd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). Наиболее успешно этот формат цифрового </w:t>
      </w:r>
      <w:proofErr w:type="spellStart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сторителлинга</w:t>
      </w:r>
      <w:proofErr w:type="spellEnd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освоен </w:t>
      </w:r>
      <w:proofErr w:type="gramStart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такими</w:t>
      </w:r>
      <w:proofErr w:type="gramEnd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белорусскими медиа, как Onliner.by, «s13.ru – Новости Гродно», «Сильные Новости – </w:t>
      </w:r>
      <w:proofErr w:type="spellStart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gomel.today</w:t>
      </w:r>
      <w:proofErr w:type="spellEnd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», «Tribuna.com Беларусь». Среди локальных медиа можно отметить </w:t>
      </w:r>
      <w:proofErr w:type="spellStart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аккаунт</w:t>
      </w:r>
      <w:proofErr w:type="spellEnd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«</w:t>
      </w:r>
      <w:proofErr w:type="spellStart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Аршанскай</w:t>
      </w:r>
      <w:proofErr w:type="spellEnd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газеты» @</w:t>
      </w:r>
      <w:proofErr w:type="spellStart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orshanka.by</w:t>
      </w:r>
      <w:proofErr w:type="spellEnd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.</w:t>
      </w:r>
    </w:p>
    <w:p w:rsidR="007D5C54" w:rsidRPr="007D5C54" w:rsidRDefault="007D5C54" w:rsidP="0049215F">
      <w:pPr>
        <w:pStyle w:val="a5"/>
        <w:spacing w:before="0" w:after="0" w:line="360" w:lineRule="auto"/>
        <w:ind w:firstLine="709"/>
        <w:jc w:val="both"/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</w:pPr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Мы также можем утверждать, что самые большие охваты в </w:t>
      </w:r>
      <w:proofErr w:type="spellStart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Instagram</w:t>
      </w:r>
      <w:proofErr w:type="spellEnd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набирают отнюдь не площадки классических СМИ, а аккаунты, относящиеся к категории новостных и развлекательных </w:t>
      </w:r>
      <w:proofErr w:type="spellStart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пабликов</w:t>
      </w:r>
      <w:proofErr w:type="spellEnd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, авторских </w:t>
      </w:r>
      <w:proofErr w:type="spellStart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блогов</w:t>
      </w:r>
      <w:proofErr w:type="spellEnd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. К числу таких ресурсов можно отнести аккаунты «ЧП Беларусь Будь в курсе» </w:t>
      </w:r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lastRenderedPageBreak/>
        <w:t xml:space="preserve">@cpbelarus и «Инцидент Минск» @chp_minska. В сегменте авторских блогов мы можем отметить блог Максима Пушкина @mc_maxim, на который в </w:t>
      </w:r>
      <w:proofErr w:type="spellStart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Instagram</w:t>
      </w:r>
      <w:proofErr w:type="spellEnd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подписано более 110 тыс. человек.</w:t>
      </w:r>
    </w:p>
    <w:p w:rsidR="007D5C54" w:rsidRPr="007D5C54" w:rsidRDefault="007D5C54" w:rsidP="0049215F">
      <w:pPr>
        <w:pStyle w:val="a5"/>
        <w:spacing w:before="0" w:after="0" w:line="360" w:lineRule="auto"/>
        <w:ind w:firstLine="709"/>
        <w:jc w:val="both"/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</w:pPr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Присутствие белорусских медиа на платформе </w:t>
      </w:r>
      <w:proofErr w:type="spellStart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TikTok</w:t>
      </w:r>
      <w:proofErr w:type="spellEnd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пока невелико. В сегменте цифровых изданий это «</w:t>
      </w:r>
      <w:proofErr w:type="spellStart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Радыё</w:t>
      </w:r>
      <w:proofErr w:type="spellEnd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</w:t>
      </w:r>
      <w:proofErr w:type="spellStart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Свабода</w:t>
      </w:r>
      <w:proofErr w:type="spellEnd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– Беларусь», «</w:t>
      </w:r>
      <w:proofErr w:type="spellStart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Onliner.by</w:t>
      </w:r>
      <w:proofErr w:type="spellEnd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», «</w:t>
      </w:r>
      <w:proofErr w:type="spellStart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Tut.by</w:t>
      </w:r>
      <w:proofErr w:type="spellEnd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», «Наша </w:t>
      </w:r>
      <w:proofErr w:type="spellStart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Нiва</w:t>
      </w:r>
      <w:proofErr w:type="spellEnd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», «</w:t>
      </w:r>
      <w:proofErr w:type="spellStart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KyKy</w:t>
      </w:r>
      <w:proofErr w:type="spellEnd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». Аудиовизуальные СМИ представлены «Радио Мир Беларусь». Среди региональных изданий </w:t>
      </w:r>
      <w:proofErr w:type="spellStart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аккаунты</w:t>
      </w:r>
      <w:proofErr w:type="spellEnd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ведут «</w:t>
      </w:r>
      <w:proofErr w:type="spellStart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Intex-press</w:t>
      </w:r>
      <w:proofErr w:type="spellEnd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» и «</w:t>
      </w:r>
      <w:proofErr w:type="spellStart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Родныя</w:t>
      </w:r>
      <w:proofErr w:type="spellEnd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</w:t>
      </w:r>
      <w:proofErr w:type="spellStart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вытокi</w:t>
      </w:r>
      <w:proofErr w:type="spellEnd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».</w:t>
      </w:r>
    </w:p>
    <w:p w:rsidR="007D5C54" w:rsidRPr="007D5C54" w:rsidRDefault="007D5C54" w:rsidP="0049215F">
      <w:pPr>
        <w:pStyle w:val="a5"/>
        <w:spacing w:before="0" w:after="0" w:line="360" w:lineRule="auto"/>
        <w:ind w:firstLine="709"/>
        <w:jc w:val="both"/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</w:pPr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В частности, редакция районной газеты «</w:t>
      </w:r>
      <w:proofErr w:type="spellStart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Родныя</w:t>
      </w:r>
      <w:proofErr w:type="spellEnd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</w:t>
      </w:r>
      <w:proofErr w:type="spellStart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выток</w:t>
      </w:r>
      <w:proofErr w:type="gramStart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i</w:t>
      </w:r>
      <w:proofErr w:type="spellEnd"/>
      <w:proofErr w:type="gramEnd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» создала свой канал @</w:t>
      </w:r>
      <w:proofErr w:type="spellStart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www.dokshitsy.by</w:t>
      </w:r>
      <w:proofErr w:type="spellEnd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в </w:t>
      </w:r>
      <w:proofErr w:type="spellStart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TikTok</w:t>
      </w:r>
      <w:proofErr w:type="spellEnd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в 2020 г</w:t>
      </w:r>
      <w:r w:rsidR="0049215F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оду</w:t>
      </w:r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. </w:t>
      </w:r>
      <w:r w:rsidR="0049215F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На момент написания данного </w:t>
      </w:r>
      <w:proofErr w:type="gramStart"/>
      <w:r w:rsidR="0049215F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исследования</w:t>
      </w:r>
      <w:proofErr w:type="gramEnd"/>
      <w:r w:rsidR="0049215F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на него подписаны</w:t>
      </w:r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317 пользователей. 13 видео успели набрать 7738 </w:t>
      </w:r>
      <w:proofErr w:type="spellStart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лайков</w:t>
      </w:r>
      <w:proofErr w:type="spellEnd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. У </w:t>
      </w:r>
      <w:r w:rsidR="0049215F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самого популярного сюжета – 152 </w:t>
      </w:r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100 просмотров. На видео демонстрируется, как водитель редакции мастерски стрижет кусты обычной косой. Оно стало вирусным и попало в раздел «Рекомендации». Это приводит нас к выводу о том, что наибольший эффект на платформе </w:t>
      </w:r>
      <w:proofErr w:type="spellStart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TikTok</w:t>
      </w:r>
      <w:proofErr w:type="spellEnd"/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имеют видеоматериалы, сочетающие журналистскую составляющую с развлекательной и музыкальной.</w:t>
      </w:r>
    </w:p>
    <w:p w:rsidR="00887732" w:rsidRPr="007D5C54" w:rsidRDefault="007D5C54" w:rsidP="0049215F">
      <w:pPr>
        <w:pStyle w:val="a5"/>
        <w:spacing w:before="0" w:after="0" w:line="360" w:lineRule="auto"/>
        <w:ind w:firstLine="709"/>
        <w:jc w:val="both"/>
        <w:rPr>
          <w:rStyle w:val="a6"/>
          <w:color w:val="0D0D0D" w:themeColor="text1" w:themeTint="F2"/>
          <w:sz w:val="28"/>
          <w:szCs w:val="28"/>
          <w:u w:color="444444"/>
        </w:rPr>
      </w:pPr>
      <w:r w:rsidRPr="007D5C54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Есть основания полагать, что в дальнейшем зависимость журналистики от глобальных технологических компаний будет усиливаться.</w:t>
      </w:r>
    </w:p>
    <w:p w:rsidR="00887732" w:rsidRDefault="00887732" w:rsidP="0049215F">
      <w:pPr>
        <w:pStyle w:val="a5"/>
        <w:spacing w:before="0" w:after="0" w:line="360" w:lineRule="auto"/>
        <w:ind w:firstLine="709"/>
        <w:rPr>
          <w:rStyle w:val="a6"/>
          <w:u w:color="444444"/>
        </w:rPr>
      </w:pPr>
    </w:p>
    <w:p w:rsidR="00887732" w:rsidRDefault="006631EF" w:rsidP="0049215F">
      <w:pPr>
        <w:pStyle w:val="a5"/>
        <w:spacing w:before="0" w:after="0" w:line="360" w:lineRule="auto"/>
        <w:ind w:firstLine="709"/>
        <w:jc w:val="center"/>
        <w:rPr>
          <w:rStyle w:val="a6"/>
          <w:sz w:val="28"/>
          <w:szCs w:val="28"/>
          <w:u w:color="444444"/>
        </w:rPr>
      </w:pPr>
      <w:r>
        <w:rPr>
          <w:rStyle w:val="a6"/>
          <w:sz w:val="28"/>
          <w:szCs w:val="28"/>
          <w:u w:color="444444"/>
        </w:rPr>
        <w:t>Литература</w:t>
      </w:r>
    </w:p>
    <w:p w:rsidR="007D5C54" w:rsidRPr="007D5C54" w:rsidRDefault="007D5C54" w:rsidP="0049215F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</w:pPr>
      <w:r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1.</w:t>
      </w:r>
      <w:r w:rsidR="0049215F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 </w:t>
      </w:r>
      <w:proofErr w:type="gramStart"/>
      <w:r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Коноплев</w:t>
      </w:r>
      <w:r w:rsidR="0049215F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 </w:t>
      </w:r>
      <w:r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Д.</w:t>
      </w:r>
      <w:r w:rsidR="0049215F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 </w:t>
      </w:r>
      <w:r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 xml:space="preserve">Э. Современные </w:t>
      </w:r>
      <w:proofErr w:type="spellStart"/>
      <w:r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медиасистемы</w:t>
      </w:r>
      <w:proofErr w:type="spellEnd"/>
      <w:r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 xml:space="preserve">: кризис традиционных СМИ // Знак: проблемное поле </w:t>
      </w:r>
      <w:proofErr w:type="spellStart"/>
      <w:r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медиаобразования</w:t>
      </w:r>
      <w:proofErr w:type="spellEnd"/>
      <w:r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 xml:space="preserve">. </w:t>
      </w:r>
      <w:r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2020. № 1 (35).</w:t>
      </w:r>
      <w:proofErr w:type="gramEnd"/>
      <w:r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 xml:space="preserve"> </w:t>
      </w:r>
      <w:r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С</w:t>
      </w:r>
      <w:r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. 158–162.</w:t>
      </w:r>
    </w:p>
    <w:p w:rsidR="0049215F" w:rsidRDefault="007D5C54" w:rsidP="0049215F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</w:pPr>
      <w:r w:rsidRPr="0049215F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2.</w:t>
      </w:r>
      <w:r w:rsidR="0049215F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 </w:t>
      </w:r>
      <w:proofErr w:type="spellStart"/>
      <w:r w:rsidR="0049215F"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Нигматуллина</w:t>
      </w:r>
      <w:proofErr w:type="spellEnd"/>
      <w:r w:rsidR="0049215F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 </w:t>
      </w:r>
      <w:r w:rsidR="0049215F"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К.</w:t>
      </w:r>
      <w:r w:rsidR="0049215F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 </w:t>
      </w:r>
      <w:r w:rsidR="0049215F"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Р. Место социальных сетей в развитии региональной журналистики в России // Вестн</w:t>
      </w:r>
      <w:r w:rsidR="0049215F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ик</w:t>
      </w:r>
      <w:r w:rsidR="0049215F"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 xml:space="preserve"> Моск</w:t>
      </w:r>
      <w:r w:rsidR="0049215F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овского</w:t>
      </w:r>
      <w:r w:rsidR="0049215F"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 xml:space="preserve"> ун-та</w:t>
      </w:r>
      <w:proofErr w:type="gramStart"/>
      <w:r w:rsidR="0049215F"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.</w:t>
      </w:r>
      <w:proofErr w:type="gramEnd"/>
      <w:r w:rsidR="0049215F"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 xml:space="preserve"> </w:t>
      </w:r>
      <w:r w:rsidR="0049215F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С</w:t>
      </w:r>
      <w:r w:rsidR="0049215F"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ер. 10. Журналистика. 2021. № 1. С. 30–50.</w:t>
      </w:r>
    </w:p>
    <w:p w:rsidR="0049215F" w:rsidRPr="0049215F" w:rsidRDefault="0049215F" w:rsidP="0049215F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</w:pPr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3. </w:t>
      </w:r>
      <w:proofErr w:type="spellStart"/>
      <w:r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Нигматуллина</w:t>
      </w:r>
      <w:proofErr w:type="spellEnd"/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 </w:t>
      </w:r>
      <w:r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К.</w:t>
      </w:r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 </w:t>
      </w:r>
      <w:r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Р. Профессиональная культура журналистов в России. СПб</w:t>
      </w:r>
      <w:proofErr w:type="gramStart"/>
      <w:r w:rsidRPr="0049215F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 xml:space="preserve">.: </w:t>
      </w:r>
      <w:proofErr w:type="spellStart"/>
      <w:proofErr w:type="gramEnd"/>
      <w:r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Алетейя</w:t>
      </w:r>
      <w:proofErr w:type="spellEnd"/>
      <w:r w:rsidRPr="0049215F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, 2021.</w:t>
      </w:r>
    </w:p>
    <w:p w:rsidR="007D5C54" w:rsidRPr="007D5C54" w:rsidRDefault="0049215F" w:rsidP="0049215F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</w:pPr>
      <w:r w:rsidRPr="0049215F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4. </w:t>
      </w:r>
      <w:proofErr w:type="spellStart"/>
      <w:r w:rsidR="007D5C54"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Belair</w:t>
      </w:r>
      <w:proofErr w:type="spellEnd"/>
      <w:r w:rsidR="007D5C54"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-Gagnon</w:t>
      </w:r>
      <w:r w:rsidRPr="0049215F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 </w:t>
      </w:r>
      <w:r w:rsidR="007D5C54"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 xml:space="preserve">V., </w:t>
      </w:r>
      <w:r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Nelson</w:t>
      </w:r>
      <w:r w:rsidRPr="0049215F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 </w:t>
      </w:r>
      <w:r w:rsidR="007D5C54"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J</w:t>
      </w:r>
      <w:r w:rsidRPr="0049215F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. </w:t>
      </w:r>
      <w:r w:rsidR="007D5C54"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L.</w:t>
      </w:r>
      <w:r w:rsidRPr="0049215F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,</w:t>
      </w:r>
      <w:r w:rsidR="007D5C54"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 xml:space="preserve"> </w:t>
      </w:r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Lewis</w:t>
      </w:r>
      <w:r w:rsidRPr="0049215F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 </w:t>
      </w:r>
      <w:r w:rsidR="007D5C54"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S</w:t>
      </w:r>
      <w:r w:rsidRPr="0049215F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. </w:t>
      </w:r>
      <w:r w:rsidR="007D5C54"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C. Audience Engagement, Reciprocity, and the Pursuit of Community Connected</w:t>
      </w:r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 xml:space="preserve">ness in Public Media </w:t>
      </w:r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lastRenderedPageBreak/>
        <w:t>Journalism</w:t>
      </w:r>
      <w:r w:rsidRPr="0049215F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 xml:space="preserve"> //</w:t>
      </w:r>
      <w:r w:rsidR="007D5C54"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 xml:space="preserve"> Journalism Practice</w:t>
      </w:r>
      <w:r w:rsidRPr="0049215F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. 2019.</w:t>
      </w:r>
      <w:r w:rsidR="007D5C54"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 xml:space="preserve"> </w:t>
      </w:r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No </w:t>
      </w:r>
      <w:r w:rsidR="007D5C54"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13</w:t>
      </w:r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 (</w:t>
      </w:r>
      <w:r w:rsidR="007D5C54"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5</w:t>
      </w:r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).</w:t>
      </w:r>
      <w:r w:rsidR="007D5C54"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 xml:space="preserve"> </w:t>
      </w:r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P. </w:t>
      </w:r>
      <w:r w:rsidR="007D5C54"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558–575</w:t>
      </w:r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.</w:t>
      </w:r>
      <w:r w:rsidR="007D5C54"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 xml:space="preserve"> DOI: 10.1080/17512786.2018.1542975</w:t>
      </w:r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.</w:t>
      </w:r>
    </w:p>
    <w:p w:rsidR="00887732" w:rsidRPr="007D5C54" w:rsidRDefault="0049215F" w:rsidP="0049215F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ind w:firstLine="709"/>
        <w:jc w:val="both"/>
        <w:rPr>
          <w:color w:val="0D0D0D" w:themeColor="text1" w:themeTint="F2"/>
        </w:rPr>
      </w:pPr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5. </w:t>
      </w:r>
      <w:r w:rsidR="007D5C54"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Holt</w:t>
      </w:r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 </w:t>
      </w:r>
      <w:r w:rsidR="007D5C54"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K</w:t>
      </w:r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.</w:t>
      </w:r>
      <w:r w:rsidR="007D5C54"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 xml:space="preserve">, </w:t>
      </w:r>
      <w:proofErr w:type="spellStart"/>
      <w:r w:rsidR="007D5C54"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Figenschou</w:t>
      </w:r>
      <w:proofErr w:type="spellEnd"/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 </w:t>
      </w:r>
      <w:r w:rsidR="007D5C54"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T.</w:t>
      </w:r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 </w:t>
      </w:r>
      <w:r w:rsidR="007D5C54"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U.</w:t>
      </w:r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,</w:t>
      </w:r>
      <w:r w:rsidR="007D5C54"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 xml:space="preserve"> </w:t>
      </w:r>
      <w:proofErr w:type="spellStart"/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Frischlich</w:t>
      </w:r>
      <w:proofErr w:type="spellEnd"/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 </w:t>
      </w:r>
      <w:r w:rsidR="007D5C54"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L. Key Dimensions of Alternative News Med</w:t>
      </w:r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ia //</w:t>
      </w:r>
      <w:r w:rsidR="007D5C54" w:rsidRPr="007D5C54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 xml:space="preserve"> </w:t>
      </w:r>
      <w:r w:rsidR="007D5C54" w:rsidRPr="0049215F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Digital Journalism</w:t>
      </w:r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. 2019.</w:t>
      </w:r>
      <w:r w:rsidR="007D5C54" w:rsidRPr="0049215F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 xml:space="preserve"> </w:t>
      </w:r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No </w:t>
      </w:r>
      <w:r w:rsidR="007D5C54" w:rsidRPr="0049215F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7</w:t>
      </w:r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 (</w:t>
      </w:r>
      <w:r w:rsidR="007D5C54" w:rsidRPr="0049215F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7</w:t>
      </w:r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).</w:t>
      </w:r>
      <w:r w:rsidR="007D5C54" w:rsidRPr="0049215F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 xml:space="preserve"> </w:t>
      </w:r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P. </w:t>
      </w:r>
      <w:r w:rsidR="007D5C54" w:rsidRPr="0049215F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860–869</w:t>
      </w:r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.</w:t>
      </w:r>
      <w:r w:rsidR="007D5C54" w:rsidRPr="0049215F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 xml:space="preserve"> DOI: 10.1080/21670811.2019.1625715</w:t>
      </w:r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.</w:t>
      </w:r>
    </w:p>
    <w:p w:rsidR="0049215F" w:rsidRPr="007D5C54" w:rsidRDefault="0049215F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ind w:firstLine="709"/>
        <w:jc w:val="both"/>
        <w:rPr>
          <w:color w:val="0D0D0D" w:themeColor="text1" w:themeTint="F2"/>
        </w:rPr>
      </w:pPr>
    </w:p>
    <w:sectPr w:rsidR="0049215F" w:rsidRPr="007D5C54" w:rsidSect="001400C9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109" w:rsidRDefault="00E24109">
      <w:pPr>
        <w:spacing w:after="0" w:line="240" w:lineRule="auto"/>
      </w:pPr>
      <w:r>
        <w:separator/>
      </w:r>
    </w:p>
  </w:endnote>
  <w:endnote w:type="continuationSeparator" w:id="0">
    <w:p w:rsidR="00E24109" w:rsidRDefault="00E2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732" w:rsidRDefault="008877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109" w:rsidRDefault="00E24109">
      <w:pPr>
        <w:spacing w:after="0" w:line="240" w:lineRule="auto"/>
      </w:pPr>
      <w:r>
        <w:separator/>
      </w:r>
    </w:p>
  </w:footnote>
  <w:footnote w:type="continuationSeparator" w:id="0">
    <w:p w:rsidR="00E24109" w:rsidRDefault="00E24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732" w:rsidRDefault="0088773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7732"/>
    <w:rsid w:val="001400C9"/>
    <w:rsid w:val="0049215F"/>
    <w:rsid w:val="006631EF"/>
    <w:rsid w:val="007D5C54"/>
    <w:rsid w:val="00887732"/>
    <w:rsid w:val="00E2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C9"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00C9"/>
    <w:rPr>
      <w:u w:val="single"/>
    </w:rPr>
  </w:style>
  <w:style w:type="table" w:customStyle="1" w:styleId="TableNormal">
    <w:name w:val="Table Normal"/>
    <w:rsid w:val="001400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400C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rmal (Web)"/>
    <w:rsid w:val="001400C9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a6">
    <w:name w:val="Нет"/>
    <w:rsid w:val="001400C9"/>
  </w:style>
  <w:style w:type="character" w:customStyle="1" w:styleId="Hyperlink0">
    <w:name w:val="Hyperlink.0"/>
    <w:basedOn w:val="a6"/>
    <w:rsid w:val="001400C9"/>
    <w:rPr>
      <w:outline w:val="0"/>
      <w:color w:val="0000FF"/>
      <w:sz w:val="28"/>
      <w:szCs w:val="28"/>
      <w:u w:val="single" w:color="0000FF"/>
    </w:rPr>
  </w:style>
  <w:style w:type="paragraph" w:customStyle="1" w:styleId="A7">
    <w:name w:val="По умолчанию A"/>
    <w:rsid w:val="001400C9"/>
    <w:pPr>
      <w:spacing w:before="160" w:after="200" w:line="288" w:lineRule="auto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a6"/>
    <w:rsid w:val="001400C9"/>
    <w:rPr>
      <w:rFonts w:ascii="Times New Roman" w:eastAsia="Times New Roman" w:hAnsi="Times New Roman" w:cs="Times New Roman"/>
      <w:outline w:val="0"/>
      <w:color w:val="1155CC"/>
      <w:sz w:val="28"/>
      <w:szCs w:val="28"/>
      <w:u w:val="single" w:color="1155CC"/>
      <w:shd w:val="clear" w:color="auto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</cp:lastModifiedBy>
  <cp:revision>3</cp:revision>
  <dcterms:created xsi:type="dcterms:W3CDTF">2021-06-10T11:38:00Z</dcterms:created>
  <dcterms:modified xsi:type="dcterms:W3CDTF">2021-06-12T23:14:00Z</dcterms:modified>
</cp:coreProperties>
</file>