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Борис Яковлевич </w:t>
      </w:r>
      <w:proofErr w:type="spellStart"/>
      <w:r>
        <w:rPr>
          <w:color w:val="000000"/>
          <w:sz w:val="28"/>
          <w:szCs w:val="28"/>
        </w:rPr>
        <w:t>Мисонжников</w:t>
      </w:r>
      <w:proofErr w:type="spellEnd"/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Санкт-Петербургский государственный университет</w:t>
      </w:r>
    </w:p>
    <w:p w:rsidR="00D07544" w:rsidRDefault="00D07544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color w:val="000000"/>
          <w:sz w:val="28"/>
          <w:szCs w:val="28"/>
        </w:rPr>
      </w:pPr>
      <w:hyperlink r:id="rId5">
        <w:r w:rsidR="0036459E">
          <w:rPr>
            <w:color w:val="0000FF"/>
            <w:sz w:val="28"/>
            <w:szCs w:val="28"/>
            <w:highlight w:val="white"/>
            <w:u w:val="single"/>
          </w:rPr>
          <w:t>b.misonzhnikov@spbu.ru</w:t>
        </w:r>
      </w:hyperlink>
      <w:r w:rsidR="0036459E">
        <w:rPr>
          <w:color w:val="000000"/>
          <w:sz w:val="28"/>
          <w:szCs w:val="28"/>
          <w:highlight w:val="white"/>
        </w:rPr>
        <w:t xml:space="preserve"> </w:t>
      </w:r>
    </w:p>
    <w:p w:rsidR="00D07544" w:rsidRDefault="00D07544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sz w:val="28"/>
          <w:szCs w:val="28"/>
        </w:rPr>
      </w:pP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>
        <w:rPr>
          <w:b/>
          <w:sz w:val="28"/>
          <w:szCs w:val="28"/>
        </w:rPr>
        <w:t xml:space="preserve">ифологическое мышление в системе </w:t>
      </w:r>
      <w:proofErr w:type="spellStart"/>
      <w:r>
        <w:rPr>
          <w:b/>
          <w:sz w:val="28"/>
          <w:szCs w:val="28"/>
        </w:rPr>
        <w:t>медиадискурса</w:t>
      </w:r>
      <w:proofErr w:type="spellEnd"/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выполнено при финансовой поддержке РФФИ: проект «</w:t>
      </w:r>
      <w:proofErr w:type="spellStart"/>
      <w:r>
        <w:rPr>
          <w:color w:val="000000"/>
          <w:sz w:val="24"/>
          <w:szCs w:val="24"/>
        </w:rPr>
        <w:t>Медиаобраз</w:t>
      </w:r>
      <w:proofErr w:type="spellEnd"/>
      <w:r>
        <w:rPr>
          <w:color w:val="000000"/>
          <w:sz w:val="24"/>
          <w:szCs w:val="24"/>
        </w:rPr>
        <w:t xml:space="preserve"> России в контексте национальной безопасности», № 19-013-00725.</w:t>
      </w:r>
    </w:p>
    <w:p w:rsidR="00D07544" w:rsidRDefault="00D07544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sz w:val="24"/>
          <w:szCs w:val="24"/>
        </w:rPr>
      </w:pP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Рассматривается мифотворчество в пространстве </w:t>
      </w:r>
      <w:proofErr w:type="spellStart"/>
      <w:r>
        <w:rPr>
          <w:color w:val="000000"/>
          <w:sz w:val="28"/>
          <w:szCs w:val="28"/>
        </w:rPr>
        <w:t>медиадискурса</w:t>
      </w:r>
      <w:proofErr w:type="spellEnd"/>
      <w:r>
        <w:rPr>
          <w:color w:val="000000"/>
          <w:sz w:val="28"/>
          <w:szCs w:val="28"/>
        </w:rPr>
        <w:t xml:space="preserve">. Анализируются резонансные в социально-политическом отношении события, которые легли в основу многих явлений </w:t>
      </w:r>
      <w:proofErr w:type="spellStart"/>
      <w:r>
        <w:rPr>
          <w:color w:val="000000"/>
          <w:sz w:val="28"/>
          <w:szCs w:val="28"/>
        </w:rPr>
        <w:t>мифологизации</w:t>
      </w:r>
      <w:proofErr w:type="spellEnd"/>
      <w:r>
        <w:rPr>
          <w:color w:val="000000"/>
          <w:sz w:val="28"/>
          <w:szCs w:val="28"/>
        </w:rPr>
        <w:t xml:space="preserve"> действительности.</w:t>
      </w: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слова: </w:t>
      </w:r>
      <w:proofErr w:type="spellStart"/>
      <w:r>
        <w:rPr>
          <w:color w:val="000000"/>
          <w:sz w:val="28"/>
          <w:szCs w:val="28"/>
        </w:rPr>
        <w:t>массмедиа</w:t>
      </w:r>
      <w:proofErr w:type="spellEnd"/>
      <w:r>
        <w:rPr>
          <w:color w:val="000000"/>
          <w:sz w:val="28"/>
          <w:szCs w:val="28"/>
        </w:rPr>
        <w:t xml:space="preserve">, публицистика, миф, </w:t>
      </w:r>
      <w:proofErr w:type="spellStart"/>
      <w:r>
        <w:rPr>
          <w:color w:val="000000"/>
          <w:sz w:val="28"/>
          <w:szCs w:val="28"/>
        </w:rPr>
        <w:t>дискурс</w:t>
      </w:r>
      <w:proofErr w:type="spellEnd"/>
      <w:r>
        <w:rPr>
          <w:color w:val="000000"/>
          <w:sz w:val="28"/>
          <w:szCs w:val="28"/>
        </w:rPr>
        <w:t>.</w:t>
      </w:r>
    </w:p>
    <w:p w:rsidR="00D07544" w:rsidRDefault="00D07544" w:rsidP="0036459E">
      <w:pPr>
        <w:shd w:val="clear" w:color="auto" w:fill="FFFFFF"/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:rsidR="00D07544" w:rsidRDefault="0036459E" w:rsidP="0036459E">
      <w:pPr>
        <w:spacing w:after="0"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Событие, которое оказывается резонансным в социально-политическом отношении, становится объектом повышенного внимания </w:t>
      </w:r>
      <w:proofErr w:type="spellStart"/>
      <w:r>
        <w:rPr>
          <w:color w:val="000000"/>
          <w:sz w:val="28"/>
          <w:szCs w:val="28"/>
        </w:rPr>
        <w:t>массмедиа</w:t>
      </w:r>
      <w:proofErr w:type="spellEnd"/>
      <w:r>
        <w:rPr>
          <w:color w:val="000000"/>
          <w:sz w:val="28"/>
          <w:szCs w:val="28"/>
        </w:rPr>
        <w:t xml:space="preserve">, практически сразу интегрируется в </w:t>
      </w:r>
      <w:r>
        <w:rPr>
          <w:color w:val="000000"/>
          <w:sz w:val="28"/>
          <w:szCs w:val="28"/>
        </w:rPr>
        <w:t xml:space="preserve">пространство </w:t>
      </w:r>
      <w:proofErr w:type="spellStart"/>
      <w:r>
        <w:rPr>
          <w:color w:val="000000"/>
          <w:sz w:val="28"/>
          <w:szCs w:val="28"/>
        </w:rPr>
        <w:t>дискурса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быстро мифологизируется. Оно </w:t>
      </w:r>
      <w:r>
        <w:rPr>
          <w:color w:val="000000"/>
          <w:sz w:val="28"/>
          <w:szCs w:val="28"/>
        </w:rPr>
        <w:t xml:space="preserve">интерпретируется во всем </w:t>
      </w:r>
      <w:proofErr w:type="spellStart"/>
      <w:r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льтимедийном</w:t>
      </w:r>
      <w:proofErr w:type="spellEnd"/>
      <w:r>
        <w:rPr>
          <w:color w:val="000000"/>
          <w:sz w:val="28"/>
          <w:szCs w:val="28"/>
        </w:rPr>
        <w:t xml:space="preserve"> многообразии, неизбежно переживает элиминирование некоторых важных </w:t>
      </w:r>
      <w:proofErr w:type="spellStart"/>
      <w:r>
        <w:rPr>
          <w:color w:val="000000"/>
          <w:sz w:val="28"/>
          <w:szCs w:val="28"/>
        </w:rPr>
        <w:t>фактологических</w:t>
      </w:r>
      <w:proofErr w:type="spellEnd"/>
      <w:r>
        <w:rPr>
          <w:color w:val="000000"/>
          <w:sz w:val="28"/>
          <w:szCs w:val="28"/>
        </w:rPr>
        <w:t xml:space="preserve"> компонентов и восполнение утраченного </w:t>
      </w:r>
      <w:proofErr w:type="spellStart"/>
      <w:r>
        <w:rPr>
          <w:color w:val="000000"/>
          <w:sz w:val="28"/>
          <w:szCs w:val="28"/>
        </w:rPr>
        <w:t>эрзац-деталями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чаще всего </w:t>
      </w:r>
      <w:proofErr w:type="gramStart"/>
      <w:r>
        <w:rPr>
          <w:color w:val="000000"/>
          <w:sz w:val="28"/>
          <w:szCs w:val="28"/>
        </w:rPr>
        <w:t>неравноценными</w:t>
      </w:r>
      <w:proofErr w:type="gramEnd"/>
      <w:r>
        <w:rPr>
          <w:color w:val="000000"/>
          <w:sz w:val="28"/>
          <w:szCs w:val="28"/>
        </w:rPr>
        <w:t xml:space="preserve">. Это мы наблюдаем, в частности, в случае освещения истории </w:t>
      </w:r>
      <w:proofErr w:type="spellStart"/>
      <w:r>
        <w:rPr>
          <w:color w:val="000000"/>
          <w:sz w:val="28"/>
          <w:szCs w:val="28"/>
        </w:rPr>
        <w:t>Скрипалей</w:t>
      </w:r>
      <w:proofErr w:type="spellEnd"/>
      <w:r>
        <w:rPr>
          <w:color w:val="000000"/>
          <w:sz w:val="28"/>
          <w:szCs w:val="28"/>
        </w:rPr>
        <w:t xml:space="preserve"> и ареста А. </w:t>
      </w:r>
      <w:r>
        <w:rPr>
          <w:color w:val="000000"/>
          <w:sz w:val="28"/>
          <w:szCs w:val="28"/>
        </w:rPr>
        <w:t>Навально</w:t>
      </w:r>
      <w:r>
        <w:rPr>
          <w:color w:val="000000"/>
          <w:sz w:val="28"/>
          <w:szCs w:val="28"/>
        </w:rPr>
        <w:t>го. Если герои первого события</w:t>
      </w:r>
      <w:r>
        <w:rPr>
          <w:color w:val="000000"/>
          <w:sz w:val="28"/>
          <w:szCs w:val="28"/>
        </w:rPr>
        <w:t xml:space="preserve"> уже исчерпали свою историческую миссию и все больше отдаляются в пространстве мифологического </w:t>
      </w:r>
      <w:proofErr w:type="spellStart"/>
      <w:r>
        <w:rPr>
          <w:color w:val="000000"/>
          <w:sz w:val="28"/>
          <w:szCs w:val="28"/>
        </w:rPr>
        <w:t>нарратива</w:t>
      </w:r>
      <w:proofErr w:type="spellEnd"/>
      <w:r>
        <w:rPr>
          <w:color w:val="000000"/>
          <w:sz w:val="28"/>
          <w:szCs w:val="28"/>
        </w:rPr>
        <w:t xml:space="preserve">, то последний персонаж актуален и демонстрирует качества героя </w:t>
      </w:r>
      <w:proofErr w:type="spellStart"/>
      <w:r>
        <w:rPr>
          <w:color w:val="000000"/>
          <w:sz w:val="28"/>
          <w:szCs w:val="28"/>
        </w:rPr>
        <w:t>мифоповествования</w:t>
      </w:r>
      <w:proofErr w:type="spellEnd"/>
      <w:r>
        <w:rPr>
          <w:color w:val="000000"/>
          <w:sz w:val="28"/>
          <w:szCs w:val="28"/>
        </w:rPr>
        <w:t xml:space="preserve"> с антрополого-теогоническими и </w:t>
      </w:r>
      <w:proofErr w:type="spellStart"/>
      <w:r>
        <w:rPr>
          <w:color w:val="000000"/>
          <w:sz w:val="28"/>
          <w:szCs w:val="28"/>
          <w:highlight w:val="white"/>
        </w:rPr>
        <w:t>сотериологическими</w:t>
      </w:r>
      <w:proofErr w:type="spellEnd"/>
      <w:r>
        <w:rPr>
          <w:color w:val="000000"/>
          <w:sz w:val="28"/>
          <w:szCs w:val="28"/>
          <w:highlight w:val="white"/>
        </w:rPr>
        <w:t xml:space="preserve"> интен</w:t>
      </w:r>
      <w:r>
        <w:rPr>
          <w:color w:val="000000"/>
          <w:sz w:val="28"/>
          <w:szCs w:val="28"/>
          <w:highlight w:val="white"/>
        </w:rPr>
        <w:t>циями.</w:t>
      </w: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Примечательно, что мифологема, которая увидела свет в </w:t>
      </w:r>
      <w:proofErr w:type="gramStart"/>
      <w:r>
        <w:rPr>
          <w:color w:val="000000"/>
          <w:sz w:val="28"/>
          <w:szCs w:val="28"/>
          <w:highlight w:val="white"/>
        </w:rPr>
        <w:t>каком-либо</w:t>
      </w:r>
      <w:proofErr w:type="gram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медиа</w:t>
      </w:r>
      <w:proofErr w:type="spellEnd"/>
      <w:r>
        <w:rPr>
          <w:color w:val="000000"/>
          <w:sz w:val="28"/>
          <w:szCs w:val="28"/>
          <w:highlight w:val="white"/>
        </w:rPr>
        <w:t>, обретает статус верифицированного события и неоднократно ретранслируется. Так,</w:t>
      </w:r>
      <w:r>
        <w:rPr>
          <w:color w:val="000000"/>
          <w:sz w:val="28"/>
          <w:szCs w:val="28"/>
        </w:rPr>
        <w:t xml:space="preserve"> сайт </w:t>
      </w:r>
      <w:r>
        <w:rPr>
          <w:color w:val="000000"/>
          <w:sz w:val="28"/>
          <w:szCs w:val="28"/>
          <w:highlight w:val="white"/>
        </w:rPr>
        <w:t xml:space="preserve">MR7.ru сообщает следом за другими </w:t>
      </w:r>
      <w:proofErr w:type="spellStart"/>
      <w:r>
        <w:rPr>
          <w:color w:val="000000"/>
          <w:sz w:val="28"/>
          <w:szCs w:val="28"/>
          <w:highlight w:val="white"/>
        </w:rPr>
        <w:t>медиа</w:t>
      </w:r>
      <w:proofErr w:type="spellEnd"/>
      <w:r>
        <w:rPr>
          <w:color w:val="000000"/>
          <w:sz w:val="28"/>
          <w:szCs w:val="28"/>
          <w:highlight w:val="white"/>
        </w:rPr>
        <w:t>, что Навальный лечился от последствий отравл</w:t>
      </w:r>
      <w:r>
        <w:rPr>
          <w:color w:val="000000"/>
          <w:sz w:val="28"/>
          <w:szCs w:val="28"/>
          <w:highlight w:val="white"/>
        </w:rPr>
        <w:t xml:space="preserve">ения боевым ядом </w:t>
      </w:r>
      <w:r>
        <w:rPr>
          <w:color w:val="444444"/>
          <w:sz w:val="28"/>
          <w:szCs w:val="28"/>
        </w:rPr>
        <w:t>«</w:t>
      </w:r>
      <w:r>
        <w:rPr>
          <w:color w:val="000000"/>
          <w:sz w:val="28"/>
          <w:szCs w:val="28"/>
          <w:highlight w:val="white"/>
        </w:rPr>
        <w:t>Новичок» (https://mr-7.ru/articles/229464/). Утверждение представлено</w:t>
      </w:r>
      <w:r>
        <w:rPr>
          <w:color w:val="000000"/>
          <w:sz w:val="28"/>
          <w:szCs w:val="28"/>
          <w:highlight w:val="white"/>
        </w:rPr>
        <w:t xml:space="preserve"> в форме ассерторического суждения и</w:t>
      </w:r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презентируется</w:t>
      </w:r>
      <w:proofErr w:type="spellEnd"/>
      <w:r>
        <w:rPr>
          <w:color w:val="000000"/>
          <w:sz w:val="28"/>
          <w:szCs w:val="28"/>
          <w:highlight w:val="white"/>
        </w:rPr>
        <w:t xml:space="preserve"> как аксиома. Но для такого </w:t>
      </w:r>
      <w:r>
        <w:rPr>
          <w:color w:val="000000"/>
          <w:sz w:val="28"/>
          <w:szCs w:val="28"/>
          <w:highlight w:val="white"/>
        </w:rPr>
        <w:lastRenderedPageBreak/>
        <w:t xml:space="preserve">утверждения пока нет оснований: расследование не проведено, документы не опубликованы. Доклад </w:t>
      </w:r>
      <w:proofErr w:type="spellStart"/>
      <w:r>
        <w:rPr>
          <w:color w:val="000000"/>
          <w:sz w:val="28"/>
          <w:szCs w:val="28"/>
          <w:shd w:val="clear" w:color="auto" w:fill="FEFEFE"/>
        </w:rPr>
        <w:t>Bellingcat</w:t>
      </w:r>
      <w:proofErr w:type="spellEnd"/>
      <w:r>
        <w:rPr>
          <w:color w:val="000000"/>
          <w:sz w:val="28"/>
          <w:szCs w:val="28"/>
          <w:shd w:val="clear" w:color="auto" w:fill="FEFEFE"/>
        </w:rPr>
        <w:t xml:space="preserve">, едва ли не самый пространный документ,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скорее детективная беллетристика. Таким образом, понемногу создается мифологическая парадигма, которой присущи в той или иной степени классические закономерности. </w:t>
      </w: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EFEFE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>В мифе неизбежно есть субъек</w:t>
      </w:r>
      <w:r>
        <w:rPr>
          <w:color w:val="000000"/>
          <w:sz w:val="28"/>
          <w:szCs w:val="28"/>
          <w:shd w:val="clear" w:color="auto" w:fill="FEFEFE"/>
        </w:rPr>
        <w:t>т, и «с</w:t>
      </w:r>
      <w:r>
        <w:rPr>
          <w:color w:val="000000"/>
          <w:sz w:val="28"/>
          <w:szCs w:val="28"/>
          <w:highlight w:val="white"/>
        </w:rPr>
        <w:t xml:space="preserve">убъект тоже реален» [2: 132]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не обязательно как физическое лицо, речь идет о другой реальности, мифологической. Можно также говорить об «обосновании мифа как развернутого магического имени» [2: 218], «</w:t>
      </w:r>
      <w:r>
        <w:rPr>
          <w:i/>
          <w:color w:val="000000"/>
          <w:sz w:val="28"/>
          <w:szCs w:val="28"/>
          <w:highlight w:val="white"/>
        </w:rPr>
        <w:t>миф</w:t>
      </w:r>
      <w:r>
        <w:rPr>
          <w:color w:val="000000"/>
          <w:sz w:val="28"/>
          <w:szCs w:val="28"/>
          <w:highlight w:val="white"/>
        </w:rPr>
        <w:t xml:space="preserve"> есть имя, развернутое в направлении смысл</w:t>
      </w:r>
      <w:r>
        <w:rPr>
          <w:color w:val="000000"/>
          <w:sz w:val="28"/>
          <w:szCs w:val="28"/>
          <w:highlight w:val="white"/>
        </w:rPr>
        <w:t>а и идеи» [2: 232]. Итак, есть субъект, наделенный именем, которое магически вездесуще и становится уже символом, причем его символическую семантику преднамеренно дополняют, обозначая субъект сочетанием</w:t>
      </w:r>
      <w:r>
        <w:rPr>
          <w:color w:val="000000"/>
          <w:sz w:val="28"/>
          <w:szCs w:val="28"/>
          <w:highlight w:val="white"/>
        </w:rPr>
        <w:t xml:space="preserve"> «берлинский пациент». Есть объект, само появление которого чудесно, «ведь это же п</w:t>
      </w:r>
      <w:r>
        <w:rPr>
          <w:color w:val="000000"/>
          <w:sz w:val="28"/>
          <w:szCs w:val="28"/>
          <w:highlight w:val="white"/>
        </w:rPr>
        <w:t xml:space="preserve">одлинное чудо – появление вещей из материи» [2: 126], и при этом «объект есть нечто </w:t>
      </w:r>
      <w:r>
        <w:rPr>
          <w:i/>
          <w:color w:val="000000"/>
          <w:sz w:val="28"/>
          <w:szCs w:val="28"/>
          <w:highlight w:val="white"/>
        </w:rPr>
        <w:t>существующее</w:t>
      </w:r>
      <w:r>
        <w:rPr>
          <w:color w:val="000000"/>
          <w:sz w:val="28"/>
          <w:szCs w:val="28"/>
          <w:highlight w:val="white"/>
        </w:rPr>
        <w:t xml:space="preserve">. Можно ли его мыслить или воспринимать? </w:t>
      </w:r>
      <w:r>
        <w:rPr>
          <w:i/>
          <w:color w:val="000000"/>
          <w:sz w:val="28"/>
          <w:szCs w:val="28"/>
          <w:highlight w:val="white"/>
        </w:rPr>
        <w:t>Безусловно</w:t>
      </w:r>
      <w:r>
        <w:rPr>
          <w:color w:val="000000"/>
          <w:sz w:val="28"/>
          <w:szCs w:val="28"/>
          <w:highlight w:val="white"/>
        </w:rPr>
        <w:t xml:space="preserve">» [2: 132]. Но миф – это всегда действие, рассчитанное на аудиторию, обладающее завлекающей </w:t>
      </w:r>
      <w:proofErr w:type="spellStart"/>
      <w:r>
        <w:rPr>
          <w:color w:val="000000"/>
          <w:sz w:val="28"/>
          <w:szCs w:val="28"/>
          <w:highlight w:val="white"/>
        </w:rPr>
        <w:t>сюжетикой</w:t>
      </w:r>
      <w:proofErr w:type="spellEnd"/>
      <w:r>
        <w:rPr>
          <w:color w:val="000000"/>
          <w:sz w:val="28"/>
          <w:szCs w:val="28"/>
          <w:highlight w:val="white"/>
        </w:rPr>
        <w:t>, на осн</w:t>
      </w:r>
      <w:r>
        <w:rPr>
          <w:color w:val="000000"/>
          <w:sz w:val="28"/>
          <w:szCs w:val="28"/>
          <w:highlight w:val="white"/>
        </w:rPr>
        <w:t xml:space="preserve">ове которой выстраивается соответствующая </w:t>
      </w:r>
      <w:proofErr w:type="spellStart"/>
      <w:r>
        <w:rPr>
          <w:color w:val="000000"/>
          <w:sz w:val="28"/>
          <w:szCs w:val="28"/>
          <w:highlight w:val="white"/>
        </w:rPr>
        <w:t>нарратологическая</w:t>
      </w:r>
      <w:proofErr w:type="spellEnd"/>
      <w:r>
        <w:rPr>
          <w:color w:val="000000"/>
          <w:sz w:val="28"/>
          <w:szCs w:val="28"/>
          <w:highlight w:val="white"/>
        </w:rPr>
        <w:t xml:space="preserve"> цепочка: «особенность логики чудесного, что все предрешено, а действия героев развиваются так, как если бы ничего не было предрешено. Таково </w:t>
      </w:r>
      <w:proofErr w:type="spellStart"/>
      <w:r>
        <w:rPr>
          <w:color w:val="000000"/>
          <w:sz w:val="28"/>
          <w:szCs w:val="28"/>
          <w:highlight w:val="white"/>
        </w:rPr>
        <w:t>petitio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principii</w:t>
      </w:r>
      <w:proofErr w:type="spellEnd"/>
      <w:r>
        <w:rPr>
          <w:color w:val="000000"/>
          <w:sz w:val="28"/>
          <w:szCs w:val="28"/>
          <w:highlight w:val="white"/>
        </w:rPr>
        <w:t xml:space="preserve"> мифа» [1: 35]. </w:t>
      </w: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То, что в обычной жизни кажется нелепым, в пространстве мифа естественно и разумно. Абсурдные детали притягивают аудиторию, и </w:t>
      </w:r>
      <w:proofErr w:type="spellStart"/>
      <w:r>
        <w:rPr>
          <w:color w:val="000000"/>
          <w:sz w:val="28"/>
          <w:szCs w:val="28"/>
          <w:highlight w:val="white"/>
        </w:rPr>
        <w:t>медиа</w:t>
      </w:r>
      <w:proofErr w:type="spellEnd"/>
      <w:r>
        <w:rPr>
          <w:color w:val="000000"/>
          <w:sz w:val="28"/>
          <w:szCs w:val="28"/>
          <w:highlight w:val="white"/>
        </w:rPr>
        <w:t xml:space="preserve"> этим пользуются. Не устояла и «Фонтанка». В присущей ей стилистике она сообщает о простоте получения эксклюзивной информации</w:t>
      </w:r>
      <w:r>
        <w:rPr>
          <w:color w:val="000000"/>
          <w:sz w:val="28"/>
          <w:szCs w:val="28"/>
          <w:highlight w:val="white"/>
        </w:rPr>
        <w:t xml:space="preserve">: «при данном накале и ресурсе специальных технических служб МВД </w:t>
      </w:r>
      <w:proofErr w:type="spellStart"/>
      <w:r>
        <w:rPr>
          <w:color w:val="000000"/>
          <w:sz w:val="28"/>
          <w:szCs w:val="28"/>
          <w:highlight w:val="white"/>
        </w:rPr>
        <w:t>прошерстить</w:t>
      </w:r>
      <w:proofErr w:type="spellEnd"/>
      <w:r>
        <w:rPr>
          <w:color w:val="000000"/>
          <w:sz w:val="28"/>
          <w:szCs w:val="28"/>
          <w:highlight w:val="white"/>
        </w:rPr>
        <w:t xml:space="preserve"> нужные транзакции – как домохозяйке под краном трусы выстирать» (</w:t>
      </w:r>
      <w:hyperlink r:id="rId6">
        <w:r>
          <w:rPr>
            <w:color w:val="0000FF"/>
            <w:sz w:val="28"/>
            <w:szCs w:val="28"/>
            <w:highlight w:val="white"/>
            <w:u w:val="single"/>
          </w:rPr>
          <w:t>https://www.fontanka.ru/2021/03/01/69788489/?</w:t>
        </w:r>
        <w:r>
          <w:rPr>
            <w:color w:val="0000FF"/>
            <w:sz w:val="28"/>
            <w:szCs w:val="28"/>
            <w:highlight w:val="white"/>
            <w:u w:val="single"/>
          </w:rPr>
          <w:t>ref=vk</w:t>
        </w:r>
      </w:hyperlink>
      <w:r>
        <w:rPr>
          <w:color w:val="000000"/>
          <w:sz w:val="28"/>
          <w:szCs w:val="28"/>
          <w:highlight w:val="white"/>
        </w:rPr>
        <w:t>).</w:t>
      </w:r>
    </w:p>
    <w:p w:rsidR="00D07544" w:rsidRDefault="00D07544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  <w:highlight w:val="white"/>
        </w:rPr>
        <w:lastRenderedPageBreak/>
        <w:t>Но поскольку «сама нелепость, то есть самая нелепейшая фантазия, в мире чудесного воплощена в живое существо» [1: 40], обратимся к образу протагониста.</w:t>
      </w:r>
      <w:proofErr w:type="gramEnd"/>
      <w:r>
        <w:rPr>
          <w:color w:val="000000"/>
          <w:sz w:val="28"/>
          <w:szCs w:val="28"/>
          <w:highlight w:val="white"/>
        </w:rPr>
        <w:t xml:space="preserve"> В мифе для субъекта всегда найдется классический двойник. Нашему герою, например, хотя бы в основных чер</w:t>
      </w:r>
      <w:r>
        <w:rPr>
          <w:color w:val="000000"/>
          <w:sz w:val="28"/>
          <w:szCs w:val="28"/>
          <w:highlight w:val="white"/>
        </w:rPr>
        <w:t xml:space="preserve">тах соответствует </w:t>
      </w:r>
      <w:proofErr w:type="spellStart"/>
      <w:r>
        <w:rPr>
          <w:color w:val="000000"/>
          <w:sz w:val="28"/>
          <w:szCs w:val="28"/>
          <w:highlight w:val="white"/>
        </w:rPr>
        <w:t>Сырдон</w:t>
      </w:r>
      <w:proofErr w:type="spellEnd"/>
      <w:r>
        <w:rPr>
          <w:color w:val="000000"/>
          <w:sz w:val="28"/>
          <w:szCs w:val="28"/>
          <w:highlight w:val="white"/>
        </w:rPr>
        <w:t xml:space="preserve"> из </w:t>
      </w:r>
      <w:proofErr w:type="spellStart"/>
      <w:r>
        <w:rPr>
          <w:color w:val="000000"/>
          <w:sz w:val="28"/>
          <w:szCs w:val="28"/>
          <w:highlight w:val="white"/>
        </w:rPr>
        <w:t>Нартиады</w:t>
      </w:r>
      <w:proofErr w:type="spellEnd"/>
      <w:r>
        <w:rPr>
          <w:color w:val="000000"/>
          <w:sz w:val="28"/>
          <w:szCs w:val="28"/>
          <w:highlight w:val="white"/>
        </w:rPr>
        <w:t xml:space="preserve">, который рожден «от водяного духа». </w:t>
      </w:r>
      <w:proofErr w:type="gramStart"/>
      <w:r>
        <w:rPr>
          <w:color w:val="000000"/>
          <w:sz w:val="28"/>
          <w:szCs w:val="28"/>
          <w:highlight w:val="white"/>
        </w:rPr>
        <w:t xml:space="preserve">С одной стороны, </w:t>
      </w:r>
      <w:proofErr w:type="spellStart"/>
      <w:r>
        <w:rPr>
          <w:color w:val="000000"/>
          <w:sz w:val="28"/>
          <w:szCs w:val="28"/>
          <w:highlight w:val="white"/>
        </w:rPr>
        <w:t>Сырдон</w:t>
      </w:r>
      <w:proofErr w:type="spellEnd"/>
      <w:r>
        <w:rPr>
          <w:color w:val="000000"/>
          <w:sz w:val="28"/>
          <w:szCs w:val="28"/>
          <w:highlight w:val="white"/>
        </w:rPr>
        <w:t xml:space="preserve"> – «изобретатель музыкального</w:t>
      </w:r>
      <w:r>
        <w:rPr>
          <w:color w:val="000000"/>
          <w:sz w:val="28"/>
          <w:szCs w:val="28"/>
          <w:highlight w:val="white"/>
        </w:rPr>
        <w:t xml:space="preserve"> инструмента </w:t>
      </w:r>
      <w:proofErr w:type="spellStart"/>
      <w:r>
        <w:rPr>
          <w:color w:val="000000"/>
          <w:sz w:val="28"/>
          <w:szCs w:val="28"/>
          <w:highlight w:val="white"/>
        </w:rPr>
        <w:t>фандыра</w:t>
      </w:r>
      <w:proofErr w:type="spellEnd"/>
      <w:r>
        <w:rPr>
          <w:color w:val="000000"/>
          <w:sz w:val="28"/>
          <w:szCs w:val="28"/>
          <w:highlight w:val="white"/>
        </w:rPr>
        <w:t xml:space="preserve">», а с другой, это образ «мифологического </w:t>
      </w:r>
      <w:proofErr w:type="spellStart"/>
      <w:r>
        <w:rPr>
          <w:color w:val="000000"/>
          <w:sz w:val="28"/>
          <w:szCs w:val="28"/>
          <w:highlight w:val="white"/>
        </w:rPr>
        <w:t>трикстера</w:t>
      </w:r>
      <w:proofErr w:type="spellEnd"/>
      <w:r>
        <w:rPr>
          <w:color w:val="000000"/>
          <w:sz w:val="28"/>
          <w:szCs w:val="28"/>
          <w:highlight w:val="white"/>
        </w:rPr>
        <w:t>, превратившегося в возмутителя спокойствия эпического мира»</w:t>
      </w:r>
      <w:r>
        <w:rPr>
          <w:color w:val="000000"/>
          <w:sz w:val="28"/>
          <w:szCs w:val="28"/>
          <w:highlight w:val="white"/>
        </w:rPr>
        <w:t xml:space="preserve">, он «издевается над нартами, ссорит их с богами, похищает корову </w:t>
      </w:r>
      <w:proofErr w:type="spellStart"/>
      <w:r>
        <w:rPr>
          <w:color w:val="000000"/>
          <w:sz w:val="28"/>
          <w:szCs w:val="28"/>
          <w:highlight w:val="white"/>
        </w:rPr>
        <w:t>Хамыца</w:t>
      </w:r>
      <w:proofErr w:type="spellEnd"/>
      <w:r>
        <w:rPr>
          <w:color w:val="000000"/>
          <w:sz w:val="28"/>
          <w:szCs w:val="28"/>
          <w:highlight w:val="white"/>
        </w:rPr>
        <w:t xml:space="preserve"> и совершает другие трюки, на что нарты отвечают ему не менее коварными действиями, делая </w:t>
      </w:r>
      <w:proofErr w:type="spellStart"/>
      <w:r>
        <w:rPr>
          <w:color w:val="000000"/>
          <w:sz w:val="28"/>
          <w:szCs w:val="28"/>
          <w:highlight w:val="white"/>
        </w:rPr>
        <w:t>Сырдона</w:t>
      </w:r>
      <w:proofErr w:type="spellEnd"/>
      <w:r>
        <w:rPr>
          <w:color w:val="000000"/>
          <w:sz w:val="28"/>
          <w:szCs w:val="28"/>
          <w:highlight w:val="white"/>
        </w:rPr>
        <w:t xml:space="preserve"> жертвой и выставляя его глупцом» [3: 69].</w:t>
      </w:r>
      <w:proofErr w:type="gram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Трикстер</w:t>
      </w:r>
      <w:proofErr w:type="spellEnd"/>
      <w:r>
        <w:rPr>
          <w:color w:val="000000"/>
          <w:sz w:val="28"/>
          <w:szCs w:val="28"/>
          <w:highlight w:val="white"/>
        </w:rPr>
        <w:t xml:space="preserve"> – антропоморфное существо, архетип </w:t>
      </w:r>
      <w:r>
        <w:rPr>
          <w:color w:val="000000"/>
          <w:sz w:val="28"/>
          <w:szCs w:val="28"/>
          <w:highlight w:val="white"/>
        </w:rPr>
        <w:t xml:space="preserve">в мифологии, беспринципный плут и ловкач. </w:t>
      </w: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Особенностью мифологических систем является то, что в них без труда обнаруживаются параллели с актуализированными сюжетами, б</w:t>
      </w:r>
      <w:r>
        <w:rPr>
          <w:color w:val="000000"/>
          <w:sz w:val="28"/>
          <w:szCs w:val="28"/>
          <w:highlight w:val="white"/>
        </w:rPr>
        <w:t xml:space="preserve">удь то образ героев или предметов, например </w:t>
      </w:r>
      <w:proofErr w:type="spellStart"/>
      <w:r>
        <w:rPr>
          <w:color w:val="000000"/>
          <w:sz w:val="28"/>
          <w:szCs w:val="28"/>
          <w:highlight w:val="white"/>
        </w:rPr>
        <w:t>Кносского</w:t>
      </w:r>
      <w:proofErr w:type="spellEnd"/>
      <w:r>
        <w:rPr>
          <w:color w:val="000000"/>
          <w:sz w:val="28"/>
          <w:szCs w:val="28"/>
          <w:highlight w:val="white"/>
        </w:rPr>
        <w:t xml:space="preserve"> дворца, памятника минойской цивили</w:t>
      </w:r>
      <w:r>
        <w:rPr>
          <w:color w:val="000000"/>
          <w:sz w:val="28"/>
          <w:szCs w:val="28"/>
          <w:highlight w:val="white"/>
        </w:rPr>
        <w:t>зации.</w:t>
      </w:r>
    </w:p>
    <w:p w:rsidR="0036459E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Литература</w:t>
      </w: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 Голосовкер Я. Э. Логика мифа. М.: Наука, 1987.</w:t>
      </w: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2. Лосев А. Ф. Миф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highlight w:val="white"/>
        </w:rPr>
        <w:t xml:space="preserve"> Число </w:t>
      </w:r>
      <w:r>
        <w:rPr>
          <w:color w:val="000000"/>
          <w:sz w:val="28"/>
          <w:szCs w:val="28"/>
        </w:rPr>
        <w:t>– Сущность. М.: Мысль, 1994.</w:t>
      </w:r>
    </w:p>
    <w:p w:rsidR="00D07544" w:rsidRDefault="0036459E" w:rsidP="003645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Мелетинский</w:t>
      </w:r>
      <w:proofErr w:type="spellEnd"/>
      <w:r>
        <w:rPr>
          <w:color w:val="000000"/>
          <w:sz w:val="28"/>
          <w:szCs w:val="28"/>
        </w:rPr>
        <w:t xml:space="preserve"> Е. М. Введение в историческую поэтику эпоса и романа. М.: Наука, 1986.</w:t>
      </w:r>
    </w:p>
    <w:p w:rsidR="00D07544" w:rsidRDefault="00D07544" w:rsidP="0036459E">
      <w:pPr>
        <w:spacing w:after="0"/>
      </w:pPr>
    </w:p>
    <w:sectPr w:rsidR="00D07544" w:rsidSect="00D075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544"/>
    <w:rsid w:val="0036459E"/>
    <w:rsid w:val="00D0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F5"/>
  </w:style>
  <w:style w:type="paragraph" w:styleId="1">
    <w:name w:val="heading 1"/>
    <w:basedOn w:val="normal"/>
    <w:next w:val="normal"/>
    <w:rsid w:val="00D075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075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075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075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075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075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7544"/>
  </w:style>
  <w:style w:type="table" w:customStyle="1" w:styleId="TableNormal">
    <w:name w:val="Table Normal"/>
    <w:rsid w:val="00D0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75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127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2127F5"/>
    <w:rPr>
      <w:color w:val="0000FF" w:themeColor="hyperlink"/>
      <w:u w:val="single"/>
    </w:rPr>
  </w:style>
  <w:style w:type="paragraph" w:styleId="a6">
    <w:name w:val="Subtitle"/>
    <w:basedOn w:val="normal"/>
    <w:next w:val="normal"/>
    <w:rsid w:val="00D075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ntanka.ru/2021/03/01/69788489/?ref=vk" TargetMode="External"/><Relationship Id="rId5" Type="http://schemas.openxmlformats.org/officeDocument/2006/relationships/hyperlink" Target="mailto:b.misonzhnikov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ag975WjFvfgf/MQtDTd9wJdoQ==">AMUW2mXQfYcYU7L+rXWt/1EHlj8A/+IFnCEdFUVYGLsGiYqJWnbT+LhwdirbrT48sJx7cnkXSDPm3vLPXq/XCpw5PpPLbgpQQdxu4gxeV6JpzSpjHJWz2SM=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4180</Characters>
  <Application>Microsoft Office Word</Application>
  <DocSecurity>0</DocSecurity>
  <Lines>34</Lines>
  <Paragraphs>9</Paragraphs>
  <ScaleCrop>false</ScaleCrop>
  <Company>Grizli777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Misonzhnikov Yaroslav</dc:creator>
  <cp:lastModifiedBy>Alexander</cp:lastModifiedBy>
  <cp:revision>2</cp:revision>
  <dcterms:created xsi:type="dcterms:W3CDTF">2021-03-05T09:53:00Z</dcterms:created>
  <dcterms:modified xsi:type="dcterms:W3CDTF">2021-03-16T23:07:00Z</dcterms:modified>
</cp:coreProperties>
</file>