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01" w:rsidRPr="00384057" w:rsidRDefault="00384057" w:rsidP="00384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Игорь Александрович </w:t>
      </w:r>
      <w:proofErr w:type="spellStart"/>
      <w:r w:rsidR="007D0F01"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Николайчук</w:t>
      </w:r>
      <w:proofErr w:type="spellEnd"/>
      <w:r w:rsidR="007D0F01"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F01" w:rsidRPr="00384057" w:rsidRDefault="007D0F01" w:rsidP="00384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специальных </w:t>
      </w:r>
      <w:proofErr w:type="spellStart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медиаметрических</w:t>
      </w:r>
      <w:proofErr w:type="spellEnd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</w:t>
      </w:r>
      <w:r w:rsidR="004F4018"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84057"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84057"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384057" w:rsidRDefault="006B72F8" w:rsidP="00384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7D0F01" w:rsidRPr="00384057">
          <w:rPr>
            <w:rStyle w:val="a5"/>
            <w:rFonts w:ascii="Times New Roman" w:eastAsia="Times New Roman" w:hAnsi="Times New Roman" w:cs="Times New Roman"/>
            <w:color w:val="1155CC"/>
            <w:sz w:val="28"/>
            <w:szCs w:val="28"/>
            <w:lang w:eastAsia="ru-RU"/>
          </w:rPr>
          <w:t>ianiko@yandex.ru</w:t>
        </w:r>
      </w:hyperlink>
    </w:p>
    <w:p w:rsidR="00384057" w:rsidRDefault="00384057" w:rsidP="00384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F01" w:rsidRPr="00384057" w:rsidRDefault="007D0F01" w:rsidP="00384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вызовы безопасности России в сфере стратегической пропаганды</w:t>
      </w:r>
    </w:p>
    <w:p w:rsidR="00384057" w:rsidRPr="00384057" w:rsidRDefault="00384057" w:rsidP="00384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F01" w:rsidRPr="00384057" w:rsidRDefault="007D0F01" w:rsidP="00384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актуальные проблемы организации государственной пропаганды и контрпропаганды в связи с появлением новой концепции национальной безопасности России. Особое внимание уделено построению современной системы организации антироссийской пропаганды со стороны США и стран НАТО.</w:t>
      </w:r>
    </w:p>
    <w:p w:rsidR="007D0F01" w:rsidRPr="00384057" w:rsidRDefault="007D0F01" w:rsidP="00384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</w:t>
      </w:r>
      <w:r w:rsidR="004F4018"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38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84057" w:rsidRPr="00384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национальной безопасности РФ, информационные угрозы, стратегическая пропаганда, </w:t>
      </w:r>
      <w:proofErr w:type="spellStart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инфлюенсер</w:t>
      </w:r>
      <w:proofErr w:type="spellEnd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фактчекинг</w:t>
      </w:r>
      <w:proofErr w:type="spellEnd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F01" w:rsidRPr="00384057" w:rsidRDefault="007D0F01" w:rsidP="00384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01" w:rsidRPr="00384057" w:rsidRDefault="007D0F01" w:rsidP="00384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интервью «Российской газете» секретарь Совбеза Николай Патрушев заявил, что в последнее время для России стала актуальной проблема появления новых угроз в информационной сфере [3]. В этой связи появилась необходимость формирования нового стратегического национального приоритета – информационной безопасности. Его реализация должна обеспечить суверенитет страны в информационном пространстве</w:t>
      </w:r>
      <w:r w:rsid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Сказанное означает лишь одно: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война против России не только не утихает, но с каждым годом усиливается.</w:t>
      </w:r>
    </w:p>
    <w:p w:rsidR="007D0F01" w:rsidRPr="00384057" w:rsidRDefault="007D0F01" w:rsidP="00384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признать, что информационные войны на постоянной системной основе сегодня с государственного уровня ведут только США. Действия соответствующих структур НАТО и ЕС в этом контексте следует признать лишь маскировкой американских усилий. При этом после победы Запада в холодной войне соответствующие пропагандистские кон</w:t>
      </w:r>
      <w:r w:rsidR="00F35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тингенты не были демобилизованы –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их ресурсы, включая и кадровые, были 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увеличены. Но работа таких подразделений сегодня отличается одной важной особенностью. В столицах (политических центрах) различных стран ставка делается на контроль за контентом общенациональных и международных СМИ. Связь ответственных функционеров редакций и ведущих журналистов таких изданий, которые выступают в новой роли </w:t>
      </w:r>
      <w:proofErr w:type="spellStart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антивластн</w:t>
      </w:r>
      <w:r w:rsidR="00F3509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F3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35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антирежимных</w:t>
      </w:r>
      <w:proofErr w:type="spellEnd"/>
      <w:r w:rsidR="00F35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независимых и 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пр.) </w:t>
      </w:r>
      <w:proofErr w:type="spellStart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инфлюенсеров</w:t>
      </w:r>
      <w:proofErr w:type="spellEnd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тщательным образом маскируется. </w:t>
      </w:r>
      <w:proofErr w:type="spellStart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Инфлюенсеров</w:t>
      </w:r>
      <w:proofErr w:type="spellEnd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F35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путать с оппозиционными политиками и даже с приснопамятными советскими диссидентами. Эти люди, являясь высокими профессионалами в области манипуляции общественным мнением и знатоками технологий влияния и находясь под зонтиком американской дипломатии и международной гуманитарной юрисдикции, создают привлекательные для целевых аудиторий фактически рекламные продукты на основе разработанных Государственным департаментом нарративов.</w:t>
      </w:r>
    </w:p>
    <w:p w:rsidR="007D0F01" w:rsidRPr="00384057" w:rsidRDefault="007D0F01" w:rsidP="00384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Инфлюенсер</w:t>
      </w:r>
      <w:proofErr w:type="spellEnd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понятие сравнительно новое, пришедшее от маркетологов. На Западе сегодня </w:t>
      </w:r>
      <w:proofErr w:type="spellStart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инфлюенсером</w:t>
      </w:r>
      <w:proofErr w:type="spellEnd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любой </w:t>
      </w:r>
      <w:proofErr w:type="spellStart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контентмейкер</w:t>
      </w:r>
      <w:proofErr w:type="spellEnd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монетизируется благодаря рекламе</w:t>
      </w:r>
      <w:r w:rsidR="00881A1D"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proofErr w:type="spellStart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инфлюенсеров</w:t>
      </w:r>
      <w:proofErr w:type="spellEnd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можно рассматривать как продвинутую форму лидеров общественного мнения, приспособленную к условиям взрывного развития средств массовых коммуникаций [1].</w:t>
      </w:r>
    </w:p>
    <w:p w:rsidR="007D0F01" w:rsidRPr="00384057" w:rsidRDefault="007D0F01" w:rsidP="00384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и распространенные Госдепом нарративы имеют ключевое значение для стратегической пропаганды и строятся исходя из национальных интересов США [2]. </w:t>
      </w:r>
      <w:proofErr w:type="gramStart"/>
      <w:r w:rsidR="004F4018"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</w:t>
      </w:r>
      <w:r w:rsidR="004F4018"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подобных нарративов </w:t>
      </w:r>
      <w:r w:rsidR="004F4018"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контент-анализ содержимого флагманского сайта по </w:t>
      </w:r>
      <w:proofErr w:type="spellStart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фактчекингу</w:t>
      </w:r>
      <w:proofErr w:type="spellEnd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американского государственного </w:t>
      </w:r>
      <w:proofErr w:type="spellStart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внешнепропагандистского</w:t>
      </w:r>
      <w:proofErr w:type="spellEnd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 «Радио Свободная Европа/Радио Свобода» (PCE/PC), который носит название </w:t>
      </w:r>
      <w:proofErr w:type="spellStart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Polygraph</w:t>
      </w:r>
      <w:proofErr w:type="spellEnd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анализа взята англоязычная версия этого сайта, имеющая международный охват</w:t>
      </w:r>
      <w:r w:rsidR="004F4018"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4057">
        <w:rPr>
          <w:rFonts w:ascii="Times New Roman" w:hAnsi="Times New Roman" w:cs="Times New Roman"/>
          <w:sz w:val="28"/>
          <w:szCs w:val="28"/>
        </w:rPr>
        <w:t xml:space="preserve"> </w:t>
      </w:r>
      <w:r w:rsidR="00A241A0">
        <w:rPr>
          <w:rFonts w:ascii="Times New Roman" w:hAnsi="Times New Roman" w:cs="Times New Roman"/>
          <w:sz w:val="28"/>
          <w:szCs w:val="28"/>
        </w:rPr>
        <w:t>С</w:t>
      </w:r>
      <w:r w:rsidR="00A241A0" w:rsidRPr="00384057">
        <w:rPr>
          <w:rFonts w:ascii="Times New Roman" w:hAnsi="Times New Roman" w:cs="Times New Roman"/>
          <w:sz w:val="28"/>
          <w:szCs w:val="28"/>
        </w:rPr>
        <w:t xml:space="preserve"> точки зрения американских журналистов,</w:t>
      </w:r>
      <w:r w:rsidR="00A241A0">
        <w:rPr>
          <w:rFonts w:ascii="Times New Roman" w:hAnsi="Times New Roman" w:cs="Times New Roman"/>
          <w:sz w:val="28"/>
          <w:szCs w:val="28"/>
        </w:rPr>
        <w:t xml:space="preserve"> п</w:t>
      </w:r>
      <w:r w:rsidRPr="00384057">
        <w:rPr>
          <w:rFonts w:ascii="Times New Roman" w:hAnsi="Times New Roman" w:cs="Times New Roman"/>
          <w:sz w:val="28"/>
          <w:szCs w:val="28"/>
        </w:rPr>
        <w:t>риоритетными темами</w:t>
      </w:r>
      <w:r w:rsidR="00A241A0">
        <w:rPr>
          <w:rFonts w:ascii="Times New Roman" w:hAnsi="Times New Roman" w:cs="Times New Roman"/>
          <w:sz w:val="28"/>
          <w:szCs w:val="28"/>
        </w:rPr>
        <w:t>,</w:t>
      </w:r>
      <w:r w:rsidRPr="00384057">
        <w:rPr>
          <w:rFonts w:ascii="Times New Roman" w:hAnsi="Times New Roman" w:cs="Times New Roman"/>
          <w:sz w:val="28"/>
          <w:szCs w:val="28"/>
        </w:rPr>
        <w:t xml:space="preserve"> по которым необходимо готовить контент, </w:t>
      </w:r>
      <w:proofErr w:type="gramStart"/>
      <w:r w:rsidRPr="00384057">
        <w:rPr>
          <w:rFonts w:ascii="Times New Roman" w:hAnsi="Times New Roman" w:cs="Times New Roman"/>
          <w:sz w:val="28"/>
          <w:szCs w:val="28"/>
        </w:rPr>
        <w:t>опровергающий</w:t>
      </w:r>
      <w:proofErr w:type="gramEnd"/>
      <w:r w:rsidRPr="00384057">
        <w:rPr>
          <w:rFonts w:ascii="Times New Roman" w:hAnsi="Times New Roman" w:cs="Times New Roman"/>
          <w:sz w:val="28"/>
          <w:szCs w:val="28"/>
        </w:rPr>
        <w:t xml:space="preserve"> </w:t>
      </w:r>
      <w:r w:rsidR="00A241A0" w:rsidRPr="00384057">
        <w:rPr>
          <w:rFonts w:ascii="Times New Roman" w:hAnsi="Times New Roman" w:cs="Times New Roman"/>
          <w:sz w:val="28"/>
          <w:szCs w:val="28"/>
        </w:rPr>
        <w:t xml:space="preserve">как заведомо ложную </w:t>
      </w:r>
      <w:r w:rsidRPr="00384057">
        <w:rPr>
          <w:rFonts w:ascii="Times New Roman" w:hAnsi="Times New Roman" w:cs="Times New Roman"/>
          <w:sz w:val="28"/>
          <w:szCs w:val="28"/>
        </w:rPr>
        <w:t xml:space="preserve">информацию, исходящую от ведущих </w:t>
      </w:r>
      <w:r w:rsidRPr="00384057">
        <w:rPr>
          <w:rFonts w:ascii="Times New Roman" w:hAnsi="Times New Roman" w:cs="Times New Roman"/>
          <w:sz w:val="28"/>
          <w:szCs w:val="28"/>
        </w:rPr>
        <w:lastRenderedPageBreak/>
        <w:t>российских ньюсмейкеров, сегодня являются вопросы российско-украинских отношений, внутренняя политика нашего государства, деятельность Президента РФ</w:t>
      </w:r>
      <w:r w:rsidR="00A241A0">
        <w:rPr>
          <w:rFonts w:ascii="Times New Roman" w:hAnsi="Times New Roman" w:cs="Times New Roman"/>
          <w:sz w:val="28"/>
          <w:szCs w:val="28"/>
        </w:rPr>
        <w:t xml:space="preserve"> и</w:t>
      </w:r>
      <w:r w:rsidRPr="00384057">
        <w:rPr>
          <w:rFonts w:ascii="Times New Roman" w:hAnsi="Times New Roman" w:cs="Times New Roman"/>
          <w:sz w:val="28"/>
          <w:szCs w:val="28"/>
        </w:rPr>
        <w:t xml:space="preserve"> все, что касается Крыма. Сравнение «напряженности» информационного (ментального) поля с учетом не только российских тем</w:t>
      </w:r>
      <w:r w:rsidR="00881A1D" w:rsidRPr="00384057">
        <w:rPr>
          <w:rFonts w:ascii="Times New Roman" w:hAnsi="Times New Roman" w:cs="Times New Roman"/>
          <w:sz w:val="28"/>
          <w:szCs w:val="28"/>
        </w:rPr>
        <w:t xml:space="preserve"> </w:t>
      </w:r>
      <w:r w:rsidRPr="00384057">
        <w:rPr>
          <w:rFonts w:ascii="Times New Roman" w:hAnsi="Times New Roman" w:cs="Times New Roman"/>
          <w:sz w:val="28"/>
          <w:szCs w:val="28"/>
        </w:rPr>
        <w:t>дается на рис. 1.</w:t>
      </w:r>
    </w:p>
    <w:p w:rsidR="00DF0B90" w:rsidRPr="00384057" w:rsidRDefault="00531A9A" w:rsidP="00384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0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1A9A" w:rsidRPr="00A241A0" w:rsidRDefault="00531A9A" w:rsidP="00A241A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1A0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560FF4" w:rsidRPr="00A241A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A241A0">
        <w:rPr>
          <w:rFonts w:ascii="Times New Roman" w:hAnsi="Times New Roman" w:cs="Times New Roman"/>
          <w:i/>
          <w:sz w:val="24"/>
          <w:szCs w:val="24"/>
        </w:rPr>
        <w:t xml:space="preserve">Распределение числа материалов с упоминанием конкретных дескрипторов по темам в базе данных сайта </w:t>
      </w:r>
      <w:proofErr w:type="spellStart"/>
      <w:r w:rsidRPr="00A241A0">
        <w:rPr>
          <w:rFonts w:ascii="Times New Roman" w:hAnsi="Times New Roman" w:cs="Times New Roman"/>
          <w:i/>
          <w:sz w:val="24"/>
          <w:szCs w:val="24"/>
        </w:rPr>
        <w:t>Polygraph</w:t>
      </w:r>
      <w:proofErr w:type="spellEnd"/>
      <w:r w:rsidR="00A241A0" w:rsidRPr="00A241A0">
        <w:rPr>
          <w:rFonts w:ascii="Times New Roman" w:hAnsi="Times New Roman" w:cs="Times New Roman"/>
          <w:i/>
          <w:sz w:val="24"/>
          <w:szCs w:val="24"/>
        </w:rPr>
        <w:t>.</w:t>
      </w:r>
    </w:p>
    <w:p w:rsidR="00A241A0" w:rsidRDefault="00A241A0" w:rsidP="00384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A9A" w:rsidRPr="00384057" w:rsidRDefault="00531A9A" w:rsidP="00384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057">
        <w:rPr>
          <w:rFonts w:ascii="Times New Roman" w:hAnsi="Times New Roman" w:cs="Times New Roman"/>
          <w:sz w:val="28"/>
          <w:szCs w:val="28"/>
        </w:rPr>
        <w:t>Дескрипторы задавались на английском языке. Период мониторинга – с 1 октября 2016 г</w:t>
      </w:r>
      <w:r w:rsidR="00A241A0">
        <w:rPr>
          <w:rFonts w:ascii="Times New Roman" w:hAnsi="Times New Roman" w:cs="Times New Roman"/>
          <w:sz w:val="28"/>
          <w:szCs w:val="28"/>
        </w:rPr>
        <w:t>ода</w:t>
      </w:r>
      <w:r w:rsidRPr="00384057">
        <w:rPr>
          <w:rFonts w:ascii="Times New Roman" w:hAnsi="Times New Roman" w:cs="Times New Roman"/>
          <w:sz w:val="28"/>
          <w:szCs w:val="28"/>
        </w:rPr>
        <w:t xml:space="preserve"> по 23 марта 2021 г</w:t>
      </w:r>
      <w:r w:rsidR="00A241A0">
        <w:rPr>
          <w:rFonts w:ascii="Times New Roman" w:hAnsi="Times New Roman" w:cs="Times New Roman"/>
          <w:sz w:val="28"/>
          <w:szCs w:val="28"/>
        </w:rPr>
        <w:t>ода</w:t>
      </w:r>
      <w:r w:rsidR="00881A1D" w:rsidRPr="00384057">
        <w:rPr>
          <w:rFonts w:ascii="Times New Roman" w:hAnsi="Times New Roman" w:cs="Times New Roman"/>
          <w:sz w:val="28"/>
          <w:szCs w:val="28"/>
        </w:rPr>
        <w:t xml:space="preserve"> (расчеты автора).</w:t>
      </w:r>
    </w:p>
    <w:p w:rsidR="00560FF4" w:rsidRPr="00384057" w:rsidRDefault="00881A1D" w:rsidP="00384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057">
        <w:rPr>
          <w:rFonts w:ascii="Times New Roman" w:hAnsi="Times New Roman" w:cs="Times New Roman"/>
          <w:sz w:val="28"/>
          <w:szCs w:val="28"/>
        </w:rPr>
        <w:t>Отметим</w:t>
      </w:r>
      <w:r w:rsidR="00560FF4" w:rsidRPr="00384057">
        <w:rPr>
          <w:rFonts w:ascii="Times New Roman" w:hAnsi="Times New Roman" w:cs="Times New Roman"/>
          <w:sz w:val="28"/>
          <w:szCs w:val="28"/>
        </w:rPr>
        <w:t xml:space="preserve"> важный факт: «</w:t>
      </w:r>
      <w:r w:rsidR="00A241A0">
        <w:rPr>
          <w:rFonts w:ascii="Times New Roman" w:hAnsi="Times New Roman" w:cs="Times New Roman"/>
          <w:sz w:val="28"/>
          <w:szCs w:val="28"/>
        </w:rPr>
        <w:t>в</w:t>
      </w:r>
      <w:r w:rsidR="00560FF4" w:rsidRPr="00384057">
        <w:rPr>
          <w:rFonts w:ascii="Times New Roman" w:hAnsi="Times New Roman" w:cs="Times New Roman"/>
          <w:sz w:val="28"/>
          <w:szCs w:val="28"/>
        </w:rPr>
        <w:t>еликий и ужасный» Китай, главный геополитический «противник» современной американской администрации удостоен пропагандистского внимания меньше, чем Республика Крым. Пропагандистские усилия по ослаблению «социалистических» лидеров Венесуэлы вообще едва просматриваются. Весьма серьезную статистику набрали и российские субъектно-объектные образования вроде «Песков» и «RT», которые являются раздражающими факторами для американ</w:t>
      </w:r>
      <w:r w:rsidR="00501D73" w:rsidRPr="00384057">
        <w:rPr>
          <w:rFonts w:ascii="Times New Roman" w:hAnsi="Times New Roman" w:cs="Times New Roman"/>
          <w:sz w:val="28"/>
          <w:szCs w:val="28"/>
        </w:rPr>
        <w:t>ских СМИ</w:t>
      </w:r>
      <w:r w:rsidR="00560FF4" w:rsidRPr="00384057">
        <w:rPr>
          <w:rFonts w:ascii="Times New Roman" w:hAnsi="Times New Roman" w:cs="Times New Roman"/>
          <w:sz w:val="28"/>
          <w:szCs w:val="28"/>
        </w:rPr>
        <w:t>.</w:t>
      </w:r>
    </w:p>
    <w:p w:rsidR="00501D73" w:rsidRPr="00384057" w:rsidRDefault="00881A1D" w:rsidP="00384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057">
        <w:rPr>
          <w:rFonts w:ascii="Times New Roman" w:hAnsi="Times New Roman" w:cs="Times New Roman"/>
          <w:sz w:val="28"/>
          <w:szCs w:val="28"/>
        </w:rPr>
        <w:t>Целью</w:t>
      </w:r>
      <w:r w:rsidR="002C4A7B" w:rsidRPr="00384057">
        <w:rPr>
          <w:rFonts w:ascii="Times New Roman" w:hAnsi="Times New Roman" w:cs="Times New Roman"/>
          <w:sz w:val="28"/>
          <w:szCs w:val="28"/>
        </w:rPr>
        <w:t xml:space="preserve"> с</w:t>
      </w:r>
      <w:r w:rsidR="00501D73" w:rsidRPr="00384057">
        <w:rPr>
          <w:rFonts w:ascii="Times New Roman" w:hAnsi="Times New Roman" w:cs="Times New Roman"/>
          <w:sz w:val="28"/>
          <w:szCs w:val="28"/>
        </w:rPr>
        <w:t>пециально</w:t>
      </w:r>
      <w:r w:rsidR="002C4A7B" w:rsidRPr="00384057">
        <w:rPr>
          <w:rFonts w:ascii="Times New Roman" w:hAnsi="Times New Roman" w:cs="Times New Roman"/>
          <w:sz w:val="28"/>
          <w:szCs w:val="28"/>
        </w:rPr>
        <w:t>го</w:t>
      </w:r>
      <w:r w:rsidR="00501D73" w:rsidRPr="00384057">
        <w:rPr>
          <w:rFonts w:ascii="Times New Roman" w:hAnsi="Times New Roman" w:cs="Times New Roman"/>
          <w:sz w:val="28"/>
          <w:szCs w:val="28"/>
        </w:rPr>
        <w:t xml:space="preserve"> исследован</w:t>
      </w:r>
      <w:r w:rsidR="002C4A7B" w:rsidRPr="00384057">
        <w:rPr>
          <w:rFonts w:ascii="Times New Roman" w:hAnsi="Times New Roman" w:cs="Times New Roman"/>
          <w:sz w:val="28"/>
          <w:szCs w:val="28"/>
        </w:rPr>
        <w:t>ия стало</w:t>
      </w:r>
      <w:r w:rsidR="00501D73" w:rsidRPr="00384057">
        <w:rPr>
          <w:rFonts w:ascii="Times New Roman" w:hAnsi="Times New Roman" w:cs="Times New Roman"/>
          <w:sz w:val="28"/>
          <w:szCs w:val="28"/>
        </w:rPr>
        <w:t xml:space="preserve"> </w:t>
      </w:r>
      <w:r w:rsidR="002C4A7B" w:rsidRPr="00384057">
        <w:rPr>
          <w:rFonts w:ascii="Times New Roman" w:hAnsi="Times New Roman" w:cs="Times New Roman"/>
          <w:sz w:val="28"/>
          <w:szCs w:val="28"/>
        </w:rPr>
        <w:t>выявление</w:t>
      </w:r>
      <w:r w:rsidR="00501D73" w:rsidRPr="00384057">
        <w:rPr>
          <w:rFonts w:ascii="Times New Roman" w:hAnsi="Times New Roman" w:cs="Times New Roman"/>
          <w:sz w:val="28"/>
          <w:szCs w:val="28"/>
        </w:rPr>
        <w:t xml:space="preserve"> конкретны</w:t>
      </w:r>
      <w:r w:rsidR="002C4A7B" w:rsidRPr="00384057">
        <w:rPr>
          <w:rFonts w:ascii="Times New Roman" w:hAnsi="Times New Roman" w:cs="Times New Roman"/>
          <w:sz w:val="28"/>
          <w:szCs w:val="28"/>
        </w:rPr>
        <w:t>х</w:t>
      </w:r>
      <w:r w:rsidR="00501D73" w:rsidRPr="00384057">
        <w:rPr>
          <w:rFonts w:ascii="Times New Roman" w:hAnsi="Times New Roman" w:cs="Times New Roman"/>
          <w:sz w:val="28"/>
          <w:szCs w:val="28"/>
        </w:rPr>
        <w:t xml:space="preserve"> нарратив</w:t>
      </w:r>
      <w:r w:rsidR="002C4A7B" w:rsidRPr="00384057">
        <w:rPr>
          <w:rFonts w:ascii="Times New Roman" w:hAnsi="Times New Roman" w:cs="Times New Roman"/>
          <w:sz w:val="28"/>
          <w:szCs w:val="28"/>
        </w:rPr>
        <w:t>ов</w:t>
      </w:r>
      <w:r w:rsidR="00501D73" w:rsidRPr="00384057">
        <w:rPr>
          <w:rFonts w:ascii="Times New Roman" w:hAnsi="Times New Roman" w:cs="Times New Roman"/>
          <w:sz w:val="28"/>
          <w:szCs w:val="28"/>
        </w:rPr>
        <w:t>, которые Госдеп США рекомендует к использованию в антироссийской пропаганде</w:t>
      </w:r>
      <w:r w:rsidR="004F4018" w:rsidRPr="00384057">
        <w:rPr>
          <w:rFonts w:ascii="Times New Roman" w:hAnsi="Times New Roman" w:cs="Times New Roman"/>
          <w:sz w:val="28"/>
          <w:szCs w:val="28"/>
        </w:rPr>
        <w:t xml:space="preserve"> (рис.</w:t>
      </w:r>
      <w:r w:rsidR="00A241A0">
        <w:rPr>
          <w:rFonts w:ascii="Times New Roman" w:hAnsi="Times New Roman" w:cs="Times New Roman"/>
          <w:sz w:val="28"/>
          <w:szCs w:val="28"/>
        </w:rPr>
        <w:t> </w:t>
      </w:r>
      <w:r w:rsidR="004F4018" w:rsidRPr="00384057">
        <w:rPr>
          <w:rFonts w:ascii="Times New Roman" w:hAnsi="Times New Roman" w:cs="Times New Roman"/>
          <w:sz w:val="28"/>
          <w:szCs w:val="28"/>
        </w:rPr>
        <w:t>2)</w:t>
      </w:r>
      <w:r w:rsidR="002C4A7B" w:rsidRPr="00384057">
        <w:rPr>
          <w:rFonts w:ascii="Times New Roman" w:hAnsi="Times New Roman" w:cs="Times New Roman"/>
          <w:sz w:val="28"/>
          <w:szCs w:val="28"/>
        </w:rPr>
        <w:t>.</w:t>
      </w:r>
    </w:p>
    <w:p w:rsidR="00501D73" w:rsidRPr="00384057" w:rsidRDefault="00501D73" w:rsidP="00384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0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4400" cy="27432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1D73" w:rsidRDefault="00501D73" w:rsidP="00A241A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1A0">
        <w:rPr>
          <w:rFonts w:ascii="Times New Roman" w:hAnsi="Times New Roman" w:cs="Times New Roman"/>
          <w:i/>
          <w:sz w:val="24"/>
          <w:szCs w:val="24"/>
        </w:rPr>
        <w:t xml:space="preserve">Рис. 2. Доля материалов за последний год с упоминанием конкретных дескрипторов по темам в базе данных сайта </w:t>
      </w:r>
      <w:proofErr w:type="spellStart"/>
      <w:r w:rsidRPr="00A241A0">
        <w:rPr>
          <w:rFonts w:ascii="Times New Roman" w:hAnsi="Times New Roman" w:cs="Times New Roman"/>
          <w:i/>
          <w:sz w:val="24"/>
          <w:szCs w:val="24"/>
        </w:rPr>
        <w:t>Polygraph</w:t>
      </w:r>
      <w:proofErr w:type="spellEnd"/>
      <w:r w:rsidRPr="00A241A0">
        <w:rPr>
          <w:rFonts w:ascii="Times New Roman" w:hAnsi="Times New Roman" w:cs="Times New Roman"/>
          <w:i/>
          <w:sz w:val="24"/>
          <w:szCs w:val="24"/>
        </w:rPr>
        <w:t xml:space="preserve"> по отношению к числу материалов за весь период мониторинга</w:t>
      </w:r>
      <w:r w:rsidR="00A241A0" w:rsidRPr="00A241A0">
        <w:rPr>
          <w:rFonts w:ascii="Times New Roman" w:hAnsi="Times New Roman" w:cs="Times New Roman"/>
          <w:i/>
          <w:sz w:val="24"/>
          <w:szCs w:val="24"/>
        </w:rPr>
        <w:t>.</w:t>
      </w:r>
    </w:p>
    <w:p w:rsidR="00A241A0" w:rsidRPr="00A241A0" w:rsidRDefault="00A241A0" w:rsidP="00A241A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1D73" w:rsidRPr="00384057" w:rsidRDefault="00501D73" w:rsidP="00384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057">
        <w:rPr>
          <w:rFonts w:ascii="Times New Roman" w:hAnsi="Times New Roman" w:cs="Times New Roman"/>
          <w:sz w:val="28"/>
          <w:szCs w:val="28"/>
        </w:rPr>
        <w:t>Дескрипторы задавались на английском языке. Период мониторинга – с 1 октября 2016 г</w:t>
      </w:r>
      <w:r w:rsidR="00A241A0">
        <w:rPr>
          <w:rFonts w:ascii="Times New Roman" w:hAnsi="Times New Roman" w:cs="Times New Roman"/>
          <w:sz w:val="28"/>
          <w:szCs w:val="28"/>
        </w:rPr>
        <w:t>ода</w:t>
      </w:r>
      <w:r w:rsidRPr="00384057">
        <w:rPr>
          <w:rFonts w:ascii="Times New Roman" w:hAnsi="Times New Roman" w:cs="Times New Roman"/>
          <w:sz w:val="28"/>
          <w:szCs w:val="28"/>
        </w:rPr>
        <w:t xml:space="preserve"> по 23 марта 2021 г</w:t>
      </w:r>
      <w:r w:rsidR="00A241A0">
        <w:rPr>
          <w:rFonts w:ascii="Times New Roman" w:hAnsi="Times New Roman" w:cs="Times New Roman"/>
          <w:sz w:val="28"/>
          <w:szCs w:val="28"/>
        </w:rPr>
        <w:t>ода</w:t>
      </w:r>
      <w:r w:rsidRPr="00384057">
        <w:rPr>
          <w:rFonts w:ascii="Times New Roman" w:hAnsi="Times New Roman" w:cs="Times New Roman"/>
          <w:sz w:val="28"/>
          <w:szCs w:val="28"/>
        </w:rPr>
        <w:t>. Последний год – период с 23 марта 2020 г</w:t>
      </w:r>
      <w:r w:rsidR="00A241A0">
        <w:rPr>
          <w:rFonts w:ascii="Times New Roman" w:hAnsi="Times New Roman" w:cs="Times New Roman"/>
          <w:sz w:val="28"/>
          <w:szCs w:val="28"/>
        </w:rPr>
        <w:t>ода</w:t>
      </w:r>
      <w:r w:rsidRPr="00384057">
        <w:rPr>
          <w:rFonts w:ascii="Times New Roman" w:hAnsi="Times New Roman" w:cs="Times New Roman"/>
          <w:sz w:val="28"/>
          <w:szCs w:val="28"/>
        </w:rPr>
        <w:t xml:space="preserve"> по 23 марта 2021 г</w:t>
      </w:r>
      <w:r w:rsidR="00A241A0">
        <w:rPr>
          <w:rFonts w:ascii="Times New Roman" w:hAnsi="Times New Roman" w:cs="Times New Roman"/>
          <w:sz w:val="28"/>
          <w:szCs w:val="28"/>
        </w:rPr>
        <w:t>ода</w:t>
      </w:r>
      <w:r w:rsidR="00881A1D" w:rsidRPr="00384057">
        <w:rPr>
          <w:rFonts w:ascii="Times New Roman" w:hAnsi="Times New Roman" w:cs="Times New Roman"/>
          <w:sz w:val="28"/>
          <w:szCs w:val="28"/>
        </w:rPr>
        <w:t xml:space="preserve"> (расчеты автора).</w:t>
      </w:r>
    </w:p>
    <w:p w:rsidR="00501D73" w:rsidRPr="00384057" w:rsidRDefault="00881A1D" w:rsidP="00384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057">
        <w:rPr>
          <w:rFonts w:ascii="Times New Roman" w:hAnsi="Times New Roman" w:cs="Times New Roman"/>
          <w:sz w:val="28"/>
          <w:szCs w:val="28"/>
        </w:rPr>
        <w:t>В</w:t>
      </w:r>
      <w:r w:rsidR="00501D73" w:rsidRPr="00384057">
        <w:rPr>
          <w:rFonts w:ascii="Times New Roman" w:hAnsi="Times New Roman" w:cs="Times New Roman"/>
          <w:sz w:val="28"/>
          <w:szCs w:val="28"/>
        </w:rPr>
        <w:t xml:space="preserve">ыявлен факт, что в относительном выражении за последний год главной мишенью и точкой приложения творческих усилий американских борцов с фейками и дезинформацией стал </w:t>
      </w:r>
      <w:r w:rsidR="00A241A0">
        <w:rPr>
          <w:rFonts w:ascii="Times New Roman" w:hAnsi="Times New Roman" w:cs="Times New Roman"/>
          <w:sz w:val="28"/>
          <w:szCs w:val="28"/>
        </w:rPr>
        <w:t>з</w:t>
      </w:r>
      <w:r w:rsidR="00501D73" w:rsidRPr="00384057">
        <w:rPr>
          <w:rFonts w:ascii="Times New Roman" w:hAnsi="Times New Roman" w:cs="Times New Roman"/>
          <w:sz w:val="28"/>
          <w:szCs w:val="28"/>
        </w:rPr>
        <w:t>аместитель руководителя Администрации президента Российской Федерации</w:t>
      </w:r>
      <w:r w:rsidRPr="00384057">
        <w:rPr>
          <w:rFonts w:ascii="Times New Roman" w:hAnsi="Times New Roman" w:cs="Times New Roman"/>
          <w:sz w:val="28"/>
          <w:szCs w:val="28"/>
        </w:rPr>
        <w:t xml:space="preserve"> 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01D73" w:rsidRPr="00384057">
        <w:rPr>
          <w:rFonts w:ascii="Times New Roman" w:hAnsi="Times New Roman" w:cs="Times New Roman"/>
          <w:sz w:val="28"/>
          <w:szCs w:val="28"/>
        </w:rPr>
        <w:t xml:space="preserve">пресс-секретарь президента Российской Федерации Владимира Путина Дмитрий Песков. </w:t>
      </w:r>
    </w:p>
    <w:p w:rsidR="00A241A0" w:rsidRDefault="00A241A0" w:rsidP="00384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1D" w:rsidRPr="00384057" w:rsidRDefault="00881A1D" w:rsidP="00A241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881A1D" w:rsidRPr="00384057" w:rsidRDefault="00881A1D" w:rsidP="003840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Pr="00384057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 xml:space="preserve">такие </w:t>
      </w:r>
      <w:proofErr w:type="spellStart"/>
      <w:r w:rsidRPr="00384057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>инфлюенсеры</w:t>
      </w:r>
      <w:proofErr w:type="spellEnd"/>
      <w:r w:rsidRPr="00384057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 xml:space="preserve"> и на какие типы их делят: классификация Александры </w:t>
      </w:r>
      <w:proofErr w:type="spellStart"/>
      <w:r w:rsidRPr="00384057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>Барсенковой</w:t>
      </w:r>
      <w:proofErr w:type="spellEnd"/>
      <w:r w:rsidRPr="00384057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 xml:space="preserve">. </w:t>
      </w:r>
      <w:r w:rsidRPr="00384057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val="en-US" w:eastAsia="ru-RU"/>
        </w:rPr>
        <w:t>URL</w:t>
      </w:r>
      <w:r w:rsidRPr="00384057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  <w:t>: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Pr="0038405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https://netology.ru/blog/04-2020-kto-takie-inlfuencery</w:t>
        </w:r>
      </w:hyperlink>
      <w:r w:rsidR="00A241A0">
        <w:rPr>
          <w:rFonts w:ascii="Times New Roman" w:hAnsi="Times New Roman" w:cs="Times New Roman"/>
          <w:sz w:val="28"/>
          <w:szCs w:val="28"/>
        </w:rPr>
        <w:t>.</w:t>
      </w:r>
    </w:p>
    <w:p w:rsidR="00881A1D" w:rsidRPr="00384057" w:rsidRDefault="00881A1D" w:rsidP="003840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Николайчук</w:t>
      </w:r>
      <w:proofErr w:type="spellEnd"/>
      <w:r w:rsidR="00A24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A24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proofErr w:type="spellStart"/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Янгляева</w:t>
      </w:r>
      <w:proofErr w:type="spellEnd"/>
      <w:r w:rsidR="00A24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A24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М., Якова</w:t>
      </w:r>
      <w:r w:rsidR="00A24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A24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Крылья хаоса. Массмедиа, мировая политика</w:t>
      </w:r>
      <w:r w:rsidR="00A2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безопасность государства. М.</w:t>
      </w:r>
      <w:r w:rsidRPr="003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2018.. </w:t>
      </w:r>
    </w:p>
    <w:p w:rsidR="00881A1D" w:rsidRPr="00A241A0" w:rsidRDefault="00881A1D" w:rsidP="003840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Патрушев рассказал о новой стратегии информационной безопасности. </w:t>
      </w:r>
      <w:r w:rsidRPr="00A241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A241A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9" w:tgtFrame="_blank" w:history="1">
        <w:r w:rsidRPr="00A241A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https://ria.ru/20210531/patrushev-1734971963.html</w:t>
        </w:r>
      </w:hyperlink>
      <w:r w:rsidR="00A241A0">
        <w:rPr>
          <w:rFonts w:ascii="Times New Roman" w:hAnsi="Times New Roman" w:cs="Times New Roman"/>
          <w:sz w:val="28"/>
          <w:szCs w:val="28"/>
        </w:rPr>
        <w:t>.</w:t>
      </w:r>
    </w:p>
    <w:sectPr w:rsidR="00881A1D" w:rsidRPr="00A241A0" w:rsidSect="006B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23F1"/>
    <w:multiLevelType w:val="hybridMultilevel"/>
    <w:tmpl w:val="1FD46806"/>
    <w:lvl w:ilvl="0" w:tplc="30E6315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F0B90"/>
    <w:rsid w:val="001F5D81"/>
    <w:rsid w:val="002C4A7B"/>
    <w:rsid w:val="00384057"/>
    <w:rsid w:val="004F4018"/>
    <w:rsid w:val="00501D73"/>
    <w:rsid w:val="00531A9A"/>
    <w:rsid w:val="00560FF4"/>
    <w:rsid w:val="006B72F8"/>
    <w:rsid w:val="00760AA5"/>
    <w:rsid w:val="007D0F01"/>
    <w:rsid w:val="007D7EEB"/>
    <w:rsid w:val="00881A1D"/>
    <w:rsid w:val="00A241A0"/>
    <w:rsid w:val="00AB62D8"/>
    <w:rsid w:val="00AD6249"/>
    <w:rsid w:val="00BD194E"/>
    <w:rsid w:val="00C64E53"/>
    <w:rsid w:val="00DF0B90"/>
    <w:rsid w:val="00E86F37"/>
    <w:rsid w:val="00EE4C85"/>
    <w:rsid w:val="00F35093"/>
    <w:rsid w:val="00FB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62D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0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D0F0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81A1D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ology.ru/blog/04-2020-kto-takie-inlfuencery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mailto:ianiko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ia.ru/20210531/patrushev-1734971963.html?utm_source=yxnews&amp;utm_medium=desktop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75;&#1086;&#1088;&#1100;\Documents\&#1075;&#1083;&#1086;&#1073;&#1072;&#1083;&#1080;&#1079;&#108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75;&#1086;&#1088;&#1100;\Documents\&#1075;&#1083;&#1086;&#1073;&#1072;&#1083;&#1080;&#1079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16819553805774"/>
          <c:y val="5.1400554097404488E-2"/>
          <c:w val="0.87801815398075245"/>
          <c:h val="0.72562153689122344"/>
        </c:manualLayout>
      </c:layout>
      <c:barChart>
        <c:barDir val="col"/>
        <c:grouping val="clustered"/>
        <c:ser>
          <c:idx val="0"/>
          <c:order val="0"/>
          <c:cat>
            <c:strRef>
              <c:f>Песков!$D$4:$D$11</c:f>
              <c:strCache>
                <c:ptCount val="8"/>
                <c:pt idx="0">
                  <c:v>Russia</c:v>
                </c:pt>
                <c:pt idx="1">
                  <c:v>Ukraine</c:v>
                </c:pt>
                <c:pt idx="2">
                  <c:v>Putin</c:v>
                </c:pt>
                <c:pt idx="3">
                  <c:v>Crimea</c:v>
                </c:pt>
                <c:pt idx="4">
                  <c:v>China</c:v>
                </c:pt>
                <c:pt idx="5">
                  <c:v>RT</c:v>
                </c:pt>
                <c:pt idx="6">
                  <c:v>Peskov</c:v>
                </c:pt>
                <c:pt idx="7">
                  <c:v>Venezuela</c:v>
                </c:pt>
              </c:strCache>
            </c:strRef>
          </c:cat>
          <c:val>
            <c:numRef>
              <c:f>Песков!$E$4:$E$11</c:f>
              <c:numCache>
                <c:formatCode>General</c:formatCode>
                <c:ptCount val="8"/>
                <c:pt idx="0">
                  <c:v>1136</c:v>
                </c:pt>
                <c:pt idx="1">
                  <c:v>789</c:v>
                </c:pt>
                <c:pt idx="2">
                  <c:v>559</c:v>
                </c:pt>
                <c:pt idx="3">
                  <c:v>283</c:v>
                </c:pt>
                <c:pt idx="4">
                  <c:v>275</c:v>
                </c:pt>
                <c:pt idx="5">
                  <c:v>184</c:v>
                </c:pt>
                <c:pt idx="6">
                  <c:v>114</c:v>
                </c:pt>
                <c:pt idx="7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BB-452D-A97D-8A331EC9CEF6}"/>
            </c:ext>
          </c:extLst>
        </c:ser>
        <c:axId val="86740992"/>
        <c:axId val="86742528"/>
      </c:barChart>
      <c:catAx>
        <c:axId val="86740992"/>
        <c:scaling>
          <c:orientation val="minMax"/>
        </c:scaling>
        <c:axPos val="b"/>
        <c:numFmt formatCode="General" sourceLinked="0"/>
        <c:tickLblPos val="nextTo"/>
        <c:crossAx val="86742528"/>
        <c:crosses val="autoZero"/>
        <c:auto val="1"/>
        <c:lblAlgn val="ctr"/>
        <c:lblOffset val="100"/>
      </c:catAx>
      <c:valAx>
        <c:axId val="867425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/>
                  <a:t>Число  материалов</a:t>
                </a:r>
              </a:p>
            </c:rich>
          </c:tx>
        </c:title>
        <c:numFmt formatCode="General" sourceLinked="1"/>
        <c:tickLblPos val="nextTo"/>
        <c:crossAx val="86740992"/>
        <c:crosses val="autoZero"/>
        <c:crossBetween val="between"/>
      </c:valAx>
      <c:dTable>
        <c:showHorzBorder val="1"/>
        <c:showVertBorder val="1"/>
        <c:showOutline val="1"/>
      </c:dTable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130598594530524"/>
          <c:y val="5.1400554097404488E-2"/>
          <c:w val="0.81525315383964059"/>
          <c:h val="0.74256598133566476"/>
        </c:manualLayout>
      </c:layout>
      <c:barChart>
        <c:barDir val="col"/>
        <c:grouping val="clustered"/>
        <c:ser>
          <c:idx val="0"/>
          <c:order val="0"/>
          <c:cat>
            <c:strRef>
              <c:f>Песков!$C$17:$C$24</c:f>
              <c:strCache>
                <c:ptCount val="8"/>
                <c:pt idx="0">
                  <c:v>Russia</c:v>
                </c:pt>
                <c:pt idx="1">
                  <c:v>Ukraine</c:v>
                </c:pt>
                <c:pt idx="2">
                  <c:v>Putin</c:v>
                </c:pt>
                <c:pt idx="3">
                  <c:v>Crimea</c:v>
                </c:pt>
                <c:pt idx="4">
                  <c:v>China</c:v>
                </c:pt>
                <c:pt idx="5">
                  <c:v>RT</c:v>
                </c:pt>
                <c:pt idx="6">
                  <c:v>Peskov</c:v>
                </c:pt>
                <c:pt idx="7">
                  <c:v>Venezuela</c:v>
                </c:pt>
              </c:strCache>
            </c:strRef>
          </c:cat>
          <c:val>
            <c:numRef>
              <c:f>Песков!$D$17:$D$24</c:f>
              <c:numCache>
                <c:formatCode>_(* #,##0.00_);_(* \(#,##0.00\);_(* "-"??_);_(@_)</c:formatCode>
                <c:ptCount val="8"/>
                <c:pt idx="0">
                  <c:v>0.20070422535211271</c:v>
                </c:pt>
                <c:pt idx="1">
                  <c:v>7.3510773130544993E-2</c:v>
                </c:pt>
                <c:pt idx="2">
                  <c:v>0.15563506261180679</c:v>
                </c:pt>
                <c:pt idx="3">
                  <c:v>8.8339222614841006E-2</c:v>
                </c:pt>
                <c:pt idx="4">
                  <c:v>6.545454545454546E-2</c:v>
                </c:pt>
                <c:pt idx="5">
                  <c:v>9.7826086956521729E-2</c:v>
                </c:pt>
                <c:pt idx="6">
                  <c:v>0.22807017543859637</c:v>
                </c:pt>
                <c:pt idx="7">
                  <c:v>0.10204081632653061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61-43B5-8EEF-F5B0969812C9}"/>
            </c:ext>
          </c:extLst>
        </c:ser>
        <c:axId val="86756352"/>
        <c:axId val="86758144"/>
      </c:barChart>
      <c:catAx>
        <c:axId val="86756352"/>
        <c:scaling>
          <c:orientation val="minMax"/>
        </c:scaling>
        <c:axPos val="b"/>
        <c:numFmt formatCode="General" sourceLinked="0"/>
        <c:majorTickMark val="none"/>
        <c:tickLblPos val="nextTo"/>
        <c:crossAx val="86758144"/>
        <c:crosses val="autoZero"/>
        <c:auto val="1"/>
        <c:lblAlgn val="ctr"/>
        <c:lblOffset val="100"/>
      </c:catAx>
      <c:valAx>
        <c:axId val="867581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Доля  материалов</a:t>
                </a:r>
              </a:p>
            </c:rich>
          </c:tx>
        </c:title>
        <c:numFmt formatCode="_(* #,##0.00_);_(* \(#,##0.00\);_(* &quot;-&quot;??_);_(@_)" sourceLinked="1"/>
        <c:majorTickMark val="none"/>
        <c:tickLblPos val="nextTo"/>
        <c:crossAx val="867563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aseline="0"/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Alexander</cp:lastModifiedBy>
  <cp:revision>3</cp:revision>
  <dcterms:created xsi:type="dcterms:W3CDTF">2021-06-08T16:52:00Z</dcterms:created>
  <dcterms:modified xsi:type="dcterms:W3CDTF">2021-06-10T22:12:00Z</dcterms:modified>
</cp:coreProperties>
</file>