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B" w:rsidRPr="00B85858" w:rsidRDefault="00B85858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 xml:space="preserve">Елена Юрьевна </w:t>
      </w:r>
      <w:r w:rsidR="00B7465B" w:rsidRPr="00B85858">
        <w:rPr>
          <w:color w:val="000000"/>
          <w:sz w:val="28"/>
          <w:szCs w:val="28"/>
        </w:rPr>
        <w:t>Гордеева</w:t>
      </w:r>
    </w:p>
    <w:p w:rsid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>Национальный исследовательский Нижегородский гос</w:t>
      </w:r>
      <w:r w:rsidR="00B85858">
        <w:rPr>
          <w:color w:val="000000"/>
          <w:sz w:val="28"/>
          <w:szCs w:val="28"/>
        </w:rPr>
        <w:t>ударственный университет им. Н. И. </w:t>
      </w:r>
      <w:r w:rsidRPr="00B85858">
        <w:rPr>
          <w:color w:val="000000"/>
          <w:sz w:val="28"/>
          <w:szCs w:val="28"/>
        </w:rPr>
        <w:t>Лобачевского</w:t>
      </w:r>
    </w:p>
    <w:p w:rsidR="00B85858" w:rsidRDefault="00B143C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B7465B" w:rsidRPr="00B85858">
          <w:rPr>
            <w:rStyle w:val="a4"/>
            <w:sz w:val="28"/>
            <w:szCs w:val="28"/>
          </w:rPr>
          <w:t>Elgord1@yandex.ru</w:t>
        </w:r>
      </w:hyperlink>
    </w:p>
    <w:p w:rsidR="00B85858" w:rsidRDefault="00B85858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465B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85858">
        <w:rPr>
          <w:b/>
          <w:color w:val="000000"/>
          <w:sz w:val="28"/>
          <w:szCs w:val="28"/>
        </w:rPr>
        <w:t>Музейная педагогика в преподавании истории отечественной журналистики</w:t>
      </w:r>
    </w:p>
    <w:p w:rsidR="00C56AF9" w:rsidRP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7465B" w:rsidRP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>Описывается опыт использования на семинарских занятиях по истории отечественной журналистики элементов музейной педагогики. Подобная практика позволяет не только преодолеть некоторые негативные последствия дистанционного обучения, но и усилить психотерапевтическое воздействие вебинаров на студентов, уставших от самоизоляции.</w:t>
      </w:r>
    </w:p>
    <w:p w:rsidR="00B7465B" w:rsidRP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bCs/>
          <w:color w:val="000000"/>
          <w:sz w:val="28"/>
          <w:szCs w:val="28"/>
        </w:rPr>
        <w:t>Ключевые слова:</w:t>
      </w:r>
      <w:r w:rsidR="00C56AF9">
        <w:rPr>
          <w:b/>
          <w:bCs/>
          <w:color w:val="000000"/>
          <w:sz w:val="28"/>
          <w:szCs w:val="28"/>
        </w:rPr>
        <w:t xml:space="preserve"> </w:t>
      </w:r>
      <w:r w:rsidR="00B85858">
        <w:rPr>
          <w:color w:val="000000"/>
          <w:sz w:val="28"/>
          <w:szCs w:val="28"/>
        </w:rPr>
        <w:t>и</w:t>
      </w:r>
      <w:r w:rsidRPr="00B85858">
        <w:rPr>
          <w:color w:val="000000"/>
          <w:sz w:val="28"/>
          <w:szCs w:val="28"/>
        </w:rPr>
        <w:t>стория отечественной журналистики, музейная педагогика, виртуальный музей.</w:t>
      </w:r>
    </w:p>
    <w:p w:rsidR="00B85858" w:rsidRDefault="00B85858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>Большинство студентов отмечают, что при переходе на дистанционное обучение в связи с пандемией COVID-19 увеличилось время, затрачиваемое ими на самостоятельную работу. Это привело к увеличению нагрузки и, как следствие, нарастанию чувства усталости, стресса и снижени</w:t>
      </w:r>
      <w:r w:rsidR="00DC18C3">
        <w:rPr>
          <w:color w:val="000000"/>
          <w:sz w:val="28"/>
          <w:szCs w:val="28"/>
        </w:rPr>
        <w:t xml:space="preserve">ю эффективности обучения [1: </w:t>
      </w:r>
      <w:r w:rsidRPr="00B85858">
        <w:rPr>
          <w:color w:val="000000"/>
          <w:sz w:val="28"/>
          <w:szCs w:val="28"/>
        </w:rPr>
        <w:t>505]. С целью преодоления этих негативных последствий перевода медиаобразования в дистанционный формат (для сокращения доли трудоемких домашних заданий, эмоциональной поддержки студентов, часто испытывающих в период самоизоляции раз</w:t>
      </w:r>
      <w:r w:rsidR="00C56AF9">
        <w:rPr>
          <w:color w:val="000000"/>
          <w:sz w:val="28"/>
          <w:szCs w:val="28"/>
        </w:rPr>
        <w:t>личные психологические проблемы –</w:t>
      </w:r>
      <w:r w:rsidRPr="00B85858">
        <w:rPr>
          <w:color w:val="000000"/>
          <w:sz w:val="28"/>
          <w:szCs w:val="28"/>
        </w:rPr>
        <w:t xml:space="preserve"> вплоть до депрессии) в Нижегородском государственном университете на семинарских занятиях по «Истории отечественной журналистики» используются виртуальные ресурсы исто</w:t>
      </w:r>
      <w:r w:rsidR="00B85858">
        <w:rPr>
          <w:color w:val="000000"/>
          <w:sz w:val="28"/>
          <w:szCs w:val="28"/>
        </w:rPr>
        <w:t>рических и литературных музеев.</w:t>
      </w:r>
    </w:p>
    <w:p w:rsid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 xml:space="preserve">Мы предлагаем включить в методику преподавания вузовских дисциплин элементы музейной педагогики – междисциплинарной области </w:t>
      </w:r>
      <w:r w:rsidRPr="00B85858">
        <w:rPr>
          <w:color w:val="000000"/>
          <w:sz w:val="28"/>
          <w:szCs w:val="28"/>
        </w:rPr>
        <w:lastRenderedPageBreak/>
        <w:t>научного знания, занимающейся «исследованием целей и задач, принципов, содержания, методов, форм реализации образовательной деятельности музеев, ориентированной на пер</w:t>
      </w:r>
      <w:r w:rsidR="00DC18C3">
        <w:rPr>
          <w:color w:val="000000"/>
          <w:sz w:val="28"/>
          <w:szCs w:val="28"/>
        </w:rPr>
        <w:t xml:space="preserve">едачу культурного опыта» [2: </w:t>
      </w:r>
      <w:r w:rsidRPr="00B85858">
        <w:rPr>
          <w:color w:val="000000"/>
          <w:sz w:val="28"/>
          <w:szCs w:val="28"/>
        </w:rPr>
        <w:t>12].</w:t>
      </w:r>
      <w:r w:rsidRPr="00B85858">
        <w:rPr>
          <w:color w:val="000000"/>
          <w:sz w:val="28"/>
          <w:szCs w:val="28"/>
        </w:rPr>
        <w:br/>
        <w:t xml:space="preserve">Музеи подошли к пандемии, возможно, более </w:t>
      </w:r>
      <w:proofErr w:type="gramStart"/>
      <w:r w:rsidRPr="00B85858">
        <w:rPr>
          <w:color w:val="000000"/>
          <w:sz w:val="28"/>
          <w:szCs w:val="28"/>
        </w:rPr>
        <w:t>подготовленными</w:t>
      </w:r>
      <w:proofErr w:type="gramEnd"/>
      <w:r w:rsidRPr="00B85858">
        <w:rPr>
          <w:color w:val="000000"/>
          <w:sz w:val="28"/>
          <w:szCs w:val="28"/>
        </w:rPr>
        <w:t>, чем российские вузы, поскольку и раньше использовали инструментарий VR (</w:t>
      </w:r>
      <w:proofErr w:type="spellStart"/>
      <w:r w:rsidRPr="00B85858">
        <w:rPr>
          <w:color w:val="000000"/>
          <w:sz w:val="28"/>
          <w:szCs w:val="28"/>
        </w:rPr>
        <w:t>virtual</w:t>
      </w:r>
      <w:proofErr w:type="spellEnd"/>
      <w:r w:rsidRPr="00B85858">
        <w:rPr>
          <w:color w:val="000000"/>
          <w:sz w:val="28"/>
          <w:szCs w:val="28"/>
        </w:rPr>
        <w:t xml:space="preserve"> </w:t>
      </w:r>
      <w:proofErr w:type="spellStart"/>
      <w:r w:rsidRPr="00B85858">
        <w:rPr>
          <w:color w:val="000000"/>
          <w:sz w:val="28"/>
          <w:szCs w:val="28"/>
        </w:rPr>
        <w:t>reality</w:t>
      </w:r>
      <w:proofErr w:type="spellEnd"/>
      <w:r w:rsidRPr="00B85858">
        <w:rPr>
          <w:color w:val="000000"/>
          <w:sz w:val="28"/>
          <w:szCs w:val="28"/>
        </w:rPr>
        <w:t xml:space="preserve"> – виртуальная реальность). Независимо от пандемии виртуальный музей «предстает эффективным навигатором для удаленных от центра провинциальн</w:t>
      </w:r>
      <w:r w:rsidR="00DC18C3">
        <w:rPr>
          <w:color w:val="000000"/>
          <w:sz w:val="28"/>
          <w:szCs w:val="28"/>
        </w:rPr>
        <w:t>ых музеев и посетителей» [3:</w:t>
      </w:r>
      <w:r w:rsidR="00C56AF9">
        <w:rPr>
          <w:color w:val="000000"/>
          <w:sz w:val="28"/>
          <w:szCs w:val="28"/>
        </w:rPr>
        <w:t> </w:t>
      </w:r>
      <w:r w:rsidRPr="00B85858">
        <w:rPr>
          <w:color w:val="000000"/>
          <w:sz w:val="28"/>
          <w:szCs w:val="28"/>
        </w:rPr>
        <w:t xml:space="preserve">12]. В условиях самоизоляции преимуществом цифрового музея становится </w:t>
      </w:r>
      <w:proofErr w:type="spellStart"/>
      <w:proofErr w:type="gramStart"/>
      <w:r w:rsidRPr="00B85858">
        <w:rPr>
          <w:color w:val="000000"/>
          <w:sz w:val="28"/>
          <w:szCs w:val="28"/>
        </w:rPr>
        <w:t>c</w:t>
      </w:r>
      <w:proofErr w:type="gramEnd"/>
      <w:r w:rsidRPr="00B85858">
        <w:rPr>
          <w:color w:val="000000"/>
          <w:sz w:val="28"/>
          <w:szCs w:val="28"/>
        </w:rPr>
        <w:t>ама</w:t>
      </w:r>
      <w:proofErr w:type="spellEnd"/>
      <w:r w:rsidRPr="00B85858">
        <w:rPr>
          <w:color w:val="000000"/>
          <w:sz w:val="28"/>
          <w:szCs w:val="28"/>
        </w:rPr>
        <w:t xml:space="preserve"> возможность «посетить» культурное событие, причем, не выходя из дома: «появляется эффект стирания границ, музеи выходят за пр</w:t>
      </w:r>
      <w:r w:rsidR="00B85858">
        <w:rPr>
          <w:color w:val="000000"/>
          <w:sz w:val="28"/>
          <w:szCs w:val="28"/>
        </w:rPr>
        <w:t>еделы собственного здания» [4].</w:t>
      </w:r>
    </w:p>
    <w:p w:rsid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85858">
        <w:rPr>
          <w:color w:val="000000"/>
          <w:sz w:val="28"/>
          <w:szCs w:val="28"/>
        </w:rPr>
        <w:t>В числе музеев, предлагающих интересные проекты, которые можно использовать при изучении истории отечественной журналистики, отметим Государственный литературно-мемориальный и природный музей-заповедник А.</w:t>
      </w:r>
      <w:r w:rsidR="00DC18C3">
        <w:rPr>
          <w:color w:val="000000"/>
          <w:sz w:val="28"/>
          <w:szCs w:val="28"/>
        </w:rPr>
        <w:t> С. </w:t>
      </w:r>
      <w:r w:rsidRPr="00B85858">
        <w:rPr>
          <w:color w:val="000000"/>
          <w:sz w:val="28"/>
          <w:szCs w:val="28"/>
        </w:rPr>
        <w:t>Пушкина в Болдино, Государственный музей А.</w:t>
      </w:r>
      <w:r w:rsidR="00C56AF9">
        <w:rPr>
          <w:color w:val="000000"/>
          <w:sz w:val="28"/>
          <w:szCs w:val="28"/>
        </w:rPr>
        <w:t> </w:t>
      </w:r>
      <w:r w:rsidR="00DC18C3">
        <w:rPr>
          <w:color w:val="000000"/>
          <w:sz w:val="28"/>
          <w:szCs w:val="28"/>
        </w:rPr>
        <w:t>С.</w:t>
      </w:r>
      <w:r w:rsidR="00C56AF9">
        <w:rPr>
          <w:color w:val="000000"/>
          <w:sz w:val="28"/>
          <w:szCs w:val="28"/>
        </w:rPr>
        <w:t> </w:t>
      </w:r>
      <w:r w:rsidRPr="00B85858">
        <w:rPr>
          <w:color w:val="000000"/>
          <w:sz w:val="28"/>
          <w:szCs w:val="28"/>
        </w:rPr>
        <w:t>Пушкина в Москве, Мемориальный музей-квартиру А.</w:t>
      </w:r>
      <w:r w:rsidR="00DC18C3">
        <w:rPr>
          <w:color w:val="000000"/>
          <w:sz w:val="28"/>
          <w:szCs w:val="28"/>
        </w:rPr>
        <w:t> С. </w:t>
      </w:r>
      <w:r w:rsidRPr="00B85858">
        <w:rPr>
          <w:color w:val="000000"/>
          <w:sz w:val="28"/>
          <w:szCs w:val="28"/>
        </w:rPr>
        <w:t>Пушкина в Санкт-Петербурге, Литературно-мемориальный музей Ф.</w:t>
      </w:r>
      <w:r w:rsidR="00DC18C3">
        <w:rPr>
          <w:color w:val="000000"/>
          <w:sz w:val="28"/>
          <w:szCs w:val="28"/>
        </w:rPr>
        <w:t> М. </w:t>
      </w:r>
      <w:r w:rsidRPr="00B85858">
        <w:rPr>
          <w:color w:val="000000"/>
          <w:sz w:val="28"/>
          <w:szCs w:val="28"/>
        </w:rPr>
        <w:t>Достоевского в Санкт-Петербурге, Музей М.</w:t>
      </w:r>
      <w:r w:rsidR="00DC18C3">
        <w:rPr>
          <w:color w:val="000000"/>
          <w:sz w:val="28"/>
          <w:szCs w:val="28"/>
        </w:rPr>
        <w:t> А. </w:t>
      </w:r>
      <w:r w:rsidR="00C56AF9">
        <w:rPr>
          <w:color w:val="000000"/>
          <w:sz w:val="28"/>
          <w:szCs w:val="28"/>
        </w:rPr>
        <w:t>Булгакова в Москве и </w:t>
      </w:r>
      <w:r w:rsidRPr="00B85858">
        <w:rPr>
          <w:color w:val="000000"/>
          <w:sz w:val="28"/>
          <w:szCs w:val="28"/>
        </w:rPr>
        <w:t>др.</w:t>
      </w:r>
      <w:r w:rsidRPr="00B85858">
        <w:rPr>
          <w:color w:val="000000"/>
          <w:sz w:val="28"/>
          <w:szCs w:val="28"/>
        </w:rPr>
        <w:br/>
        <w:t>Особый интерес в контексте изучения истории</w:t>
      </w:r>
      <w:proofErr w:type="gramEnd"/>
      <w:r w:rsidRPr="00B85858">
        <w:rPr>
          <w:color w:val="000000"/>
          <w:sz w:val="28"/>
          <w:szCs w:val="28"/>
        </w:rPr>
        <w:t xml:space="preserve"> журналистики представляют идеи, предложенные на сайте Государственного музея А.</w:t>
      </w:r>
      <w:r w:rsidR="00DC18C3">
        <w:rPr>
          <w:color w:val="000000"/>
          <w:sz w:val="28"/>
          <w:szCs w:val="28"/>
        </w:rPr>
        <w:t> С. </w:t>
      </w:r>
      <w:r w:rsidRPr="00B85858">
        <w:rPr>
          <w:color w:val="000000"/>
          <w:sz w:val="28"/>
          <w:szCs w:val="28"/>
        </w:rPr>
        <w:t>Пушкина (виртуальные экскурсии в открытые хранения, по экспозициям и</w:t>
      </w:r>
      <w:r w:rsidR="00C56AF9">
        <w:rPr>
          <w:color w:val="000000"/>
          <w:sz w:val="28"/>
          <w:szCs w:val="28"/>
        </w:rPr>
        <w:t> </w:t>
      </w:r>
      <w:r w:rsidRPr="00B85858">
        <w:rPr>
          <w:color w:val="000000"/>
          <w:sz w:val="28"/>
          <w:szCs w:val="28"/>
        </w:rPr>
        <w:t>т.д.). Здесь же находим актуальные в условиях пандемии лекцию М.</w:t>
      </w:r>
      <w:r w:rsidR="00DC18C3">
        <w:rPr>
          <w:color w:val="000000"/>
          <w:sz w:val="28"/>
          <w:szCs w:val="28"/>
        </w:rPr>
        <w:t> Я. </w:t>
      </w:r>
      <w:proofErr w:type="spellStart"/>
      <w:r w:rsidRPr="00B85858">
        <w:rPr>
          <w:color w:val="000000"/>
          <w:sz w:val="28"/>
          <w:szCs w:val="28"/>
        </w:rPr>
        <w:t>Визеля</w:t>
      </w:r>
      <w:proofErr w:type="spellEnd"/>
      <w:r w:rsidRPr="00B85858">
        <w:rPr>
          <w:color w:val="000000"/>
          <w:sz w:val="28"/>
          <w:szCs w:val="28"/>
        </w:rPr>
        <w:t xml:space="preserve"> и презентацию его книги «Пушкин. Болдино. Карантин. Хроника самоизоляции 1830 года» [5]. Книга содержит интересные историко-журналистские факты (относящиес</w:t>
      </w:r>
      <w:r w:rsidR="00DC18C3">
        <w:rPr>
          <w:color w:val="000000"/>
          <w:sz w:val="28"/>
          <w:szCs w:val="28"/>
        </w:rPr>
        <w:t>я к сотрудничеству Пушкина и А. </w:t>
      </w:r>
      <w:proofErr w:type="spellStart"/>
      <w:r w:rsidRPr="00B85858">
        <w:rPr>
          <w:color w:val="000000"/>
          <w:sz w:val="28"/>
          <w:szCs w:val="28"/>
        </w:rPr>
        <w:t>Дельвига</w:t>
      </w:r>
      <w:proofErr w:type="spellEnd"/>
      <w:r w:rsidRPr="00B85858">
        <w:rPr>
          <w:color w:val="000000"/>
          <w:sz w:val="28"/>
          <w:szCs w:val="28"/>
        </w:rPr>
        <w:t xml:space="preserve"> в «Литературной газете» и альманахе «Северные цветы», полемике поэта с </w:t>
      </w:r>
      <w:proofErr w:type="spellStart"/>
      <w:r w:rsidRPr="00B85858">
        <w:rPr>
          <w:color w:val="000000"/>
          <w:sz w:val="28"/>
          <w:szCs w:val="28"/>
        </w:rPr>
        <w:t>Булгариным</w:t>
      </w:r>
      <w:proofErr w:type="spellEnd"/>
      <w:r w:rsidRPr="00B85858">
        <w:rPr>
          <w:color w:val="000000"/>
          <w:sz w:val="28"/>
          <w:szCs w:val="28"/>
        </w:rPr>
        <w:t xml:space="preserve"> и </w:t>
      </w:r>
      <w:proofErr w:type="spellStart"/>
      <w:r w:rsidRPr="00B85858">
        <w:rPr>
          <w:color w:val="000000"/>
          <w:sz w:val="28"/>
          <w:szCs w:val="28"/>
        </w:rPr>
        <w:t>Гречем</w:t>
      </w:r>
      <w:proofErr w:type="spellEnd"/>
      <w:r w:rsidRPr="00B85858">
        <w:rPr>
          <w:color w:val="000000"/>
          <w:sz w:val="28"/>
          <w:szCs w:val="28"/>
        </w:rPr>
        <w:t>, особенностям написания в Болдино текстов для созданной в услов</w:t>
      </w:r>
      <w:r w:rsidR="00DC18C3">
        <w:rPr>
          <w:color w:val="000000"/>
          <w:sz w:val="28"/>
          <w:szCs w:val="28"/>
        </w:rPr>
        <w:t>иях эпидемии и редактируемой М. </w:t>
      </w:r>
      <w:r w:rsidRPr="00B85858">
        <w:rPr>
          <w:color w:val="000000"/>
          <w:sz w:val="28"/>
          <w:szCs w:val="28"/>
        </w:rPr>
        <w:t>Погодиным газеты «Ведомости о состоянии города Москвы» и</w:t>
      </w:r>
      <w:r w:rsidR="00C56AF9">
        <w:rPr>
          <w:color w:val="000000"/>
          <w:sz w:val="28"/>
          <w:szCs w:val="28"/>
        </w:rPr>
        <w:t> </w:t>
      </w:r>
      <w:r w:rsidRPr="00B85858">
        <w:rPr>
          <w:color w:val="000000"/>
          <w:sz w:val="28"/>
          <w:szCs w:val="28"/>
        </w:rPr>
        <w:t xml:space="preserve">др.). Оригинальная </w:t>
      </w:r>
      <w:r w:rsidRPr="00B85858">
        <w:rPr>
          <w:color w:val="000000"/>
          <w:sz w:val="28"/>
          <w:szCs w:val="28"/>
        </w:rPr>
        <w:lastRenderedPageBreak/>
        <w:t>интерпретация историко-журналистских фактов может существенно дополнить и освежить материал, полученный сту</w:t>
      </w:r>
      <w:r w:rsidR="00B85858">
        <w:rPr>
          <w:color w:val="000000"/>
          <w:sz w:val="28"/>
          <w:szCs w:val="28"/>
        </w:rPr>
        <w:t>дентами из вузовских учебников.</w:t>
      </w:r>
    </w:p>
    <w:p w:rsid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7465B" w:rsidRPr="00B85858">
        <w:rPr>
          <w:color w:val="000000"/>
          <w:sz w:val="28"/>
          <w:szCs w:val="28"/>
        </w:rPr>
        <w:t xml:space="preserve">е студенты, которые прочитали книгу, и те, кто ограничился просмотром лекции ее автора, журналиста «Российской газеты», шефа-редактора </w:t>
      </w:r>
      <w:proofErr w:type="spellStart"/>
      <w:r w:rsidR="00B7465B" w:rsidRPr="00B85858">
        <w:rPr>
          <w:color w:val="000000"/>
          <w:sz w:val="28"/>
          <w:szCs w:val="28"/>
        </w:rPr>
        <w:t>интернет-портала</w:t>
      </w:r>
      <w:proofErr w:type="spellEnd"/>
      <w:r w:rsidR="00B7465B" w:rsidRPr="00B85858">
        <w:rPr>
          <w:color w:val="000000"/>
          <w:sz w:val="28"/>
          <w:szCs w:val="28"/>
        </w:rPr>
        <w:t xml:space="preserve"> </w:t>
      </w:r>
      <w:proofErr w:type="spellStart"/>
      <w:r w:rsidR="00B7465B" w:rsidRPr="00B85858">
        <w:rPr>
          <w:color w:val="000000"/>
          <w:sz w:val="28"/>
          <w:szCs w:val="28"/>
        </w:rPr>
        <w:t>ГодЛитературы</w:t>
      </w:r>
      <w:proofErr w:type="gramStart"/>
      <w:r w:rsidR="00B7465B" w:rsidRPr="00B85858">
        <w:rPr>
          <w:color w:val="000000"/>
          <w:sz w:val="28"/>
          <w:szCs w:val="28"/>
        </w:rPr>
        <w:t>.Р</w:t>
      </w:r>
      <w:proofErr w:type="gramEnd"/>
      <w:r w:rsidR="00B7465B" w:rsidRPr="00B85858">
        <w:rPr>
          <w:color w:val="000000"/>
          <w:sz w:val="28"/>
          <w:szCs w:val="28"/>
        </w:rPr>
        <w:t>Ф</w:t>
      </w:r>
      <w:proofErr w:type="spellEnd"/>
      <w:r w:rsidR="00B7465B" w:rsidRPr="00B85858">
        <w:rPr>
          <w:color w:val="000000"/>
          <w:sz w:val="28"/>
          <w:szCs w:val="28"/>
        </w:rPr>
        <w:t xml:space="preserve">, столкнулись с серьезным психотерапевтическим воздействием подробно прокомментированных 19 писем поэта этого периода. </w:t>
      </w:r>
      <w:proofErr w:type="spellStart"/>
      <w:r w:rsidR="00B7465B" w:rsidRPr="00B85858">
        <w:rPr>
          <w:color w:val="000000"/>
          <w:sz w:val="28"/>
          <w:szCs w:val="28"/>
        </w:rPr>
        <w:t>Визель</w:t>
      </w:r>
      <w:proofErr w:type="spellEnd"/>
      <w:r w:rsidR="00B7465B" w:rsidRPr="00B85858">
        <w:rPr>
          <w:color w:val="000000"/>
          <w:sz w:val="28"/>
          <w:szCs w:val="28"/>
        </w:rPr>
        <w:t xml:space="preserve"> показывает, что Пушкин боялся заразиться и умереть от холеры, пережил ситуацию карантина, несколько раз нарушал «режим самоизоляции», временами падал духом. Но у читателя, особенно если он обучается творческой профессии, остается после знакомства с этими текстами надежда, что «всякий карантин может обернуться</w:t>
      </w:r>
      <w:r w:rsidR="00DC18C3">
        <w:rPr>
          <w:color w:val="000000"/>
          <w:sz w:val="28"/>
          <w:szCs w:val="28"/>
        </w:rPr>
        <w:t xml:space="preserve"> Болдинской осенью» [5: </w:t>
      </w:r>
      <w:r w:rsidR="00B85858">
        <w:rPr>
          <w:color w:val="000000"/>
          <w:sz w:val="28"/>
          <w:szCs w:val="28"/>
        </w:rPr>
        <w:t>11].</w:t>
      </w:r>
    </w:p>
    <w:p w:rsidR="00B85858" w:rsidRDefault="00B7465B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5858">
        <w:rPr>
          <w:color w:val="000000"/>
          <w:sz w:val="28"/>
          <w:szCs w:val="28"/>
        </w:rPr>
        <w:t xml:space="preserve">Полагаем, что практику «посещения» студентами виртуальных музеев на занятиях по истории отечественной журналистики важно сохранить и в </w:t>
      </w:r>
      <w:proofErr w:type="spellStart"/>
      <w:r w:rsidRPr="00B85858">
        <w:rPr>
          <w:color w:val="000000"/>
          <w:sz w:val="28"/>
          <w:szCs w:val="28"/>
        </w:rPr>
        <w:t>постпандемийных</w:t>
      </w:r>
      <w:proofErr w:type="spellEnd"/>
      <w:r w:rsidRPr="00B85858">
        <w:rPr>
          <w:color w:val="000000"/>
          <w:sz w:val="28"/>
          <w:szCs w:val="28"/>
        </w:rPr>
        <w:t xml:space="preserve"> реалиях. Подобное посещение музейного пространства может мотивировать студента в будущем на «живое» знакомство с экспонатами, что позволяет пережить более глубок</w:t>
      </w:r>
      <w:r w:rsidR="009014A2">
        <w:rPr>
          <w:color w:val="000000"/>
          <w:sz w:val="28"/>
          <w:szCs w:val="28"/>
        </w:rPr>
        <w:t>ие эмоциональные впечатления.</w:t>
      </w:r>
    </w:p>
    <w:p w:rsidR="00C56AF9" w:rsidRP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85858" w:rsidRPr="00B85858" w:rsidRDefault="00B85858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B85858">
        <w:rPr>
          <w:bCs/>
          <w:color w:val="000000"/>
          <w:sz w:val="28"/>
          <w:szCs w:val="28"/>
        </w:rPr>
        <w:t>Литература</w:t>
      </w:r>
    </w:p>
    <w:p w:rsid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spellStart"/>
      <w:r w:rsidR="00C05BA6">
        <w:rPr>
          <w:color w:val="000000"/>
          <w:sz w:val="28"/>
          <w:szCs w:val="28"/>
        </w:rPr>
        <w:t>Полуэхтова</w:t>
      </w:r>
      <w:proofErr w:type="spellEnd"/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А. Дистанционное обучение глазами студентов: результаты социологического исследования // Журналистика в 2020 году: творчество, профессия, индустрия</w:t>
      </w:r>
      <w:r>
        <w:rPr>
          <w:color w:val="000000"/>
          <w:sz w:val="28"/>
          <w:szCs w:val="28"/>
        </w:rPr>
        <w:t>. М.</w:t>
      </w:r>
      <w:r w:rsidR="00B85858">
        <w:rPr>
          <w:color w:val="000000"/>
          <w:sz w:val="28"/>
          <w:szCs w:val="28"/>
        </w:rPr>
        <w:t xml:space="preserve">, 2021. </w:t>
      </w:r>
      <w:r w:rsidR="00C05BA6">
        <w:rPr>
          <w:color w:val="000000"/>
          <w:sz w:val="28"/>
          <w:szCs w:val="28"/>
        </w:rPr>
        <w:t>С. 505</w:t>
      </w:r>
      <w:r w:rsidR="00C05BA6" w:rsidRPr="00F975E8">
        <w:rPr>
          <w:color w:val="000000"/>
          <w:sz w:val="28"/>
          <w:szCs w:val="28"/>
        </w:rPr>
        <w:t>–</w:t>
      </w:r>
      <w:r w:rsidR="00B85858">
        <w:rPr>
          <w:color w:val="000000"/>
          <w:sz w:val="28"/>
          <w:szCs w:val="28"/>
        </w:rPr>
        <w:t>507.</w:t>
      </w:r>
    </w:p>
    <w:p w:rsid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05BA6">
        <w:rPr>
          <w:color w:val="000000"/>
          <w:sz w:val="28"/>
          <w:szCs w:val="28"/>
        </w:rPr>
        <w:t>Троянская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Л. Музейная педагогика и ее образовательные возможности в развитии общекультурной компетентности</w:t>
      </w:r>
      <w:r>
        <w:rPr>
          <w:color w:val="000000"/>
          <w:sz w:val="28"/>
          <w:szCs w:val="28"/>
        </w:rPr>
        <w:t xml:space="preserve">. </w:t>
      </w:r>
      <w:r w:rsidR="00B7465B" w:rsidRPr="00B85858">
        <w:rPr>
          <w:color w:val="000000"/>
          <w:sz w:val="28"/>
          <w:szCs w:val="28"/>
        </w:rPr>
        <w:t>Ижевск: Ассоциация</w:t>
      </w:r>
      <w:r w:rsidR="00B85858">
        <w:rPr>
          <w:color w:val="000000"/>
          <w:sz w:val="28"/>
          <w:szCs w:val="28"/>
        </w:rPr>
        <w:t xml:space="preserve"> «Научная книга», 2007. </w:t>
      </w:r>
    </w:p>
    <w:p w:rsidR="00C56AF9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C05BA6">
        <w:rPr>
          <w:color w:val="000000"/>
          <w:sz w:val="28"/>
          <w:szCs w:val="28"/>
        </w:rPr>
        <w:t>Дзюба </w:t>
      </w:r>
      <w:r w:rsidR="00B7465B" w:rsidRPr="00B85858">
        <w:rPr>
          <w:color w:val="000000"/>
          <w:sz w:val="28"/>
          <w:szCs w:val="28"/>
        </w:rPr>
        <w:t>Д.</w:t>
      </w:r>
      <w:r w:rsidR="00C05BA6"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 xml:space="preserve">Н. Виртуальный музей в контексте цифровой культуры: </w:t>
      </w:r>
      <w:proofErr w:type="spellStart"/>
      <w:r w:rsidR="00B7465B" w:rsidRPr="00B85858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>еф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… канд. </w:t>
      </w:r>
      <w:proofErr w:type="spellStart"/>
      <w:r>
        <w:rPr>
          <w:color w:val="000000"/>
          <w:sz w:val="28"/>
          <w:szCs w:val="28"/>
        </w:rPr>
        <w:t>культурологии</w:t>
      </w:r>
      <w:proofErr w:type="spellEnd"/>
      <w:r>
        <w:rPr>
          <w:color w:val="000000"/>
          <w:sz w:val="28"/>
          <w:szCs w:val="28"/>
        </w:rPr>
        <w:t>. Саранск,</w:t>
      </w:r>
      <w:r w:rsidR="00B7465B" w:rsidRPr="00B85858">
        <w:rPr>
          <w:color w:val="000000"/>
          <w:sz w:val="28"/>
          <w:szCs w:val="28"/>
        </w:rPr>
        <w:t xml:space="preserve"> 2019. </w:t>
      </w:r>
      <w:bookmarkStart w:id="0" w:name="_GoBack"/>
      <w:bookmarkEnd w:id="0"/>
    </w:p>
    <w:p w:rsidR="00B85858" w:rsidRDefault="00C56AF9" w:rsidP="00B858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</w:t>
      </w:r>
      <w:r w:rsidR="00B7465B" w:rsidRPr="00B85858">
        <w:rPr>
          <w:color w:val="000000"/>
          <w:sz w:val="28"/>
          <w:szCs w:val="28"/>
        </w:rPr>
        <w:t>Корнилова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С., Громова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 xml:space="preserve">С. Аудитория российских музеев: характеристика, тенденции и особенности развития </w:t>
      </w:r>
      <w:r>
        <w:rPr>
          <w:color w:val="000000"/>
          <w:sz w:val="28"/>
          <w:szCs w:val="28"/>
        </w:rPr>
        <w:t xml:space="preserve">// </w:t>
      </w:r>
      <w:proofErr w:type="spellStart"/>
      <w:r>
        <w:rPr>
          <w:color w:val="000000"/>
          <w:sz w:val="28"/>
          <w:szCs w:val="28"/>
        </w:rPr>
        <w:t>Медиаскоп</w:t>
      </w:r>
      <w:proofErr w:type="spellEnd"/>
      <w:r>
        <w:rPr>
          <w:color w:val="000000"/>
          <w:sz w:val="28"/>
          <w:szCs w:val="28"/>
        </w:rPr>
        <w:t xml:space="preserve">. 2020.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 </w:t>
      </w:r>
      <w:r w:rsidR="00B7465B" w:rsidRPr="00B858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Pr="006F7633">
          <w:rPr>
            <w:rStyle w:val="a4"/>
            <w:sz w:val="28"/>
            <w:szCs w:val="28"/>
          </w:rPr>
          <w:t>http://www.mediascope.ru/2616</w:t>
        </w:r>
      </w:hyperlink>
      <w:r>
        <w:rPr>
          <w:color w:val="000000"/>
          <w:sz w:val="28"/>
          <w:szCs w:val="28"/>
        </w:rPr>
        <w:t xml:space="preserve"> (дата обращения –</w:t>
      </w:r>
      <w:r w:rsidR="00B85858">
        <w:rPr>
          <w:color w:val="000000"/>
          <w:sz w:val="28"/>
          <w:szCs w:val="28"/>
        </w:rPr>
        <w:t xml:space="preserve"> 25.02.2021</w:t>
      </w:r>
      <w:r>
        <w:rPr>
          <w:color w:val="000000"/>
          <w:sz w:val="28"/>
          <w:szCs w:val="28"/>
        </w:rPr>
        <w:t>)</w:t>
      </w:r>
      <w:r w:rsidR="00B85858">
        <w:rPr>
          <w:color w:val="000000"/>
          <w:sz w:val="28"/>
          <w:szCs w:val="28"/>
        </w:rPr>
        <w:t>.</w:t>
      </w:r>
    </w:p>
    <w:p w:rsidR="00A75AE7" w:rsidRPr="00B85858" w:rsidRDefault="00C56AF9" w:rsidP="00C56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proofErr w:type="spellStart"/>
      <w:r w:rsidR="00B7465B" w:rsidRPr="00B85858">
        <w:rPr>
          <w:color w:val="000000"/>
          <w:sz w:val="28"/>
          <w:szCs w:val="28"/>
        </w:rPr>
        <w:t>Визель</w:t>
      </w:r>
      <w:proofErr w:type="spellEnd"/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 </w:t>
      </w:r>
      <w:r w:rsidR="00B7465B" w:rsidRPr="00B85858">
        <w:rPr>
          <w:color w:val="000000"/>
          <w:sz w:val="28"/>
          <w:szCs w:val="28"/>
        </w:rPr>
        <w:t xml:space="preserve">Я. Пушкин. Болдино. Карантин. </w:t>
      </w:r>
      <w:r>
        <w:rPr>
          <w:color w:val="000000"/>
          <w:sz w:val="28"/>
          <w:szCs w:val="28"/>
        </w:rPr>
        <w:t xml:space="preserve">Хроника самоизоляции 1830 года. </w:t>
      </w:r>
      <w:r w:rsidR="00B85858">
        <w:rPr>
          <w:color w:val="000000"/>
          <w:sz w:val="28"/>
          <w:szCs w:val="28"/>
        </w:rPr>
        <w:t xml:space="preserve">М.: </w:t>
      </w:r>
      <w:proofErr w:type="spellStart"/>
      <w:r w:rsidR="00B85858">
        <w:rPr>
          <w:color w:val="000000"/>
          <w:sz w:val="28"/>
          <w:szCs w:val="28"/>
        </w:rPr>
        <w:t>Бослен</w:t>
      </w:r>
      <w:proofErr w:type="spellEnd"/>
      <w:r w:rsidR="00B85858">
        <w:rPr>
          <w:color w:val="000000"/>
          <w:sz w:val="28"/>
          <w:szCs w:val="28"/>
        </w:rPr>
        <w:t>, 2020.</w:t>
      </w:r>
    </w:p>
    <w:sectPr w:rsidR="00A75AE7" w:rsidRPr="00B85858" w:rsidSect="00B1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5B"/>
    <w:rsid w:val="0074589E"/>
    <w:rsid w:val="0076554F"/>
    <w:rsid w:val="009014A2"/>
    <w:rsid w:val="00B143C9"/>
    <w:rsid w:val="00B7465B"/>
    <w:rsid w:val="00B85858"/>
    <w:rsid w:val="00C05BA6"/>
    <w:rsid w:val="00C56AF9"/>
    <w:rsid w:val="00DC18C3"/>
    <w:rsid w:val="00F0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scope.ru/2616" TargetMode="External"/><Relationship Id="rId4" Type="http://schemas.openxmlformats.org/officeDocument/2006/relationships/hyperlink" Target="mailto:Elgord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Ольга Сергеевна</dc:creator>
  <cp:lastModifiedBy>Alexander</cp:lastModifiedBy>
  <cp:revision>8</cp:revision>
  <dcterms:created xsi:type="dcterms:W3CDTF">2021-03-22T16:49:00Z</dcterms:created>
  <dcterms:modified xsi:type="dcterms:W3CDTF">2021-03-27T21:13:00Z</dcterms:modified>
</cp:coreProperties>
</file>