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7C" w:rsidRDefault="00BD540C" w:rsidP="00A524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</w:t>
      </w:r>
    </w:p>
    <w:p w:rsidR="00DB347C" w:rsidRDefault="00DB347C" w:rsidP="00A524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B347C" w:rsidRPr="0031091A" w:rsidRDefault="00121184" w:rsidP="00A524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87D39" w:rsidRPr="00413B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pavelhan</w:t>
        </w:r>
        <w:r w:rsidR="00F87D39" w:rsidRPr="00413BFE">
          <w:rPr>
            <w:rStyle w:val="a5"/>
            <w:rFonts w:ascii="Times New Roman" w:hAnsi="Times New Roman" w:cs="Times New Roman"/>
            <w:sz w:val="28"/>
            <w:szCs w:val="28"/>
          </w:rPr>
          <w:t>2009@</w:t>
        </w:r>
        <w:r w:rsidR="00F87D39" w:rsidRPr="00413B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87D39" w:rsidRPr="00413BF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87D39" w:rsidRPr="00413B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87D39" w:rsidRPr="0031091A" w:rsidRDefault="00F87D39" w:rsidP="00A524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39" w:rsidRPr="00BD540C" w:rsidRDefault="00F87D39" w:rsidP="00A524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Материальный базис означаемого как фактор эффективности визуального содержания в </w:t>
      </w:r>
      <w:proofErr w:type="gramStart"/>
      <w:r>
        <w:rPr>
          <w:rFonts w:ascii="Times New Roman" w:hAnsi="Times New Roman" w:cs="Times New Roman"/>
          <w:b/>
          <w:sz w:val="28"/>
        </w:rPr>
        <w:t>современном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медиапространстве</w:t>
      </w:r>
    </w:p>
    <w:p w:rsidR="00F87D39" w:rsidRDefault="00F87D39" w:rsidP="00A524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540C" w:rsidRDefault="00F87D39" w:rsidP="00A524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Определяющим фактором эффективности визуального контента в медиа может стать понимание «вещества» плана содержания. Получив в свое распоряжение «комплект знаков», отсылающий </w:t>
      </w:r>
      <w:r w:rsidR="007F167A">
        <w:rPr>
          <w:rFonts w:ascii="Times New Roman" w:hAnsi="Times New Roman" w:cs="Times New Roman"/>
          <w:sz w:val="28"/>
          <w:szCs w:val="28"/>
        </w:rPr>
        <w:t>к знаковой системе 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доцифровой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«взывает» о базовых понятиях и принципах материальной культуры, формирующих современное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D39" w:rsidRDefault="00A5247A" w:rsidP="00A524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Ключевые слова: материальный базис означаемого, нехватка, семиотика</w:t>
      </w:r>
      <w:r w:rsidR="007F16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47A" w:rsidRPr="00A5247A" w:rsidRDefault="00A5247A" w:rsidP="00A5247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0C" w:rsidRDefault="00BD540C" w:rsidP="00A5247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Метаязык визуальных коммуникаций во многом составляют формы, пришедшие из материальной культуры. Существенной проблемой при этом становится резкая трансформация «материала» знака. Знаковые единицы в цифровом пространстве тотально приобретают дополнительную, иконическую нагрузку. Визуальная знаковая система трансформируется, оставляя в референтном поле объекты материальной культуры. Это приводит одновременно и </w:t>
      </w:r>
      <w:r w:rsidR="0031091A">
        <w:rPr>
          <w:rFonts w:ascii="Times New Roman" w:hAnsi="Times New Roman" w:cs="Times New Roman"/>
          <w:sz w:val="28"/>
          <w:szCs w:val="28"/>
          <w:lang w:val="ru-RU"/>
        </w:rPr>
        <w:t>к усложнению,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 упрощению процесса коммуникации. С одной стороны, язык коммуникаций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переизобретается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заново, с другой – сохранение культурного богатства требует понимания того, как</w:t>
      </w:r>
      <w:r w:rsidR="00F87D39">
        <w:rPr>
          <w:rFonts w:ascii="Times New Roman" w:hAnsi="Times New Roman" w:cs="Times New Roman"/>
          <w:sz w:val="28"/>
          <w:szCs w:val="28"/>
          <w:lang w:val="ru-RU"/>
        </w:rPr>
        <w:t xml:space="preserve"> трансформируется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материальная культура. Избыток изобразительных средств тождественен недостаче области означающего</w:t>
      </w:r>
      <w:r w:rsidR="007F167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87D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F167A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етафора нехватки как таковой, фобия несет в себе черты слабости означающей системы субъекта»</w:t>
      </w:r>
      <w:r w:rsidR="007F1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BA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05BA9" w:rsidRPr="00605BA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F167A">
        <w:rPr>
          <w:rFonts w:ascii="Times New Roman" w:hAnsi="Times New Roman" w:cs="Times New Roman"/>
          <w:sz w:val="28"/>
          <w:szCs w:val="28"/>
          <w:lang w:val="ru-RU"/>
        </w:rPr>
        <w:t>: 72</w:t>
      </w:r>
      <w:r w:rsidR="00605BA9" w:rsidRPr="00605BA9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Определяющим фактором эффективности визуального контента в медиа может стать понимание «вещества» плана содержания.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свою очередь, «вещество» плана содержания включает в себя материальные формы и принципы их производства и использования.</w:t>
      </w:r>
    </w:p>
    <w:p w:rsidR="00BD540C" w:rsidRPr="00605BA9" w:rsidRDefault="00BD540C" w:rsidP="00A5247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78B">
        <w:rPr>
          <w:rFonts w:ascii="Times New Roman" w:hAnsi="Times New Roman" w:cs="Times New Roman"/>
          <w:sz w:val="28"/>
          <w:szCs w:val="28"/>
          <w:lang w:val="ru-RU"/>
        </w:rPr>
        <w:t>В мире современных глобальных коммуникаций становится очевидным противостояние центробежных и центростремительных тенденций. При этом под «центром» можно подразумевать и глобальный центр, именуемый в некоторых источниках Западом,</w:t>
      </w:r>
      <w:r w:rsidR="007F167A">
        <w:rPr>
          <w:rFonts w:ascii="Times New Roman" w:hAnsi="Times New Roman" w:cs="Times New Roman"/>
          <w:sz w:val="28"/>
          <w:szCs w:val="28"/>
          <w:lang w:val="ru-RU"/>
        </w:rPr>
        <w:t xml:space="preserve"> и локальные центры –</w:t>
      </w:r>
      <w:r w:rsidRPr="00CA378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государства, регионы, сообщества. </w:t>
      </w:r>
      <w:r w:rsidRPr="00A72ECF">
        <w:rPr>
          <w:rFonts w:ascii="Times New Roman" w:hAnsi="Times New Roman" w:cs="Times New Roman"/>
          <w:sz w:val="28"/>
          <w:szCs w:val="28"/>
          <w:lang w:val="ru-RU"/>
        </w:rPr>
        <w:t xml:space="preserve">Парадоксальным образом сложилась культурно-коммуникационная парадигма, в которой Запад-как-центр манифестировал отсутствие и вредность всякого центра. </w:t>
      </w:r>
      <w:r w:rsidRPr="00CA378B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Исследователи марксистского толка говорят, что в процессе развития Запада происходит размывание локальных идентичностей. </w:t>
      </w:r>
      <w:proofErr w:type="spellStart"/>
      <w:r w:rsidRPr="00CA378B">
        <w:rPr>
          <w:rFonts w:ascii="Times New Roman" w:hAnsi="Times New Roman" w:cs="Times New Roman"/>
          <w:sz w:val="28"/>
          <w:szCs w:val="28"/>
          <w:lang w:val="ru-RU"/>
        </w:rPr>
        <w:t>Терри</w:t>
      </w:r>
      <w:proofErr w:type="spellEnd"/>
      <w:r w:rsidRPr="00CA3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378B">
        <w:rPr>
          <w:rFonts w:ascii="Times New Roman" w:hAnsi="Times New Roman" w:cs="Times New Roman"/>
          <w:sz w:val="28"/>
          <w:szCs w:val="28"/>
          <w:lang w:val="ru-RU"/>
        </w:rPr>
        <w:t>Иглтон</w:t>
      </w:r>
      <w:proofErr w:type="spellEnd"/>
      <w:r w:rsidRPr="00CA378B">
        <w:rPr>
          <w:rFonts w:ascii="Times New Roman" w:hAnsi="Times New Roman" w:cs="Times New Roman"/>
          <w:sz w:val="28"/>
          <w:szCs w:val="28"/>
          <w:lang w:val="ru-RU"/>
        </w:rPr>
        <w:t xml:space="preserve"> пишет о конфликте между культурой как товаром и культурой как идентичностью. «Высокая культура Баха и Пруста вряд ли </w:t>
      </w:r>
      <w:proofErr w:type="gramStart"/>
      <w:r w:rsidRPr="00CA378B">
        <w:rPr>
          <w:rFonts w:ascii="Times New Roman" w:hAnsi="Times New Roman" w:cs="Times New Roman"/>
          <w:sz w:val="28"/>
          <w:szCs w:val="28"/>
          <w:lang w:val="ru-RU"/>
        </w:rPr>
        <w:t>может</w:t>
      </w:r>
      <w:proofErr w:type="gramEnd"/>
      <w:r w:rsidRPr="00CA378B">
        <w:rPr>
          <w:rFonts w:ascii="Times New Roman" w:hAnsi="Times New Roman" w:cs="Times New Roman"/>
          <w:sz w:val="28"/>
          <w:szCs w:val="28"/>
          <w:lang w:val="ru-RU"/>
        </w:rPr>
        <w:t xml:space="preserve"> как материальная сила соревноваться с соблазнами культурной индустрии, религиозной иконы или национального флага. В категориях Фрейда культура как сублимация едва ли способна соперничать с культурой как </w:t>
      </w:r>
      <w:proofErr w:type="spellStart"/>
      <w:r w:rsidRPr="00CA378B">
        <w:rPr>
          <w:rFonts w:ascii="Times New Roman" w:hAnsi="Times New Roman" w:cs="Times New Roman"/>
          <w:sz w:val="28"/>
          <w:szCs w:val="28"/>
          <w:lang w:val="ru-RU"/>
        </w:rPr>
        <w:t>либидозным</w:t>
      </w:r>
      <w:proofErr w:type="spellEnd"/>
      <w:r w:rsidRPr="00CA378B">
        <w:rPr>
          <w:rFonts w:ascii="Times New Roman" w:hAnsi="Times New Roman" w:cs="Times New Roman"/>
          <w:sz w:val="28"/>
          <w:szCs w:val="28"/>
          <w:lang w:val="ru-RU"/>
        </w:rPr>
        <w:t xml:space="preserve"> удовлетворением</w:t>
      </w:r>
      <w:r w:rsidR="00605BA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605BA9" w:rsidRPr="00605BA9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="007F167A">
        <w:rPr>
          <w:rFonts w:ascii="Times New Roman" w:hAnsi="Times New Roman" w:cs="Times New Roman"/>
          <w:sz w:val="28"/>
          <w:szCs w:val="28"/>
          <w:lang w:val="ru-RU"/>
        </w:rPr>
        <w:t>: 109</w:t>
      </w:r>
      <w:r w:rsidR="00605BA9" w:rsidRPr="00605BA9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BD540C" w:rsidRDefault="00BD540C" w:rsidP="00CF1D5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Глобальное распространение масскульта, в котором массмедиа играют роль транслятора, среды, носителя массовой культуры, входит в противоречие с многовековой историей развития локальных культур, связанных с материальным базисом, природными условиями, традициями этносов, собственным языком и письменностью. Используя структуралистскую терминологию, можно сказать, что знак в современных коммуникациях все чаще и чаще переходит из измерения синтагматического в измерение парадигматическое. Появление так называемых «миров», «реальностей» и «сред» приводит к ложному представлению о релятивизме понятий. Д.</w:t>
      </w:r>
      <w:r w:rsidR="00CF1D5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Гаспарян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отмечает эту ложность следующим образом: </w:t>
      </w:r>
      <w:r w:rsidR="00CF1D5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F1D54" w:rsidRPr="00AC6C49"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 w:rsidRPr="00AC6C49">
        <w:rPr>
          <w:rFonts w:ascii="Times New Roman" w:hAnsi="Times New Roman" w:cs="Times New Roman"/>
          <w:sz w:val="28"/>
          <w:szCs w:val="28"/>
          <w:lang w:val="ru-RU"/>
        </w:rPr>
        <w:t xml:space="preserve"> фокус здесь будет в том, что имя появляется не после появления объекта, а сам объект появляется после имени (именования). Имена создают вещи, а не крепятся к ним в качестве вторичной процедуры означения. Тогда вполне естественным будет то, что одно и то же имя будет обозначать один и тот же </w:t>
      </w:r>
      <w:r w:rsidRPr="00AC6C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объект во всех возможных мирах – ведь само имя не меняется, а как только оно появляется, оно </w:t>
      </w:r>
      <w:r w:rsidR="007F167A" w:rsidRPr="007F167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7F167A">
        <w:rPr>
          <w:rFonts w:ascii="Times New Roman" w:hAnsi="Times New Roman" w:cs="Times New Roman"/>
          <w:sz w:val="28"/>
          <w:szCs w:val="28"/>
          <w:lang w:val="ru-RU"/>
        </w:rPr>
        <w:t>тащит</w:t>
      </w:r>
      <w:r w:rsidR="007F167A" w:rsidRPr="007F167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C6C49">
        <w:rPr>
          <w:rFonts w:ascii="Times New Roman" w:hAnsi="Times New Roman" w:cs="Times New Roman"/>
          <w:sz w:val="28"/>
          <w:szCs w:val="28"/>
          <w:lang w:val="ru-RU"/>
        </w:rPr>
        <w:t xml:space="preserve"> за собой и объект, образуемый этим именем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BA9" w:rsidRPr="00605BA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05BA9">
        <w:rPr>
          <w:rFonts w:ascii="Times New Roman" w:hAnsi="Times New Roman" w:cs="Times New Roman"/>
          <w:sz w:val="28"/>
          <w:szCs w:val="28"/>
          <w:lang w:val="ru-RU"/>
        </w:rPr>
        <w:t>1].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тогда, например, такое понятие, как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глиф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интерпретируется всеми практиками дизайна как рельеф буквы, выбитой в камне резцом античного ваятеля. Тем временем, опыт дизайна апеллирует не только к античному опыту, он расширяется и приводит к эффекту несопоставимости новых явлений и старых наименований. Можно сказать, что культурная память «взывает» к актуализации широкого спектра первичных понятий. Попытка постмодернистской культуры абсолютизировать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относительное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рано или поздно должна была закончиться неким пределом.</w:t>
      </w:r>
    </w:p>
    <w:p w:rsidR="007F167A" w:rsidRDefault="007F167A" w:rsidP="00CF1D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47A" w:rsidRPr="00CF1D54" w:rsidRDefault="00DB347C" w:rsidP="007F167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F1D54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</w:p>
    <w:p w:rsidR="00A5247A" w:rsidRPr="00CF1D54" w:rsidRDefault="009A2D1A" w:rsidP="007F1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54">
        <w:rPr>
          <w:rFonts w:ascii="Times New Roman" w:hAnsi="Times New Roman" w:cs="Times New Roman"/>
          <w:sz w:val="28"/>
          <w:szCs w:val="28"/>
        </w:rPr>
        <w:t>1.</w:t>
      </w:r>
      <w:r w:rsidR="007F16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F1D54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="007F167A">
        <w:rPr>
          <w:rFonts w:ascii="Times New Roman" w:hAnsi="Times New Roman" w:cs="Times New Roman"/>
          <w:sz w:val="28"/>
          <w:szCs w:val="28"/>
        </w:rPr>
        <w:t> </w:t>
      </w:r>
      <w:r w:rsidRPr="00CF1D54">
        <w:rPr>
          <w:rFonts w:ascii="Times New Roman" w:hAnsi="Times New Roman" w:cs="Times New Roman"/>
          <w:sz w:val="28"/>
          <w:szCs w:val="28"/>
        </w:rPr>
        <w:t>Д.</w:t>
      </w:r>
      <w:r w:rsidR="007F167A">
        <w:rPr>
          <w:rFonts w:ascii="Times New Roman" w:hAnsi="Times New Roman" w:cs="Times New Roman"/>
          <w:sz w:val="28"/>
          <w:szCs w:val="28"/>
        </w:rPr>
        <w:t> </w:t>
      </w:r>
      <w:r w:rsidRPr="00CF1D54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CF1D54">
        <w:rPr>
          <w:rFonts w:ascii="Times New Roman" w:hAnsi="Times New Roman" w:cs="Times New Roman"/>
          <w:sz w:val="28"/>
          <w:szCs w:val="28"/>
        </w:rPr>
        <w:t>Дескриптивизм</w:t>
      </w:r>
      <w:proofErr w:type="spellEnd"/>
      <w:r w:rsidRPr="00CF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D54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CF1D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D54">
        <w:rPr>
          <w:rFonts w:ascii="Times New Roman" w:hAnsi="Times New Roman" w:cs="Times New Roman"/>
          <w:sz w:val="28"/>
          <w:szCs w:val="28"/>
        </w:rPr>
        <w:t>Антидескриптивизм</w:t>
      </w:r>
      <w:proofErr w:type="spellEnd"/>
      <w:r w:rsidRPr="00CF1D54">
        <w:rPr>
          <w:rFonts w:ascii="Times New Roman" w:hAnsi="Times New Roman" w:cs="Times New Roman"/>
          <w:sz w:val="28"/>
          <w:szCs w:val="28"/>
        </w:rPr>
        <w:t xml:space="preserve"> и теория значения в структурной лингвистике //</w:t>
      </w:r>
      <w:r w:rsidR="007F167A">
        <w:rPr>
          <w:rFonts w:ascii="Times New Roman" w:hAnsi="Times New Roman" w:cs="Times New Roman"/>
          <w:sz w:val="28"/>
          <w:szCs w:val="28"/>
        </w:rPr>
        <w:t xml:space="preserve"> </w:t>
      </w:r>
      <w:r w:rsidRPr="00CF1D54">
        <w:rPr>
          <w:rFonts w:ascii="Times New Roman" w:hAnsi="Times New Roman" w:cs="Times New Roman"/>
          <w:sz w:val="28"/>
          <w:szCs w:val="28"/>
        </w:rPr>
        <w:t xml:space="preserve">Сборник докладов конференции «Именование, необходимость и современная </w:t>
      </w:r>
      <w:r w:rsidR="007F167A">
        <w:rPr>
          <w:rFonts w:ascii="Times New Roman" w:hAnsi="Times New Roman" w:cs="Times New Roman"/>
          <w:sz w:val="28"/>
          <w:szCs w:val="28"/>
        </w:rPr>
        <w:t xml:space="preserve">философия». М., 2011. </w:t>
      </w:r>
      <w:r w:rsidR="00605BA9" w:rsidRPr="00CF1D54">
        <w:rPr>
          <w:rFonts w:ascii="Times New Roman" w:hAnsi="Times New Roman" w:cs="Times New Roman"/>
          <w:sz w:val="28"/>
          <w:szCs w:val="28"/>
        </w:rPr>
        <w:t>С.</w:t>
      </w:r>
      <w:r w:rsidR="007F167A">
        <w:rPr>
          <w:rFonts w:ascii="Times New Roman" w:hAnsi="Times New Roman" w:cs="Times New Roman"/>
          <w:sz w:val="28"/>
          <w:szCs w:val="28"/>
        </w:rPr>
        <w:t xml:space="preserve"> 54–</w:t>
      </w:r>
      <w:r w:rsidRPr="00CF1D54">
        <w:rPr>
          <w:rFonts w:ascii="Times New Roman" w:hAnsi="Times New Roman" w:cs="Times New Roman"/>
          <w:sz w:val="28"/>
          <w:szCs w:val="28"/>
        </w:rPr>
        <w:t>61.</w:t>
      </w:r>
    </w:p>
    <w:p w:rsidR="007F167A" w:rsidRDefault="00605BA9" w:rsidP="007F1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54">
        <w:rPr>
          <w:rFonts w:ascii="Times New Roman" w:hAnsi="Times New Roman" w:cs="Times New Roman"/>
          <w:sz w:val="28"/>
          <w:szCs w:val="28"/>
        </w:rPr>
        <w:t>2</w:t>
      </w:r>
      <w:r w:rsidR="007F167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A2D1A" w:rsidRPr="00CF1D54">
        <w:rPr>
          <w:rFonts w:ascii="Times New Roman" w:hAnsi="Times New Roman" w:cs="Times New Roman"/>
          <w:sz w:val="28"/>
          <w:szCs w:val="28"/>
        </w:rPr>
        <w:t>Иглтон</w:t>
      </w:r>
      <w:proofErr w:type="spellEnd"/>
      <w:r w:rsidR="007F167A">
        <w:rPr>
          <w:rFonts w:ascii="Times New Roman" w:hAnsi="Times New Roman" w:cs="Times New Roman"/>
          <w:sz w:val="28"/>
          <w:szCs w:val="28"/>
        </w:rPr>
        <w:t> </w:t>
      </w:r>
      <w:r w:rsidRPr="00CF1D54">
        <w:rPr>
          <w:rFonts w:ascii="Times New Roman" w:hAnsi="Times New Roman" w:cs="Times New Roman"/>
          <w:sz w:val="28"/>
          <w:szCs w:val="28"/>
        </w:rPr>
        <w:t>Т</w:t>
      </w:r>
      <w:r w:rsidR="009A2D1A" w:rsidRPr="00CF1D54">
        <w:rPr>
          <w:rFonts w:ascii="Times New Roman" w:hAnsi="Times New Roman" w:cs="Times New Roman"/>
          <w:sz w:val="28"/>
          <w:szCs w:val="28"/>
        </w:rPr>
        <w:t xml:space="preserve">. Идея культуры. М., 2019. </w:t>
      </w:r>
    </w:p>
    <w:p w:rsidR="0088690A" w:rsidRPr="00CF1D54" w:rsidRDefault="00605BA9" w:rsidP="007F16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F1D54">
        <w:rPr>
          <w:rFonts w:ascii="Times New Roman" w:hAnsi="Times New Roman" w:cs="Times New Roman"/>
          <w:sz w:val="28"/>
          <w:szCs w:val="28"/>
        </w:rPr>
        <w:t>3.</w:t>
      </w:r>
      <w:r w:rsidR="007F16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F1D54">
        <w:rPr>
          <w:rFonts w:ascii="Times New Roman" w:hAnsi="Times New Roman" w:cs="Times New Roman"/>
          <w:sz w:val="28"/>
          <w:szCs w:val="28"/>
        </w:rPr>
        <w:t>Кристева</w:t>
      </w:r>
      <w:proofErr w:type="spellEnd"/>
      <w:r w:rsidR="007F167A">
        <w:rPr>
          <w:rFonts w:ascii="Times New Roman" w:hAnsi="Times New Roman" w:cs="Times New Roman"/>
          <w:sz w:val="28"/>
          <w:szCs w:val="28"/>
        </w:rPr>
        <w:t> </w:t>
      </w:r>
      <w:r w:rsidRPr="00CF1D54">
        <w:rPr>
          <w:rFonts w:ascii="Times New Roman" w:hAnsi="Times New Roman" w:cs="Times New Roman"/>
          <w:sz w:val="28"/>
          <w:szCs w:val="28"/>
        </w:rPr>
        <w:t>Ю. С</w:t>
      </w:r>
      <w:r w:rsidR="007F167A">
        <w:rPr>
          <w:rFonts w:ascii="Times New Roman" w:hAnsi="Times New Roman" w:cs="Times New Roman"/>
          <w:sz w:val="28"/>
          <w:szCs w:val="28"/>
        </w:rPr>
        <w:t>илы ужаса: эссе о</w:t>
      </w:r>
      <w:r w:rsidR="00284FFE">
        <w:rPr>
          <w:rFonts w:ascii="Times New Roman" w:hAnsi="Times New Roman" w:cs="Times New Roman"/>
          <w:sz w:val="28"/>
          <w:szCs w:val="28"/>
        </w:rPr>
        <w:t>б отвращении. СПб</w:t>
      </w:r>
      <w:proofErr w:type="gramStart"/>
      <w:r w:rsidR="00284FFE">
        <w:rPr>
          <w:rFonts w:ascii="Times New Roman" w:hAnsi="Times New Roman" w:cs="Times New Roman"/>
          <w:sz w:val="28"/>
          <w:szCs w:val="28"/>
        </w:rPr>
        <w:t>.</w:t>
      </w:r>
      <w:r w:rsidR="007F16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F1D54">
        <w:rPr>
          <w:rFonts w:ascii="Times New Roman" w:hAnsi="Times New Roman" w:cs="Times New Roman"/>
          <w:sz w:val="28"/>
          <w:szCs w:val="28"/>
        </w:rPr>
        <w:t>2003.</w:t>
      </w:r>
    </w:p>
    <w:sectPr w:rsidR="0088690A" w:rsidRPr="00CF1D54" w:rsidSect="0088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C3E64"/>
    <w:rsid w:val="000449D7"/>
    <w:rsid w:val="00100EB9"/>
    <w:rsid w:val="00106B4C"/>
    <w:rsid w:val="00121184"/>
    <w:rsid w:val="001B5440"/>
    <w:rsid w:val="0020697A"/>
    <w:rsid w:val="00232210"/>
    <w:rsid w:val="00284FFE"/>
    <w:rsid w:val="0031091A"/>
    <w:rsid w:val="003D3A27"/>
    <w:rsid w:val="004154CD"/>
    <w:rsid w:val="004B59D5"/>
    <w:rsid w:val="004E0E92"/>
    <w:rsid w:val="00500CDA"/>
    <w:rsid w:val="005C5CEE"/>
    <w:rsid w:val="00605BA9"/>
    <w:rsid w:val="006D02D4"/>
    <w:rsid w:val="006F0230"/>
    <w:rsid w:val="0071717D"/>
    <w:rsid w:val="007F167A"/>
    <w:rsid w:val="00810DD6"/>
    <w:rsid w:val="0088690A"/>
    <w:rsid w:val="0097708F"/>
    <w:rsid w:val="009A2D1A"/>
    <w:rsid w:val="009C3E05"/>
    <w:rsid w:val="009E269E"/>
    <w:rsid w:val="00A14BAF"/>
    <w:rsid w:val="00A5247A"/>
    <w:rsid w:val="00AB12ED"/>
    <w:rsid w:val="00B67350"/>
    <w:rsid w:val="00BA3343"/>
    <w:rsid w:val="00BC3E64"/>
    <w:rsid w:val="00BD540C"/>
    <w:rsid w:val="00C6672A"/>
    <w:rsid w:val="00CF1D54"/>
    <w:rsid w:val="00D122E5"/>
    <w:rsid w:val="00D86A2E"/>
    <w:rsid w:val="00D95DA1"/>
    <w:rsid w:val="00DB347C"/>
    <w:rsid w:val="00F87D39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4"/>
  </w:style>
  <w:style w:type="paragraph" w:styleId="1">
    <w:name w:val="heading 1"/>
    <w:basedOn w:val="a"/>
    <w:next w:val="a"/>
    <w:link w:val="10"/>
    <w:uiPriority w:val="9"/>
    <w:qFormat/>
    <w:rsid w:val="00BC3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06B4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06B4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11">
    <w:name w:val="Стиль1"/>
    <w:basedOn w:val="a"/>
    <w:rsid w:val="00810DD6"/>
  </w:style>
  <w:style w:type="character" w:customStyle="1" w:styleId="10">
    <w:name w:val="Заголовок 1 Знак"/>
    <w:basedOn w:val="a0"/>
    <w:link w:val="1"/>
    <w:uiPriority w:val="9"/>
    <w:rsid w:val="00BC3E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B12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12ED"/>
    <w:rPr>
      <w:color w:val="954F72" w:themeColor="followedHyperlink"/>
      <w:u w:val="single"/>
    </w:rPr>
  </w:style>
  <w:style w:type="character" w:customStyle="1" w:styleId="breaker-breaker">
    <w:name w:val="breaker-breaker"/>
    <w:basedOn w:val="a0"/>
    <w:rsid w:val="00DB347C"/>
  </w:style>
  <w:style w:type="paragraph" w:customStyle="1" w:styleId="a7">
    <w:name w:val="Текст цитаты"/>
    <w:basedOn w:val="a"/>
    <w:uiPriority w:val="99"/>
    <w:rsid w:val="00BD540C"/>
    <w:pPr>
      <w:autoSpaceDE w:val="0"/>
      <w:autoSpaceDN w:val="0"/>
      <w:adjustRightInd w:val="0"/>
      <w:spacing w:after="0" w:line="260" w:lineRule="atLeast"/>
      <w:textAlignment w:val="center"/>
    </w:pPr>
    <w:rPr>
      <w:rFonts w:ascii="Minion Pro" w:hAnsi="Minion Pro" w:cs="Minion Pro"/>
      <w:color w:val="000000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BD54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D54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velhan2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Юли03</b:Tag>
    <b:SourceType>Book</b:SourceType>
    <b:Guid>{203136A3-0DA3-40BA-84DD-C716090D2533}</b:Guid>
    <b:Author>
      <b:Author>
        <b:NameList>
          <b:Person>
            <b:Last>Кристева</b:Last>
            <b:First>Юлия</b:First>
          </b:Person>
        </b:NameList>
      </b:Author>
    </b:Author>
    <b:Title>Эссе об отвращении</b:Title>
    <b:Year>2003</b:Year>
    <b:City>Санкт-Петербург</b:City>
    <b:Publisher>Алетейя</b:Publisher>
    <b:RefOrder>1</b:RefOrder>
  </b:Source>
</b:Sources>
</file>

<file path=customXml/itemProps1.xml><?xml version="1.0" encoding="utf-8"?>
<ds:datastoreItem xmlns:ds="http://schemas.openxmlformats.org/officeDocument/2006/customXml" ds:itemID="{0A9D26B5-02EE-41D2-A391-753154AF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Misonzhnikov Yaroslav</dc:creator>
  <cp:keywords/>
  <dc:description/>
  <cp:lastModifiedBy>Alexander</cp:lastModifiedBy>
  <cp:revision>8</cp:revision>
  <dcterms:created xsi:type="dcterms:W3CDTF">2021-06-08T06:27:00Z</dcterms:created>
  <dcterms:modified xsi:type="dcterms:W3CDTF">2021-06-09T14:26:00Z</dcterms:modified>
</cp:coreProperties>
</file>