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8" w:rsidRPr="00A630D8" w:rsidRDefault="0021444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Софья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Шалиндеровна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C2" w:rsidRPr="00A630D8">
        <w:rPr>
          <w:rFonts w:ascii="Times New Roman" w:eastAsia="Times New Roman" w:hAnsi="Times New Roman" w:cs="Times New Roman"/>
          <w:sz w:val="28"/>
          <w:szCs w:val="28"/>
        </w:rPr>
        <w:t>Аул</w:t>
      </w:r>
    </w:p>
    <w:p w:rsidR="00C47298" w:rsidRPr="00A630D8" w:rsidRDefault="0021444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C47298" w:rsidRPr="00A630D8" w:rsidRDefault="00A14DD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412E11" w:rsidRPr="00A630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aul.so</w:t>
        </w:r>
        <w:r w:rsidR="00412E11" w:rsidRPr="00A630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r w:rsidR="00412E11" w:rsidRPr="00A630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ya@mail.ru</w:t>
        </w:r>
      </w:hyperlink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298" w:rsidRPr="00A630D8" w:rsidRDefault="00C47298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298" w:rsidRPr="00A630D8" w:rsidRDefault="0021444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Форматные и композиционные особенности </w:t>
      </w:r>
      <w:proofErr w:type="spellStart"/>
      <w:r w:rsidRPr="00A630D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нарратива</w:t>
      </w:r>
      <w:proofErr w:type="spellEnd"/>
      <w:r w:rsidRPr="00A630D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 работах современных российских фотографов</w:t>
      </w:r>
    </w:p>
    <w:p w:rsidR="005B6AC2" w:rsidRPr="00A630D8" w:rsidRDefault="005B6AC2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03E" w:rsidRPr="00A630D8" w:rsidRDefault="003142AB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непрекращающейся технической революции фотографические </w:t>
      </w:r>
      <w:proofErr w:type="spellStart"/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>нарративы</w:t>
      </w:r>
      <w:proofErr w:type="spellEnd"/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переживают форматные и композиционные изменения. Жанры фотожурналистики испытывают на себе влияние фо</w:t>
      </w:r>
      <w:r w:rsid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рматов </w:t>
      </w:r>
      <w:proofErr w:type="spellStart"/>
      <w:r w:rsidR="00A630D8">
        <w:rPr>
          <w:rFonts w:ascii="Times New Roman" w:eastAsia="Times New Roman" w:hAnsi="Times New Roman" w:cs="Times New Roman"/>
          <w:bCs/>
          <w:sz w:val="28"/>
          <w:szCs w:val="28"/>
        </w:rPr>
        <w:t>соцсетей</w:t>
      </w:r>
      <w:proofErr w:type="spellEnd"/>
      <w:r w:rsid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одной стороны</w:t>
      </w:r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>медиаискусства</w:t>
      </w:r>
      <w:proofErr w:type="spellEnd"/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A630D8">
        <w:rPr>
          <w:rFonts w:ascii="Times New Roman" w:eastAsia="Times New Roman" w:hAnsi="Times New Roman" w:cs="Times New Roman"/>
          <w:bCs/>
          <w:sz w:val="28"/>
          <w:szCs w:val="28"/>
        </w:rPr>
        <w:t>с другой.</w:t>
      </w:r>
    </w:p>
    <w:p w:rsidR="00E63A62" w:rsidRPr="00A630D8" w:rsidRDefault="00412E11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Ключевые слова: документальная фотография, фотожурналистика</w:t>
      </w:r>
      <w:r w:rsidR="00033ED4" w:rsidRP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фотография-</w:t>
      </w:r>
      <w:r w:rsidR="00CE3821" w:rsidRP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документ</w:t>
      </w:r>
      <w:r w:rsidR="00033ED4" w:rsidRP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художественная фотография</w:t>
      </w:r>
      <w:r w:rsidRPr="00A630D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2527A" w:rsidRPr="00A630D8" w:rsidRDefault="0042527A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7298" w:rsidRPr="00A630D8" w:rsidRDefault="00B72D34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Анализировать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нарративность</w:t>
      </w:r>
      <w:proofErr w:type="spellEnd"/>
      <w:r w:rsidR="0042527A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фотографии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527A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доп</w:t>
      </w:r>
      <w:r w:rsidR="00033ED4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устимо</w:t>
      </w:r>
      <w:r w:rsidR="009409F3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профессионализма фотографа, образности и композиционных особенностей,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и 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с позиции зрителя, который анализирует и приписывает новые или считывает привнесенные автором снимка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смыслы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3821" w:rsidRPr="00A630D8" w:rsidRDefault="00CE3821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В. 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Гавришина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подразделяет документальную фотографию на два вида: фотографию-документ и художественные снимки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[1]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первому типу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относятся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фотографии, наибол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ее точно отражающие реальность, т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о есть документальная фотография является историческим документом, который позволяет нам по одному снимку считывать снятые события и явления. Второй тип, по мнению О. В. 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Гавришиной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это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художественная фотография с документальной функцией, которая выступает как посредник и содержит непрямое высказывание. Во второй половине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XX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века фотография теря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ет свою смысловую однозначность – т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еперь для фотографов не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обязательно точно фиксировать реальность,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поскольку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можно отсылать зрителя к событию, некогда произошедшему. </w:t>
      </w:r>
    </w:p>
    <w:p w:rsidR="00231B72" w:rsidRPr="00A630D8" w:rsidRDefault="00CE3821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Попробуем рассмотреть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подход к </w:t>
      </w:r>
      <w:proofErr w:type="spellStart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>фотодокументалистике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10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примере </w:t>
      </w:r>
      <w:r w:rsidR="00640CD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 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Сергея </w:t>
      </w:r>
      <w:proofErr w:type="spellStart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>Максимишина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. Сам фотограф определяет жанр своих </w:t>
      </w:r>
      <w:r w:rsidR="00231B7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 </w:t>
      </w:r>
      <w:r w:rsidR="00A1726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>picture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>story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AE2" w:rsidRPr="00A630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сери</w:t>
      </w:r>
      <w:r w:rsidR="00231B7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фотографий, </w:t>
      </w:r>
      <w:r w:rsidR="00231B7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съемка которой может длиться неделями. 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Подобный подход хоть и не является новым, однако относится к отличительной особенности работ фотографа. Сергей </w:t>
      </w:r>
      <w:proofErr w:type="spellStart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>Максимишин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spellStart"/>
      <w:r w:rsidR="00231B7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щет</w:t>
      </w:r>
      <w:proofErr w:type="spellEnd"/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темы самостоятельно,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неоднократно </w:t>
      </w:r>
      <w:r w:rsidR="00A630D8">
        <w:rPr>
          <w:rFonts w:ascii="Times New Roman" w:eastAsia="Times New Roman" w:hAnsi="Times New Roman" w:cs="Times New Roman"/>
          <w:sz w:val="28"/>
          <w:szCs w:val="28"/>
        </w:rPr>
        <w:t>подчеркивал</w:t>
      </w:r>
      <w:r w:rsidR="00214446" w:rsidRPr="00A630D8">
        <w:rPr>
          <w:rFonts w:ascii="Times New Roman" w:eastAsia="Times New Roman" w:hAnsi="Times New Roman" w:cs="Times New Roman"/>
          <w:sz w:val="28"/>
          <w:szCs w:val="28"/>
        </w:rPr>
        <w:t xml:space="preserve"> в разных интервью.</w:t>
      </w:r>
    </w:p>
    <w:p w:rsidR="00C47298" w:rsidRPr="00A630D8" w:rsidRDefault="0021444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К особенностям работы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Максимишина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попытку соединения культур: «</w:t>
      </w:r>
      <w:r w:rsidR="00FF410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прошлом году я снимал в Кении историю о том, как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негры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буквально голыми руками разрывают бочки из-под мазута и делают из них все, в том числе высокий </w:t>
      </w:r>
      <w:proofErr w:type="spellStart"/>
      <w:proofErr w:type="gramStart"/>
      <w:r w:rsidRPr="00A630D8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34" w:rsidRPr="00A630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4134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>таких огромных животных, которых потом продают в Европу»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[2]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. Характерной чертой работ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С. 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Максимишина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и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. Фотограф воспроизводит библейские и другие образы в своих работах. Так, в фотоочерке «Про Яшу и Машу», который стал победителем в конкурсе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Photo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</w:rPr>
        <w:t>, присутствует явная отсылка к работе Леонардо да Винчи «</w:t>
      </w:r>
      <w:r w:rsidR="002B4134" w:rsidRPr="00A630D8">
        <w:rPr>
          <w:rFonts w:ascii="Times New Roman" w:eastAsia="Times New Roman" w:hAnsi="Times New Roman" w:cs="Times New Roman"/>
          <w:sz w:val="28"/>
          <w:szCs w:val="28"/>
        </w:rPr>
        <w:t>Тайная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вечеря».</w:t>
      </w:r>
    </w:p>
    <w:p w:rsidR="000337EA" w:rsidRPr="00A630D8" w:rsidRDefault="000337EA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Сюжетами для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фотоисторий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С. 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Максимишина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становятся военные конфликты, жизнь в регионах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и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стран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классификации О. В. </w:t>
      </w:r>
      <w:proofErr w:type="spellStart"/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Гавришиной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фотографии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скорее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документами, точно фиксирующими реальность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поэтому относятся к первому типу. </w:t>
      </w:r>
    </w:p>
    <w:p w:rsidR="007E2640" w:rsidRPr="00A630D8" w:rsidRDefault="000337EA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 второму типу документальной фотографии можно отнести работы Сергея </w:t>
      </w: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Строителева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комбинирует классическую документальную фотографию и художественные приемы, созда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вая непрямое высказывание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в материале «Теперь, когда я вижу ОМОН, меня пробирает дрожь» 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издания «Такие дела»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С. </w:t>
      </w:r>
      <w:proofErr w:type="spellStart"/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снимает портреты героев, специально делая их нечеткими, размывая объекты и используя более длинную выдержку [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]. Автор </w:t>
      </w:r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подобным образом запечатлел и 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следы </w:t>
      </w:r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побоев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участников </w:t>
      </w:r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митингов. Все снимки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С. </w:t>
      </w:r>
      <w:proofErr w:type="spellStart"/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размещает на </w:t>
      </w:r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ярком </w:t>
      </w:r>
      <w:r w:rsidR="00E00D89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красном фоне</w:t>
      </w:r>
      <w:r w:rsidR="0097005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позволяет усилить переживания зрителя. 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 серии «Он» про сыновей, выросших без отца, С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proofErr w:type="spellStart"/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использует технику коллажа [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]. Он комбинирует архивные фотографии героев и собственные новые кадры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(снятые на </w:t>
      </w:r>
      <w:proofErr w:type="spellStart"/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веб-камеру</w:t>
      </w:r>
      <w:proofErr w:type="spellEnd"/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Данный прием позволяет показать связь истории с реальностью. Драматичность работы снова усиливается использованием красного цвета 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штрихов и линий в коллаже. </w:t>
      </w:r>
    </w:p>
    <w:p w:rsidR="00C47298" w:rsidRPr="00A630D8" w:rsidRDefault="002B4134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30D8">
        <w:rPr>
          <w:rFonts w:ascii="Times New Roman" w:eastAsia="Times New Roman" w:hAnsi="Times New Roman" w:cs="Times New Roman"/>
          <w:sz w:val="28"/>
          <w:szCs w:val="28"/>
        </w:rPr>
        <w:tab/>
      </w:r>
      <w:r w:rsidR="00412E11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ра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боты современных российских фотографов можно отнести как к фотографиям-</w:t>
      </w:r>
      <w:r w:rsidR="00231B7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документам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, так и к художественн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о-документальным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снимкам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Сергей </w:t>
      </w:r>
      <w:proofErr w:type="spellStart"/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Максимишин</w:t>
      </w:r>
      <w:proofErr w:type="spellEnd"/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реальность </w:t>
      </w:r>
      <w:r w:rsidR="00903AE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</w:t>
      </w:r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объективно, соблюдая линейность сюжета в серии снимков</w:t>
      </w:r>
      <w:r w:rsidR="003142AB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30D8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ергей </w:t>
      </w:r>
      <w:proofErr w:type="spellStart"/>
      <w:r w:rsidR="007E2640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="004A76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свою очередь, 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становится посредником в визуальном языке, используя различные технические и художественные новшества в документальной фотографии, с помощью которых наиболее полно освещает серьезные социальные темы.</w:t>
      </w:r>
    </w:p>
    <w:p w:rsidR="00A630D8" w:rsidRDefault="00A630D8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7298" w:rsidRPr="00A630D8" w:rsidRDefault="00214446" w:rsidP="00A630D8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0D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C47298" w:rsidRPr="00A630D8" w:rsidRDefault="00214446" w:rsidP="00A630D8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</w:rPr>
        <w:t>Гавришина</w:t>
      </w:r>
      <w:proofErr w:type="spellEnd"/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9E4322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>В. О двух типах документальности в фотографии // Вестник РГГУ.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Серия: Философия. Социология. Искусствоведение.</w:t>
      </w:r>
      <w:r w:rsidRPr="00A630D8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 w:rsid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№ 15 (58). С. 39–44.</w:t>
      </w:r>
    </w:p>
    <w:p w:rsidR="009E4322" w:rsidRPr="00A630D8" w:rsidRDefault="009E4322" w:rsidP="00A630D8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Максимишин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С. Лучшие фотографы страны // Афиша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en-US"/>
        </w:rPr>
        <w:t>Daily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2012.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A630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https://daily.afisha.ru/archive/gorod/archive/sergej-maksimishin/</w:t>
        </w:r>
      </w:hyperlink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E4322" w:rsidRPr="00A630D8" w:rsidRDefault="009E4322" w:rsidP="00A630D8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С. Теперь, когда вижу ОМОН, </w:t>
      </w:r>
      <w:proofErr w:type="gram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меня</w:t>
      </w:r>
      <w:proofErr w:type="gram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пробирает дрожь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Такие дела. 2021. 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18600E" w:rsidRPr="00A630D8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https://takiedela.ru/2021/02/vizhu-omon-menya-probiraet-drozh/</w:t>
        </w:r>
      </w:hyperlink>
      <w:r w:rsidR="0018600E"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7E2640" w:rsidRPr="00A630D8" w:rsidRDefault="0018600E" w:rsidP="00A630D8">
      <w:pPr>
        <w:numPr>
          <w:ilvl w:val="0"/>
          <w:numId w:val="1"/>
        </w:numPr>
        <w:pBdr>
          <w:top w:val="none" w:sz="0" w:space="4" w:color="auto"/>
          <w:bottom w:val="none" w:sz="0" w:space="5" w:color="auto"/>
          <w:right w:val="none" w:sz="0" w:space="21" w:color="auto"/>
        </w:pBd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Строителев</w:t>
      </w:r>
      <w:proofErr w:type="spellEnd"/>
      <w:r w:rsidRPr="00A630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С. Он // Такие дела. </w:t>
      </w:r>
      <w:r w:rsidRPr="00A630D8">
        <w:rPr>
          <w:rFonts w:ascii="Times New Roman" w:eastAsia="Times New Roman" w:hAnsi="Times New Roman" w:cs="Times New Roman"/>
          <w:sz w:val="28"/>
          <w:szCs w:val="28"/>
          <w:lang w:val="en-US"/>
        </w:rPr>
        <w:t>2021. URL:</w:t>
      </w:r>
      <w:r w:rsidR="00A630D8" w:rsidRPr="00A63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A630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https://takiedela.ru/2020/12/on/</w:t>
        </w:r>
      </w:hyperlink>
      <w:r w:rsidRPr="00A630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sectPr w:rsidR="007E2640" w:rsidRPr="00A630D8" w:rsidSect="00A630D8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F17FDC"/>
    <w:multiLevelType w:val="multilevel"/>
    <w:tmpl w:val="A9A4650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298"/>
    <w:rsid w:val="000337EA"/>
    <w:rsid w:val="00033ED4"/>
    <w:rsid w:val="0018600E"/>
    <w:rsid w:val="00214446"/>
    <w:rsid w:val="00231B72"/>
    <w:rsid w:val="00281AC6"/>
    <w:rsid w:val="002B4134"/>
    <w:rsid w:val="003142AB"/>
    <w:rsid w:val="003B4A79"/>
    <w:rsid w:val="00401F8B"/>
    <w:rsid w:val="00412E11"/>
    <w:rsid w:val="0042527A"/>
    <w:rsid w:val="004A7125"/>
    <w:rsid w:val="004A7622"/>
    <w:rsid w:val="004C4EBF"/>
    <w:rsid w:val="004C57AE"/>
    <w:rsid w:val="0051667B"/>
    <w:rsid w:val="005748E9"/>
    <w:rsid w:val="005B6AC2"/>
    <w:rsid w:val="00633D16"/>
    <w:rsid w:val="00640CDE"/>
    <w:rsid w:val="00671151"/>
    <w:rsid w:val="007E2640"/>
    <w:rsid w:val="00870EF9"/>
    <w:rsid w:val="00903AE2"/>
    <w:rsid w:val="00930571"/>
    <w:rsid w:val="009409F3"/>
    <w:rsid w:val="00947796"/>
    <w:rsid w:val="0097005B"/>
    <w:rsid w:val="009A3A16"/>
    <w:rsid w:val="009E4322"/>
    <w:rsid w:val="00A14DD6"/>
    <w:rsid w:val="00A17262"/>
    <w:rsid w:val="00A6203E"/>
    <w:rsid w:val="00A630D8"/>
    <w:rsid w:val="00B72D34"/>
    <w:rsid w:val="00C35EC0"/>
    <w:rsid w:val="00C47298"/>
    <w:rsid w:val="00C873D7"/>
    <w:rsid w:val="00CE3821"/>
    <w:rsid w:val="00D22C81"/>
    <w:rsid w:val="00DF0FBF"/>
    <w:rsid w:val="00E00D89"/>
    <w:rsid w:val="00E63A62"/>
    <w:rsid w:val="00F35201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0"/>
  </w:style>
  <w:style w:type="paragraph" w:styleId="1">
    <w:name w:val="heading 1"/>
    <w:basedOn w:val="a"/>
    <w:next w:val="a"/>
    <w:uiPriority w:val="9"/>
    <w:qFormat/>
    <w:rsid w:val="00A14D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14D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14D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4D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4D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14D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4D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4D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14DD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12E1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2E1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iedela.ru/2020/12/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iedela.ru/2021/02/vizhu-omon-menya-probiraet-dro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.afisha.ru/archive/gorod/archive/sergej-maksimishin/" TargetMode="External"/><Relationship Id="rId5" Type="http://schemas.openxmlformats.org/officeDocument/2006/relationships/hyperlink" Target="mailto:aul.sof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Alexander</cp:lastModifiedBy>
  <cp:revision>4</cp:revision>
  <dcterms:created xsi:type="dcterms:W3CDTF">2021-06-08T15:34:00Z</dcterms:created>
  <dcterms:modified xsi:type="dcterms:W3CDTF">2021-06-09T12:20:00Z</dcterms:modified>
</cp:coreProperties>
</file>