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D" w:rsidRDefault="006E5272" w:rsidP="00E2062D">
      <w:pPr>
        <w:pStyle w:val="a4"/>
      </w:pPr>
      <w:r>
        <w:t xml:space="preserve">Ольга Владимировна </w:t>
      </w:r>
      <w:proofErr w:type="spellStart"/>
      <w:r w:rsidR="00E2062D">
        <w:t>Перевозова</w:t>
      </w:r>
      <w:proofErr w:type="spellEnd"/>
      <w:r w:rsidR="00E2062D">
        <w:t xml:space="preserve"> </w:t>
      </w:r>
    </w:p>
    <w:p w:rsidR="00E2062D" w:rsidRDefault="00E2062D" w:rsidP="00E2062D">
      <w:pPr>
        <w:pStyle w:val="a4"/>
      </w:pPr>
      <w:r>
        <w:t>Южно-Уральский государственный университет</w:t>
      </w:r>
    </w:p>
    <w:p w:rsidR="00E2062D" w:rsidRPr="00B65991" w:rsidRDefault="00D60F52" w:rsidP="00E2062D">
      <w:pPr>
        <w:pStyle w:val="a4"/>
      </w:pPr>
      <w:hyperlink r:id="rId4" w:history="1">
        <w:r w:rsidR="00E2062D" w:rsidRPr="002F626A">
          <w:rPr>
            <w:rStyle w:val="a3"/>
            <w:lang w:val="en-US"/>
          </w:rPr>
          <w:t>o</w:t>
        </w:r>
        <w:r w:rsidR="00E2062D" w:rsidRPr="002F626A">
          <w:rPr>
            <w:rStyle w:val="a3"/>
          </w:rPr>
          <w:t>-</w:t>
        </w:r>
        <w:r w:rsidR="00E2062D" w:rsidRPr="002F626A">
          <w:rPr>
            <w:rStyle w:val="a3"/>
            <w:lang w:val="en-US"/>
          </w:rPr>
          <w:t>v</w:t>
        </w:r>
        <w:r w:rsidR="00E2062D" w:rsidRPr="002F626A">
          <w:rPr>
            <w:rStyle w:val="a3"/>
          </w:rPr>
          <w:t>-</w:t>
        </w:r>
        <w:r w:rsidR="00E2062D" w:rsidRPr="002F626A">
          <w:rPr>
            <w:rStyle w:val="a3"/>
            <w:lang w:val="en-US"/>
          </w:rPr>
          <w:t>perevozova</w:t>
        </w:r>
        <w:r w:rsidR="00E2062D" w:rsidRPr="002F626A">
          <w:rPr>
            <w:rStyle w:val="a3"/>
          </w:rPr>
          <w:t>@</w:t>
        </w:r>
        <w:r w:rsidR="00E2062D" w:rsidRPr="002F626A">
          <w:rPr>
            <w:rStyle w:val="a3"/>
            <w:lang w:val="en-US"/>
          </w:rPr>
          <w:t>mail</w:t>
        </w:r>
        <w:r w:rsidR="00E2062D" w:rsidRPr="002F626A">
          <w:rPr>
            <w:rStyle w:val="a3"/>
          </w:rPr>
          <w:t>.</w:t>
        </w:r>
        <w:r w:rsidR="00E2062D" w:rsidRPr="002F626A">
          <w:rPr>
            <w:rStyle w:val="a3"/>
            <w:lang w:val="en-US"/>
          </w:rPr>
          <w:t>ru</w:t>
        </w:r>
      </w:hyperlink>
      <w:r w:rsidR="00E2062D">
        <w:t xml:space="preserve"> </w:t>
      </w:r>
    </w:p>
    <w:p w:rsidR="00E2062D" w:rsidRPr="005B7C47" w:rsidRDefault="00E2062D" w:rsidP="00E2062D">
      <w:pPr>
        <w:pStyle w:val="a4"/>
      </w:pPr>
    </w:p>
    <w:p w:rsidR="00E2062D" w:rsidRPr="005B7C47" w:rsidRDefault="00E2062D" w:rsidP="00E2062D">
      <w:pPr>
        <w:pStyle w:val="a4"/>
        <w:rPr>
          <w:b/>
          <w:bCs/>
        </w:rPr>
      </w:pPr>
      <w:proofErr w:type="spellStart"/>
      <w:r w:rsidRPr="005B7C47">
        <w:rPr>
          <w:b/>
          <w:bCs/>
        </w:rPr>
        <w:t>Экомаркетинг</w:t>
      </w:r>
      <w:proofErr w:type="spellEnd"/>
      <w:r w:rsidRPr="005B7C47">
        <w:rPr>
          <w:b/>
          <w:bCs/>
        </w:rPr>
        <w:t xml:space="preserve">: манипуляции или новые </w:t>
      </w:r>
      <w:proofErr w:type="spellStart"/>
      <w:r w:rsidRPr="005B7C47">
        <w:rPr>
          <w:b/>
          <w:bCs/>
        </w:rPr>
        <w:t>медиапрактики</w:t>
      </w:r>
      <w:proofErr w:type="spellEnd"/>
      <w:r w:rsidRPr="005B7C47">
        <w:rPr>
          <w:b/>
          <w:bCs/>
        </w:rPr>
        <w:t xml:space="preserve"> формирования экологической культуры потребителя</w:t>
      </w:r>
      <w:r>
        <w:rPr>
          <w:b/>
          <w:bCs/>
        </w:rPr>
        <w:t>?</w:t>
      </w:r>
    </w:p>
    <w:p w:rsidR="00E2062D" w:rsidRDefault="00E2062D" w:rsidP="00E2062D">
      <w:pPr>
        <w:pStyle w:val="a4"/>
      </w:pPr>
    </w:p>
    <w:p w:rsidR="00E2062D" w:rsidRDefault="00E2062D" w:rsidP="00E2062D">
      <w:pPr>
        <w:pStyle w:val="a4"/>
      </w:pPr>
      <w:r>
        <w:t>Тема экологии сегодня актуальна не только для общества, но также проникает во все отрасли бизнеса. Направление «эко» актуально и для современных концепций маркетинга, которые формируют общественное мнение, культуру потребления и общую философию потребительского сознания. Медийная среда становится объектом насаждения новых привычек и форм поведения</w:t>
      </w:r>
    </w:p>
    <w:p w:rsidR="00E2062D" w:rsidRDefault="00E2062D" w:rsidP="00E2062D">
      <w:pPr>
        <w:pStyle w:val="a4"/>
      </w:pPr>
      <w:r>
        <w:t xml:space="preserve"> Ключевые слова: </w:t>
      </w:r>
      <w:proofErr w:type="spellStart"/>
      <w:r>
        <w:t>медиапрактики</w:t>
      </w:r>
      <w:proofErr w:type="spellEnd"/>
      <w:r>
        <w:t xml:space="preserve">, </w:t>
      </w:r>
      <w:proofErr w:type="spellStart"/>
      <w:r>
        <w:t>экомаркетинг</w:t>
      </w:r>
      <w:proofErr w:type="spellEnd"/>
      <w:r>
        <w:t>, коммуникационные технологии, поведение потребителей, экологическая культура, манипуляции, реклама.</w:t>
      </w:r>
    </w:p>
    <w:p w:rsidR="00E2062D" w:rsidRDefault="00E2062D" w:rsidP="00E2062D">
      <w:pPr>
        <w:pStyle w:val="a4"/>
      </w:pPr>
    </w:p>
    <w:p w:rsidR="005F71E9" w:rsidRPr="005F71E9" w:rsidRDefault="005F71E9" w:rsidP="005F71E9">
      <w:pPr>
        <w:pStyle w:val="a4"/>
        <w:ind w:right="21"/>
      </w:pPr>
      <w:r w:rsidRPr="005F71E9">
        <w:t xml:space="preserve">Современный потребитель хорошо ориентируется в выборе брендов, при этом большое значение имеет </w:t>
      </w:r>
      <w:proofErr w:type="spellStart"/>
      <w:r w:rsidRPr="005F71E9">
        <w:t>медийная</w:t>
      </w:r>
      <w:proofErr w:type="spellEnd"/>
      <w:r w:rsidRPr="005F71E9">
        <w:t xml:space="preserve"> среда. Коммуникационные технологии создают новую культуру экологического сознания потребителя. Направление «эко» актуально для современных концепций маркетинга, который формирует общественное мнение, культуру потребления [</w:t>
      </w:r>
      <w:r w:rsidR="00901A22">
        <w:t>2</w:t>
      </w:r>
      <w:r w:rsidRPr="005F71E9">
        <w:t xml:space="preserve">: 107]. Стремление к здоровому образу жизни пропагандируется через различные информационные каналы. </w:t>
      </w:r>
    </w:p>
    <w:p w:rsidR="005F71E9" w:rsidRDefault="005F71E9" w:rsidP="005F71E9">
      <w:pPr>
        <w:pStyle w:val="a4"/>
        <w:ind w:right="21"/>
      </w:pPr>
      <w:proofErr w:type="gramStart"/>
      <w:r>
        <w:t>Термин</w:t>
      </w:r>
      <w:r w:rsidRPr="002F0E26">
        <w:t xml:space="preserve"> </w:t>
      </w:r>
      <w:r>
        <w:t>«</w:t>
      </w:r>
      <w:proofErr w:type="spellStart"/>
      <w:r w:rsidRPr="002F0E26">
        <w:t>экомаркетинг</w:t>
      </w:r>
      <w:proofErr w:type="spellEnd"/>
      <w:r>
        <w:t>»</w:t>
      </w:r>
      <w:r w:rsidRPr="002F0E26">
        <w:t xml:space="preserve"> был</w:t>
      </w:r>
      <w:r>
        <w:t xml:space="preserve"> введен </w:t>
      </w:r>
      <w:r w:rsidRPr="002F0E26">
        <w:t>Американской Ассоциацией Маркетинга в 1975 году [</w:t>
      </w:r>
      <w:r w:rsidR="00901A22">
        <w:t>1</w:t>
      </w:r>
      <w:r w:rsidRPr="002F0E26">
        <w:t>: 127]</w:t>
      </w:r>
      <w:r>
        <w:t xml:space="preserve"> для обозначения процесса </w:t>
      </w:r>
      <w:r w:rsidRPr="002F0E26">
        <w:t>популяризаци</w:t>
      </w:r>
      <w:r>
        <w:t>и</w:t>
      </w:r>
      <w:r w:rsidRPr="002F0E26">
        <w:t xml:space="preserve"> не </w:t>
      </w:r>
      <w:r>
        <w:t>только</w:t>
      </w:r>
      <w:r w:rsidRPr="002F0E26">
        <w:t xml:space="preserve"> услуг</w:t>
      </w:r>
      <w:r>
        <w:t xml:space="preserve"> или товаров</w:t>
      </w:r>
      <w:r w:rsidRPr="002F0E26">
        <w:t xml:space="preserve">, но и взглядов </w:t>
      </w:r>
      <w:r>
        <w:t>субъектов экономической деятельности</w:t>
      </w:r>
      <w:r w:rsidRPr="002F0E26">
        <w:t xml:space="preserve"> на добычу природных ресурсов, их сохранение, </w:t>
      </w:r>
      <w:r>
        <w:t>экологический контроль</w:t>
      </w:r>
      <w:r w:rsidRPr="002F0E26">
        <w:t xml:space="preserve"> всех этапов производства товара, </w:t>
      </w:r>
      <w:r>
        <w:t>парадигму сохранности</w:t>
      </w:r>
      <w:r w:rsidRPr="002F0E26">
        <w:t xml:space="preserve"> природы </w:t>
      </w:r>
      <w:r w:rsidRPr="002F0E26">
        <w:lastRenderedPageBreak/>
        <w:t>при доставке товаров и услуг потребителю,</w:t>
      </w:r>
      <w:r>
        <w:t xml:space="preserve"> утилизацию</w:t>
      </w:r>
      <w:r w:rsidRPr="002F0E26">
        <w:t xml:space="preserve"> отходов безопасными способами для биосферы.</w:t>
      </w:r>
      <w:proofErr w:type="gramEnd"/>
    </w:p>
    <w:p w:rsidR="005F71E9" w:rsidRDefault="005F71E9" w:rsidP="005F71E9">
      <w:pPr>
        <w:pStyle w:val="a4"/>
        <w:ind w:right="21"/>
      </w:pPr>
      <w:r w:rsidRPr="002F0E26">
        <w:t>Появл</w:t>
      </w:r>
      <w:r>
        <w:t>ение</w:t>
      </w:r>
      <w:r w:rsidRPr="002F0E26">
        <w:t xml:space="preserve"> экологическ</w:t>
      </w:r>
      <w:r>
        <w:t>ого</w:t>
      </w:r>
      <w:r w:rsidRPr="002F0E26">
        <w:t xml:space="preserve"> маркетинг</w:t>
      </w:r>
      <w:r>
        <w:t xml:space="preserve">а обусловлено запросами </w:t>
      </w:r>
      <w:r w:rsidRPr="002F0E26">
        <w:t>рынка и потребителей</w:t>
      </w:r>
      <w:r>
        <w:t>. Например,</w:t>
      </w:r>
      <w:r w:rsidRPr="002F0E26">
        <w:t xml:space="preserve"> когда одним из </w:t>
      </w:r>
      <w:r>
        <w:t>главных</w:t>
      </w:r>
      <w:r w:rsidRPr="002F0E26">
        <w:t xml:space="preserve"> критериев выбора товара, услуги, партнерства является </w:t>
      </w:r>
      <w:r>
        <w:t>общность</w:t>
      </w:r>
      <w:r w:rsidRPr="002F0E26">
        <w:t xml:space="preserve"> </w:t>
      </w:r>
      <w:r>
        <w:t xml:space="preserve">убеждений </w:t>
      </w:r>
      <w:r w:rsidR="00901A22">
        <w:t>поставщика, партнера</w:t>
      </w:r>
      <w:r w:rsidRPr="002F0E26">
        <w:t xml:space="preserve"> </w:t>
      </w:r>
      <w:r>
        <w:t xml:space="preserve">и </w:t>
      </w:r>
      <w:r w:rsidRPr="002F0E26">
        <w:t xml:space="preserve">контрагента </w:t>
      </w:r>
      <w:r>
        <w:t xml:space="preserve">в отношении проблем </w:t>
      </w:r>
      <w:r w:rsidRPr="002F0E26">
        <w:t>экологи</w:t>
      </w:r>
      <w:r>
        <w:t>и</w:t>
      </w:r>
      <w:r w:rsidRPr="002F0E26">
        <w:t xml:space="preserve"> [3: 121].</w:t>
      </w:r>
      <w:r>
        <w:t xml:space="preserve"> Сегодня под э</w:t>
      </w:r>
      <w:r w:rsidRPr="002F0E26">
        <w:t>кологически</w:t>
      </w:r>
      <w:r>
        <w:t>м</w:t>
      </w:r>
      <w:r w:rsidRPr="002F0E26">
        <w:t xml:space="preserve"> маркетинг</w:t>
      </w:r>
      <w:r>
        <w:t>ом</w:t>
      </w:r>
      <w:r w:rsidRPr="002F0E26">
        <w:t xml:space="preserve"> </w:t>
      </w:r>
      <w:r>
        <w:t>понимается</w:t>
      </w:r>
      <w:r w:rsidRPr="002F0E26">
        <w:t xml:space="preserve"> удовлетворение потребности сообщества</w:t>
      </w:r>
      <w:r>
        <w:t>,</w:t>
      </w:r>
      <w:r w:rsidRPr="002F0E26">
        <w:t xml:space="preserve"> ориентированного на сохранение экологии и </w:t>
      </w:r>
      <w:r>
        <w:t>разумное</w:t>
      </w:r>
      <w:r w:rsidRPr="002F0E26">
        <w:t xml:space="preserve"> пользовани</w:t>
      </w:r>
      <w:r>
        <w:t>е природными</w:t>
      </w:r>
      <w:r w:rsidRPr="002F0E26">
        <w:t xml:space="preserve"> ресурсами</w:t>
      </w:r>
      <w:r>
        <w:t>,</w:t>
      </w:r>
      <w:r w:rsidRPr="002F0E26">
        <w:t xml:space="preserve"> в </w:t>
      </w:r>
      <w:proofErr w:type="spellStart"/>
      <w:r w:rsidRPr="002F0E26">
        <w:t>экологичных</w:t>
      </w:r>
      <w:proofErr w:type="spellEnd"/>
      <w:r w:rsidRPr="002F0E26">
        <w:t xml:space="preserve"> товарах и услугах. В идеале целью </w:t>
      </w:r>
      <w:proofErr w:type="spellStart"/>
      <w:r w:rsidRPr="002F0E26">
        <w:t>экомаркетинга</w:t>
      </w:r>
      <w:proofErr w:type="spellEnd"/>
      <w:r w:rsidRPr="002F0E26">
        <w:t xml:space="preserve"> для субъекта конкретной деятельности является стремление стать частью </w:t>
      </w:r>
      <w:r>
        <w:t xml:space="preserve">такого </w:t>
      </w:r>
      <w:r w:rsidRPr="002F0E26">
        <w:t>сообщества. Задача экологическог</w:t>
      </w:r>
      <w:r w:rsidR="00901A22">
        <w:t>о маркетинга –</w:t>
      </w:r>
      <w:r w:rsidRPr="002F0E26">
        <w:t xml:space="preserve"> продвижение товаров и услуг среди потребителей, партнеров и контрагентов, ориентированных на </w:t>
      </w:r>
      <w:proofErr w:type="spellStart"/>
      <w:r w:rsidRPr="002F0E26">
        <w:t>экологичность</w:t>
      </w:r>
      <w:proofErr w:type="spellEnd"/>
      <w:r w:rsidRPr="002F0E26">
        <w:t xml:space="preserve"> потребления, сохранения экологии среды обитания и исповедующ</w:t>
      </w:r>
      <w:r w:rsidR="00901A22">
        <w:t xml:space="preserve">их </w:t>
      </w:r>
      <w:proofErr w:type="spellStart"/>
      <w:r w:rsidR="00901A22">
        <w:t>экостиль</w:t>
      </w:r>
      <w:proofErr w:type="spellEnd"/>
      <w:r w:rsidR="00901A22">
        <w:t xml:space="preserve"> жизни и бизнеса [4: </w:t>
      </w:r>
      <w:r w:rsidRPr="002F0E26">
        <w:t xml:space="preserve">205]. </w:t>
      </w:r>
    </w:p>
    <w:p w:rsidR="005F71E9" w:rsidRDefault="005F71E9" w:rsidP="005F71E9">
      <w:pPr>
        <w:pStyle w:val="a4"/>
        <w:ind w:right="21"/>
      </w:pPr>
      <w:r w:rsidRPr="00864EE5">
        <w:t>В современных условиях сверх ко</w:t>
      </w:r>
      <w:r>
        <w:t>нце</w:t>
      </w:r>
      <w:r w:rsidRPr="00864EE5">
        <w:t>нтрированного и диверсифицированного производства и сферы потребления можно рассматривать следующие варианты реализации концепции экологического маркетинга:</w:t>
      </w:r>
    </w:p>
    <w:p w:rsidR="005F71E9" w:rsidRPr="00864EE5" w:rsidRDefault="00901A22" w:rsidP="005F71E9">
      <w:pPr>
        <w:pStyle w:val="a4"/>
        <w:ind w:right="21"/>
      </w:pPr>
      <w:r>
        <w:t>– </w:t>
      </w:r>
      <w:r w:rsidR="005F71E9">
        <w:t>и</w:t>
      </w:r>
      <w:r w:rsidR="005F71E9" w:rsidRPr="00864EE5">
        <w:t xml:space="preserve">зменение мотивации и культуры поведения потребления, создание сообщества, заинтересованного в новых </w:t>
      </w:r>
      <w:proofErr w:type="spellStart"/>
      <w:r w:rsidR="005F71E9" w:rsidRPr="00864EE5">
        <w:t>экологичных</w:t>
      </w:r>
      <w:proofErr w:type="spellEnd"/>
      <w:r w:rsidR="005F71E9" w:rsidRPr="00864EE5">
        <w:t xml:space="preserve"> товарах и услугах.</w:t>
      </w:r>
    </w:p>
    <w:p w:rsidR="005F71E9" w:rsidRPr="00864EE5" w:rsidRDefault="00901A22" w:rsidP="005F71E9">
      <w:pPr>
        <w:pStyle w:val="a4"/>
        <w:ind w:right="21"/>
      </w:pPr>
      <w:r>
        <w:t>– </w:t>
      </w:r>
      <w:r w:rsidR="005F71E9" w:rsidRPr="00864EE5">
        <w:t xml:space="preserve">разработка </w:t>
      </w:r>
      <w:proofErr w:type="spellStart"/>
      <w:r w:rsidR="005F71E9" w:rsidRPr="00864EE5">
        <w:t>экологичных</w:t>
      </w:r>
      <w:proofErr w:type="spellEnd"/>
      <w:r w:rsidR="005F71E9" w:rsidRPr="00864EE5">
        <w:t xml:space="preserve"> товаров и услуг;</w:t>
      </w:r>
    </w:p>
    <w:p w:rsidR="005F71E9" w:rsidRPr="00864EE5" w:rsidRDefault="00901A22" w:rsidP="005F71E9">
      <w:pPr>
        <w:pStyle w:val="a4"/>
        <w:ind w:right="21"/>
      </w:pPr>
      <w:r>
        <w:t>– </w:t>
      </w:r>
      <w:proofErr w:type="gramStart"/>
      <w:r w:rsidR="005F71E9" w:rsidRPr="00864EE5">
        <w:t>экологический</w:t>
      </w:r>
      <w:proofErr w:type="gramEnd"/>
      <w:r w:rsidR="005F71E9" w:rsidRPr="00864EE5">
        <w:t xml:space="preserve"> PR, обеспечение открытости фирмы, создание положительного имиджа в глазах потребителей, акционеров и инвесторов;</w:t>
      </w:r>
    </w:p>
    <w:p w:rsidR="005F71E9" w:rsidRDefault="00901A22" w:rsidP="005F71E9">
      <w:pPr>
        <w:pStyle w:val="a4"/>
        <w:ind w:right="21"/>
      </w:pPr>
      <w:r>
        <w:t>– </w:t>
      </w:r>
      <w:r w:rsidR="005F71E9" w:rsidRPr="00864EE5">
        <w:t>обес</w:t>
      </w:r>
      <w:r>
        <w:t>печение лояльности потребителей, </w:t>
      </w:r>
      <w:r w:rsidR="005F71E9" w:rsidRPr="00864EE5">
        <w:t>способность эффективно решать экологические проблемы влияет не только на доверие потребителей компании, но и на их лояльность</w:t>
      </w:r>
      <w:r w:rsidR="005F71E9">
        <w:t>.</w:t>
      </w:r>
    </w:p>
    <w:p w:rsidR="005F71E9" w:rsidRPr="00864EE5" w:rsidRDefault="005F71E9" w:rsidP="005F71E9">
      <w:pPr>
        <w:pStyle w:val="a4"/>
        <w:ind w:right="21"/>
      </w:pPr>
      <w:r>
        <w:t>Если же взглянуть на попытки практической реализации концепций экологического маркетинга производителями товаров и услуг, представленных на российском рынке,</w:t>
      </w:r>
      <w:r w:rsidRPr="00864EE5">
        <w:t xml:space="preserve"> с позиции реальности и мифа, правды </w:t>
      </w:r>
      <w:r w:rsidRPr="00864EE5">
        <w:lastRenderedPageBreak/>
        <w:t xml:space="preserve">и неправды, связанной с </w:t>
      </w:r>
      <w:proofErr w:type="spellStart"/>
      <w:r w:rsidRPr="00864EE5">
        <w:t>экологичностью</w:t>
      </w:r>
      <w:proofErr w:type="spellEnd"/>
      <w:r w:rsidRPr="00864EE5">
        <w:t xml:space="preserve"> товара, то можно </w:t>
      </w:r>
      <w:r>
        <w:t>отметить негативные тенденции</w:t>
      </w:r>
      <w:r w:rsidRPr="00864EE5">
        <w:t xml:space="preserve">. </w:t>
      </w:r>
      <w:proofErr w:type="gramStart"/>
      <w:r w:rsidRPr="00864EE5">
        <w:t xml:space="preserve">В российской </w:t>
      </w:r>
      <w:proofErr w:type="spellStart"/>
      <w:r w:rsidRPr="00864EE5">
        <w:t>медиапрактике</w:t>
      </w:r>
      <w:proofErr w:type="spellEnd"/>
      <w:r w:rsidRPr="00864EE5">
        <w:t xml:space="preserve"> категория правды (правдивой информации) о продукте очень условна.</w:t>
      </w:r>
      <w:proofErr w:type="gramEnd"/>
      <w:r w:rsidRPr="00864EE5">
        <w:t xml:space="preserve"> Приставку «эко» недобросовестный производитель и рекламодатель выбирают как конкурентное преимущество</w:t>
      </w:r>
      <w:r>
        <w:t xml:space="preserve">, зачастую </w:t>
      </w:r>
      <w:r w:rsidRPr="00864EE5">
        <w:t>используя прямые манипуляции сознанием потребителя.</w:t>
      </w:r>
      <w:r>
        <w:t xml:space="preserve"> </w:t>
      </w:r>
    </w:p>
    <w:p w:rsidR="005F71E9" w:rsidRDefault="005F71E9" w:rsidP="005F71E9">
      <w:pPr>
        <w:pStyle w:val="a4"/>
        <w:ind w:right="21"/>
      </w:pPr>
      <w:r>
        <w:t>Декларируя цель формирования экологической культуры</w:t>
      </w:r>
      <w:r w:rsidRPr="00864EE5">
        <w:t xml:space="preserve">, на деле </w:t>
      </w:r>
      <w:r>
        <w:t xml:space="preserve">производители </w:t>
      </w:r>
      <w:r w:rsidRPr="00864EE5">
        <w:t>просто искажа</w:t>
      </w:r>
      <w:r>
        <w:t>ют</w:t>
      </w:r>
      <w:r w:rsidRPr="00864EE5">
        <w:t xml:space="preserve"> представления потребителя о настоящих свойствах и качествах продаваемых товаров. Хотя в европейской практике </w:t>
      </w:r>
      <w:proofErr w:type="spellStart"/>
      <w:r w:rsidRPr="00864EE5">
        <w:t>экомаркетинг</w:t>
      </w:r>
      <w:proofErr w:type="spellEnd"/>
      <w:r w:rsidRPr="00864EE5">
        <w:t xml:space="preserve"> </w:t>
      </w:r>
      <w:proofErr w:type="gramStart"/>
      <w:r w:rsidRPr="00864EE5">
        <w:t>направлен</w:t>
      </w:r>
      <w:proofErr w:type="gramEnd"/>
      <w:r w:rsidRPr="00864EE5">
        <w:t xml:space="preserve"> именно на формирование экологического сознания.</w:t>
      </w:r>
      <w:r>
        <w:t xml:space="preserve"> Отсюда проистекает двойственная природа </w:t>
      </w:r>
      <w:proofErr w:type="spellStart"/>
      <w:r>
        <w:t>целеполагания</w:t>
      </w:r>
      <w:proofErr w:type="spellEnd"/>
      <w:r>
        <w:t xml:space="preserve"> приемов и методов воздействия</w:t>
      </w:r>
      <w:bookmarkStart w:id="0" w:name="_GoBack"/>
      <w:bookmarkEnd w:id="0"/>
      <w:r>
        <w:t xml:space="preserve"> </w:t>
      </w:r>
      <w:proofErr w:type="spellStart"/>
      <w:r>
        <w:t>экомаркетинга</w:t>
      </w:r>
      <w:proofErr w:type="spellEnd"/>
      <w:r>
        <w:t xml:space="preserve"> на целевую аудиторию</w:t>
      </w:r>
    </w:p>
    <w:p w:rsidR="005F71E9" w:rsidRPr="00864EE5" w:rsidRDefault="00901A22" w:rsidP="005F71E9">
      <w:pPr>
        <w:pStyle w:val="a4"/>
        <w:ind w:right="21"/>
      </w:pPr>
      <w:proofErr w:type="spellStart"/>
      <w:r>
        <w:t>Э</w:t>
      </w:r>
      <w:r w:rsidR="005F71E9">
        <w:t>комаркетинг</w:t>
      </w:r>
      <w:proofErr w:type="spellEnd"/>
      <w:r w:rsidR="005F71E9">
        <w:t xml:space="preserve"> зачастую используется в качестве операционного инструмента для решения чисто экономических проб</w:t>
      </w:r>
      <w:r>
        <w:t xml:space="preserve">лем с точки зрения конкуренции, например, </w:t>
      </w:r>
      <w:r w:rsidR="005F71E9">
        <w:t xml:space="preserve">в сфере добычи и распространения энергетических ресурсов. Характерным здесь является активное воздействие субъектов экологической </w:t>
      </w:r>
      <w:proofErr w:type="spellStart"/>
      <w:r w:rsidR="005F71E9">
        <w:t>медиадеятельности</w:t>
      </w:r>
      <w:proofErr w:type="spellEnd"/>
      <w:r w:rsidR="005F71E9">
        <w:t xml:space="preserve"> на общественное мнение, имеющее целью создание отрицательной коннотации в связке «добыча углеводородов –</w:t>
      </w:r>
      <w:r>
        <w:t xml:space="preserve"> загрязнение окружающей среды», а в</w:t>
      </w:r>
      <w:r w:rsidR="005F71E9">
        <w:t xml:space="preserve">ременами использование и более </w:t>
      </w:r>
      <w:r>
        <w:t>жесткого негативного сочетания</w:t>
      </w:r>
      <w:r w:rsidR="005F71E9">
        <w:t xml:space="preserve"> «добыча нефти и газа – истощение природных запасов планеты». Крайним и </w:t>
      </w:r>
      <w:proofErr w:type="spellStart"/>
      <w:r w:rsidR="005F71E9">
        <w:t>эксцессным</w:t>
      </w:r>
      <w:proofErr w:type="spellEnd"/>
      <w:r w:rsidR="005F71E9">
        <w:t xml:space="preserve"> примером здесь может являться </w:t>
      </w:r>
      <w:proofErr w:type="spellStart"/>
      <w:r w:rsidR="005F71E9">
        <w:t>медийный</w:t>
      </w:r>
      <w:proofErr w:type="spellEnd"/>
      <w:r w:rsidR="005F71E9">
        <w:t xml:space="preserve"> феномен Греты </w:t>
      </w:r>
      <w:proofErr w:type="spellStart"/>
      <w:r w:rsidR="005F71E9">
        <w:t>Тунберг</w:t>
      </w:r>
      <w:proofErr w:type="spellEnd"/>
      <w:r w:rsidR="005F71E9">
        <w:t xml:space="preserve">, который был экстраполирован в мировой контекст дискуссии </w:t>
      </w:r>
      <w:proofErr w:type="gramStart"/>
      <w:r w:rsidR="005F71E9">
        <w:t>об</w:t>
      </w:r>
      <w:proofErr w:type="gramEnd"/>
      <w:r w:rsidR="005F71E9">
        <w:t xml:space="preserve"> </w:t>
      </w:r>
      <w:proofErr w:type="gramStart"/>
      <w:r w:rsidR="005F71E9">
        <w:t>альтернативных</w:t>
      </w:r>
      <w:proofErr w:type="gramEnd"/>
      <w:r w:rsidR="005F71E9">
        <w:t xml:space="preserve"> источников энергоресурсов, якобы дающих возможность не наносить ущерба природе. </w:t>
      </w:r>
    </w:p>
    <w:p w:rsidR="00E2062D" w:rsidRDefault="00E2062D" w:rsidP="00E2062D">
      <w:pPr>
        <w:pStyle w:val="a4"/>
      </w:pPr>
    </w:p>
    <w:p w:rsidR="00E2062D" w:rsidRDefault="00E2062D" w:rsidP="00E2062D">
      <w:pPr>
        <w:pStyle w:val="a4"/>
        <w:jc w:val="center"/>
      </w:pPr>
      <w:r>
        <w:t>Литература</w:t>
      </w:r>
    </w:p>
    <w:p w:rsidR="00901A22" w:rsidRDefault="00E2062D" w:rsidP="00E2062D">
      <w:pPr>
        <w:pStyle w:val="a4"/>
      </w:pPr>
      <w:r>
        <w:t>1.</w:t>
      </w:r>
      <w:r w:rsidR="00901A22">
        <w:t xml:space="preserve"> Абаев А. Л., </w:t>
      </w:r>
      <w:proofErr w:type="spellStart"/>
      <w:r w:rsidR="00901A22">
        <w:t>Алексунин</w:t>
      </w:r>
      <w:proofErr w:type="spellEnd"/>
      <w:r w:rsidR="00901A22">
        <w:t xml:space="preserve"> В. А. Международный маркетинг. М.: </w:t>
      </w:r>
      <w:proofErr w:type="spellStart"/>
      <w:r w:rsidR="00901A22">
        <w:t>Юрайт</w:t>
      </w:r>
      <w:proofErr w:type="spellEnd"/>
      <w:r w:rsidR="00901A22">
        <w:t xml:space="preserve">, 2016. </w:t>
      </w:r>
    </w:p>
    <w:p w:rsidR="00901A22" w:rsidRDefault="00901A22" w:rsidP="00E2062D">
      <w:pPr>
        <w:pStyle w:val="a4"/>
      </w:pPr>
      <w:r>
        <w:t>2. </w:t>
      </w:r>
      <w:r w:rsidR="00E2062D">
        <w:t>Азарова</w:t>
      </w:r>
      <w:r>
        <w:t> </w:t>
      </w:r>
      <w:r w:rsidR="00E2062D">
        <w:t>С.</w:t>
      </w:r>
      <w:r>
        <w:t> </w:t>
      </w:r>
      <w:r w:rsidR="00E2062D">
        <w:t xml:space="preserve">П. Маркетинговые </w:t>
      </w:r>
      <w:r>
        <w:t xml:space="preserve">исследования: теория и практика. </w:t>
      </w:r>
      <w:r w:rsidR="00E2062D">
        <w:t>М</w:t>
      </w:r>
      <w:r>
        <w:t>.</w:t>
      </w:r>
      <w:r w:rsidR="00E2062D">
        <w:t xml:space="preserve">: Издательство </w:t>
      </w:r>
      <w:proofErr w:type="spellStart"/>
      <w:r w:rsidR="00E2062D">
        <w:t>Юрайт</w:t>
      </w:r>
      <w:proofErr w:type="spellEnd"/>
      <w:r w:rsidR="00E2062D">
        <w:t xml:space="preserve">, 2019. </w:t>
      </w:r>
    </w:p>
    <w:p w:rsidR="00E2062D" w:rsidRDefault="00901A22" w:rsidP="00E2062D">
      <w:pPr>
        <w:pStyle w:val="a4"/>
      </w:pPr>
      <w:r>
        <w:lastRenderedPageBreak/>
        <w:t>3. </w:t>
      </w:r>
      <w:proofErr w:type="spellStart"/>
      <w:r w:rsidR="00E2062D">
        <w:t>Безрутченко</w:t>
      </w:r>
      <w:proofErr w:type="spellEnd"/>
      <w:r>
        <w:t> </w:t>
      </w:r>
      <w:r w:rsidR="00E2062D">
        <w:t>Ю</w:t>
      </w:r>
      <w:r>
        <w:t>. </w:t>
      </w:r>
      <w:r w:rsidR="00E2062D">
        <w:t>В. Маркетинг в социально-культурном сервисе и туризме</w:t>
      </w:r>
      <w:r>
        <w:t xml:space="preserve">. </w:t>
      </w:r>
      <w:r w:rsidR="00E2062D">
        <w:t>М.: ИТК Дашков и К</w:t>
      </w:r>
      <w:r>
        <w:t>.</w:t>
      </w:r>
      <w:r w:rsidR="00E2062D">
        <w:t>, 2016.</w:t>
      </w:r>
    </w:p>
    <w:p w:rsidR="003B49AF" w:rsidRPr="003B49AF" w:rsidRDefault="00901A22" w:rsidP="00E2062D">
      <w:pPr>
        <w:pStyle w:val="a4"/>
      </w:pPr>
      <w:r>
        <w:t>4. Голубков </w:t>
      </w:r>
      <w:r w:rsidR="00E2062D">
        <w:t>Е.</w:t>
      </w:r>
      <w:r>
        <w:t> </w:t>
      </w:r>
      <w:r w:rsidR="00E2062D">
        <w:t>П. Маркетинг для профессионалов</w:t>
      </w:r>
      <w:r>
        <w:t xml:space="preserve">. </w:t>
      </w:r>
      <w:r w:rsidR="00E2062D">
        <w:t>М</w:t>
      </w:r>
      <w:r>
        <w:t>.</w:t>
      </w:r>
      <w:r w:rsidR="00E2062D">
        <w:t xml:space="preserve">: Издательство </w:t>
      </w:r>
      <w:proofErr w:type="spellStart"/>
      <w:r w:rsidR="00E2062D">
        <w:t>Юрайт</w:t>
      </w:r>
      <w:proofErr w:type="spellEnd"/>
      <w:r w:rsidR="00E2062D">
        <w:t xml:space="preserve">, 2019. </w:t>
      </w:r>
    </w:p>
    <w:sectPr w:rsidR="003B49AF" w:rsidRPr="003B49AF" w:rsidSect="005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442"/>
    <w:rsid w:val="003B49AF"/>
    <w:rsid w:val="003C1B0C"/>
    <w:rsid w:val="00533442"/>
    <w:rsid w:val="005619BC"/>
    <w:rsid w:val="005844D9"/>
    <w:rsid w:val="005F71E9"/>
    <w:rsid w:val="006E5272"/>
    <w:rsid w:val="00901A22"/>
    <w:rsid w:val="00C73402"/>
    <w:rsid w:val="00D60F52"/>
    <w:rsid w:val="00E2062D"/>
    <w:rsid w:val="00E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42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533442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5334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-v-perevoz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7</cp:revision>
  <dcterms:created xsi:type="dcterms:W3CDTF">2021-05-07T19:04:00Z</dcterms:created>
  <dcterms:modified xsi:type="dcterms:W3CDTF">2021-06-15T22:13:00Z</dcterms:modified>
</cp:coreProperties>
</file>