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C" w:rsidRPr="00CA162A" w:rsidRDefault="00F86A2C" w:rsidP="00F86A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2A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CA162A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CA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2A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</w:p>
    <w:p w:rsidR="00F86A2C" w:rsidRPr="00CA162A" w:rsidRDefault="00F86A2C" w:rsidP="00F86A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2A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  <w:r w:rsidR="003B6B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B26">
        <w:rPr>
          <w:rFonts w:ascii="Times New Roman" w:hAnsi="Times New Roman" w:cs="Times New Roman"/>
          <w:sz w:val="28"/>
          <w:szCs w:val="28"/>
        </w:rPr>
        <w:t>. Челябинск</w:t>
      </w:r>
    </w:p>
    <w:p w:rsidR="00F86A2C" w:rsidRDefault="003B6B26" w:rsidP="00F86A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lobodenko74@mail.ru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26" w:rsidRDefault="003B6B26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AD" w:rsidRPr="003C2D6D" w:rsidRDefault="003C2D6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Елена</w:t>
      </w:r>
      <w:r w:rsidR="00F51AAD" w:rsidRPr="003C2D6D">
        <w:rPr>
          <w:rFonts w:ascii="Times New Roman" w:hAnsi="Times New Roman" w:cs="Times New Roman"/>
          <w:sz w:val="28"/>
          <w:szCs w:val="28"/>
        </w:rPr>
        <w:t xml:space="preserve"> </w:t>
      </w:r>
      <w:r w:rsidR="003B6B26">
        <w:rPr>
          <w:rFonts w:ascii="Times New Roman" w:hAnsi="Times New Roman" w:cs="Times New Roman"/>
          <w:sz w:val="28"/>
          <w:szCs w:val="28"/>
        </w:rPr>
        <w:t xml:space="preserve">Васильевна </w:t>
      </w:r>
      <w:proofErr w:type="spellStart"/>
      <w:r w:rsidR="00F51AAD" w:rsidRPr="003C2D6D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</w:p>
    <w:p w:rsidR="003C2D6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</w:t>
      </w:r>
      <w:r w:rsidR="003B6B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B26">
        <w:rPr>
          <w:rFonts w:ascii="Times New Roman" w:hAnsi="Times New Roman" w:cs="Times New Roman"/>
          <w:sz w:val="28"/>
          <w:szCs w:val="28"/>
        </w:rPr>
        <w:t>. Челябинск</w:t>
      </w:r>
    </w:p>
    <w:p w:rsidR="00F51AAD" w:rsidRPr="003C2D6D" w:rsidRDefault="003B6B26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davletshinaev@susu.ru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D6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реализации </w:t>
      </w:r>
      <w:proofErr w:type="spellStart"/>
      <w:r w:rsidRPr="003C2D6D">
        <w:rPr>
          <w:rFonts w:ascii="Times New Roman" w:hAnsi="Times New Roman" w:cs="Times New Roman"/>
          <w:b/>
          <w:bCs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b/>
          <w:bCs/>
          <w:sz w:val="28"/>
          <w:szCs w:val="28"/>
        </w:rPr>
        <w:t xml:space="preserve"> вузом при продвижении научных достижений в условиях новых вызовов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Рассматриваются особенности организации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вуза при продвижении результатов научно-исследовательской деятельности в рамках Года науки и технологий. Материал исследования включает представление специфики формирования информационной повестки, выбора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медиаплощадок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реализации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кроссмедийного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подхода и оценки эффективности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вуза.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Ключевые слова: связи с общественностью,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средства массовой информации,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кросс-медиа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>, вуз</w:t>
      </w:r>
      <w:r w:rsidR="003B6B26">
        <w:rPr>
          <w:rFonts w:ascii="Times New Roman" w:hAnsi="Times New Roman" w:cs="Times New Roman"/>
          <w:sz w:val="28"/>
          <w:szCs w:val="28"/>
        </w:rPr>
        <w:t>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Формирование имиджа вуза при продвижении образовательных</w:t>
      </w:r>
      <w:r w:rsidR="003B6B26">
        <w:rPr>
          <w:rFonts w:ascii="Times New Roman" w:hAnsi="Times New Roman" w:cs="Times New Roman"/>
          <w:sz w:val="28"/>
          <w:szCs w:val="28"/>
        </w:rPr>
        <w:t xml:space="preserve"> и</w:t>
      </w:r>
      <w:r w:rsidRPr="003C2D6D">
        <w:rPr>
          <w:rFonts w:ascii="Times New Roman" w:hAnsi="Times New Roman" w:cs="Times New Roman"/>
          <w:sz w:val="28"/>
          <w:szCs w:val="28"/>
        </w:rPr>
        <w:t xml:space="preserve"> научно-исследовательских проектов сегодня осуществляется с помощью различных инструментов маркет</w:t>
      </w:r>
      <w:r w:rsidR="003B6B26">
        <w:rPr>
          <w:rFonts w:ascii="Times New Roman" w:hAnsi="Times New Roman" w:cs="Times New Roman"/>
          <w:sz w:val="28"/>
          <w:szCs w:val="28"/>
        </w:rPr>
        <w:t xml:space="preserve">инговых коммуникаций. При этом </w:t>
      </w:r>
      <w:r w:rsidRPr="003C2D6D">
        <w:rPr>
          <w:rFonts w:ascii="Times New Roman" w:hAnsi="Times New Roman" w:cs="Times New Roman"/>
          <w:sz w:val="28"/>
          <w:szCs w:val="28"/>
        </w:rPr>
        <w:t>2021 г</w:t>
      </w:r>
      <w:r w:rsidR="003B6B26">
        <w:rPr>
          <w:rFonts w:ascii="Times New Roman" w:hAnsi="Times New Roman" w:cs="Times New Roman"/>
          <w:sz w:val="28"/>
          <w:szCs w:val="28"/>
        </w:rPr>
        <w:t>од</w:t>
      </w:r>
      <w:r w:rsidRPr="003C2D6D">
        <w:rPr>
          <w:rFonts w:ascii="Times New Roman" w:hAnsi="Times New Roman" w:cs="Times New Roman"/>
          <w:sz w:val="28"/>
          <w:szCs w:val="28"/>
        </w:rPr>
        <w:t xml:space="preserve"> в России объявлен Годом науки и технологий и государство особое внимание уделяет деятельности в этой сфере и ее популяризации, а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активно освещают данную тематику. Такое информирование направлено на то, чтобы «о выдающихся достижениях наших ученых знал весь мир, а молодые, талантливые ученые и заслуженные научные деятели со всего мира стремились работать в России» [1]. </w:t>
      </w:r>
      <w:r w:rsidR="003B6B26">
        <w:rPr>
          <w:rFonts w:ascii="Times New Roman" w:hAnsi="Times New Roman" w:cs="Times New Roman"/>
          <w:sz w:val="28"/>
          <w:szCs w:val="28"/>
        </w:rPr>
        <w:t>В связи с этим</w:t>
      </w:r>
      <w:r w:rsidRPr="003C2D6D">
        <w:rPr>
          <w:rFonts w:ascii="Times New Roman" w:hAnsi="Times New Roman" w:cs="Times New Roman"/>
          <w:sz w:val="28"/>
          <w:szCs w:val="28"/>
        </w:rPr>
        <w:t xml:space="preserve"> наиболее эффективным </w:t>
      </w:r>
      <w:r w:rsidRPr="003C2D6D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один из инструментов связей с общественностью –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>, под которым понимается «система управляемых эффективных взаимоотношений со средствами массовой информации» [2: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121]. Все это сообщает актуальность данному исследованию, цель которого – рассмотрение особенностей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вуза при продвижении научных достижений на примере Южно-Уральского государственного университета (далее –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>).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многообразно и включает: организацию мероприятий для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; партнерские программы; обеспечение согласованных публикаций;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медиакампании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 СМИ; профессиональный копирайт [3]. Особое значение для вуза имеет реализация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медиакампаний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 российских и зарубежных СМИ.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В рамках организации различных этапов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вуза (ситуационный анализ, стратегическое и тактическое планирование, реализация и коррекция плана) особое внимание уделяется следующему:</w:t>
      </w:r>
    </w:p>
    <w:p w:rsidR="00F51AAD" w:rsidRPr="003C2D6D" w:rsidRDefault="003B6B26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1AAD" w:rsidRPr="003C2D6D">
        <w:rPr>
          <w:rFonts w:ascii="Times New Roman" w:hAnsi="Times New Roman" w:cs="Times New Roman"/>
          <w:sz w:val="28"/>
          <w:szCs w:val="28"/>
        </w:rPr>
        <w:t>Формирование актуальной информационной повестки осуществляется на основе по</w:t>
      </w:r>
      <w:r>
        <w:rPr>
          <w:rFonts w:ascii="Times New Roman" w:hAnsi="Times New Roman" w:cs="Times New Roman"/>
          <w:sz w:val="28"/>
          <w:szCs w:val="28"/>
        </w:rPr>
        <w:t>дхода «События – Даты – Сезоны»</w:t>
      </w:r>
      <w:r w:rsidR="00F51AAD" w:rsidRPr="003C2D6D">
        <w:rPr>
          <w:rFonts w:ascii="Times New Roman" w:hAnsi="Times New Roman" w:cs="Times New Roman"/>
          <w:sz w:val="28"/>
          <w:szCs w:val="28"/>
        </w:rPr>
        <w:t xml:space="preserve"> в соответствии с тематикой месяцев Года науки и технологий, результатами мониторинга научных достижений вуза. Система информационных поводов формируется в рамках рубрик: «Исследования для лучшего мира»; «Профессиональный календарь»; «Наука от А до Я»; «Лидеры науки»; «Научный авангард» и др. Особый интерес у СМИ вызывают темы в области цифровой индустрии, робототехники, </w:t>
      </w:r>
      <w:proofErr w:type="spellStart"/>
      <w:r w:rsidR="00F51AAD" w:rsidRPr="003C2D6D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F51AAD" w:rsidRPr="003C2D6D">
        <w:rPr>
          <w:rFonts w:ascii="Times New Roman" w:hAnsi="Times New Roman" w:cs="Times New Roman"/>
          <w:sz w:val="28"/>
          <w:szCs w:val="28"/>
        </w:rPr>
        <w:t>, археологии, биотехнологий и функционального питания.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2.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медиаплощадок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для размещения публикаций строится на основе анализа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медиапоказателей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(рейтинг, охват), Индекса цитируемости, наличия раздела «Наука» или специализации в сфере науки. В качестве базовых выделяются несколько групп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: федеральные СМИ (МИА «Россия сегодня», Известия, ТАСС,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Gazeta.ru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Kp.ru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>, Российская газета и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др.); зарубежные </w:t>
      </w:r>
      <w:r w:rsidR="003B6B26">
        <w:rPr>
          <w:rFonts w:ascii="Times New Roman" w:hAnsi="Times New Roman" w:cs="Times New Roman"/>
          <w:sz w:val="28"/>
          <w:szCs w:val="28"/>
        </w:rPr>
        <w:t>СМИ (</w:t>
      </w:r>
      <w:proofErr w:type="spellStart"/>
      <w:r w:rsidR="003B6B26">
        <w:rPr>
          <w:rFonts w:ascii="Times New Roman" w:hAnsi="Times New Roman" w:cs="Times New Roman"/>
          <w:sz w:val="28"/>
          <w:szCs w:val="28"/>
        </w:rPr>
        <w:t>ScienceDaily</w:t>
      </w:r>
      <w:proofErr w:type="spellEnd"/>
      <w:r w:rsidR="003B6B26">
        <w:rPr>
          <w:rFonts w:ascii="Times New Roman" w:hAnsi="Times New Roman" w:cs="Times New Roman"/>
          <w:sz w:val="28"/>
          <w:szCs w:val="28"/>
        </w:rPr>
        <w:t>, Sci-News.com</w:t>
      </w:r>
      <w:r w:rsidRPr="003C2D6D">
        <w:rPr>
          <w:rFonts w:ascii="Times New Roman" w:hAnsi="Times New Roman" w:cs="Times New Roman"/>
          <w:sz w:val="28"/>
          <w:szCs w:val="28"/>
        </w:rPr>
        <w:t xml:space="preserve">); </w:t>
      </w:r>
      <w:r w:rsidRPr="003C2D6D">
        <w:rPr>
          <w:rFonts w:ascii="Times New Roman" w:hAnsi="Times New Roman" w:cs="Times New Roman"/>
          <w:sz w:val="28"/>
          <w:szCs w:val="28"/>
        </w:rPr>
        <w:lastRenderedPageBreak/>
        <w:t>специализированные научно-популярные СМИ (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naked-science.ru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научных новостей (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Alpha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Galileo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>, Phys.org) и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др.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При рассылке пресс-релизов учитываются интересы медиа в получении актуального контента, экспертных мнений. Также ведется работа по запросу, под «эмбарго» (в новостной журналистике – запрет публикации материала до установленного срока).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3.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Максимальный охват различных групп общественности за счет реализации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кроссмедийного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подхода, включающего распространение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C2D6D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3C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медиаплатформам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преимущественно цифровым [4]. Вовлечение аудитории осуществляется за счет дифференцированного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кроссмедийного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как единой истории.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4.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Непрерывный мониторинг и оценка эффективности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с помощью аналитических сервисов (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Метрика,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LiveDune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и</w:t>
      </w:r>
      <w:r w:rsidR="003B6B26">
        <w:rPr>
          <w:rFonts w:ascii="Times New Roman" w:hAnsi="Times New Roman" w:cs="Times New Roman"/>
          <w:sz w:val="28"/>
          <w:szCs w:val="28"/>
        </w:rPr>
        <w:t> др.). При этом</w:t>
      </w:r>
      <w:r w:rsidRPr="003C2D6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B6B26">
        <w:rPr>
          <w:rFonts w:ascii="Times New Roman" w:hAnsi="Times New Roman" w:cs="Times New Roman"/>
          <w:sz w:val="28"/>
          <w:szCs w:val="28"/>
        </w:rPr>
        <w:t>ю</w:t>
      </w:r>
      <w:r w:rsidRPr="003C2D6D">
        <w:rPr>
          <w:rFonts w:ascii="Times New Roman" w:hAnsi="Times New Roman" w:cs="Times New Roman"/>
          <w:sz w:val="28"/>
          <w:szCs w:val="28"/>
        </w:rPr>
        <w:t>тся такие показатели оценки</w:t>
      </w:r>
      <w:r w:rsidR="003B6B26">
        <w:rPr>
          <w:rFonts w:ascii="Times New Roman" w:hAnsi="Times New Roman" w:cs="Times New Roman"/>
          <w:sz w:val="28"/>
          <w:szCs w:val="28"/>
        </w:rPr>
        <w:t>, как</w:t>
      </w:r>
      <w:r w:rsidRPr="003C2D6D">
        <w:rPr>
          <w:rFonts w:ascii="Times New Roman" w:hAnsi="Times New Roman" w:cs="Times New Roman"/>
          <w:sz w:val="28"/>
          <w:szCs w:val="28"/>
        </w:rPr>
        <w:t xml:space="preserve"> наиболее освещаемые темы и количество публикаций; тональность публикаций; реакция аудитории и СМИ. В 2020 г</w:t>
      </w:r>
      <w:r w:rsidR="003B6B26">
        <w:rPr>
          <w:rFonts w:ascii="Times New Roman" w:hAnsi="Times New Roman" w:cs="Times New Roman"/>
          <w:sz w:val="28"/>
          <w:szCs w:val="28"/>
        </w:rPr>
        <w:t>оду</w:t>
      </w:r>
      <w:r w:rsidRPr="003C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было опубликовано более 2000 материалов в СМИ. Наиболее популярными стали новости о технологии «съедобного биопластика», о разработке программы поиска парковочных мест и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др.</w:t>
      </w:r>
    </w:p>
    <w:p w:rsidR="00F51AA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сегодня активно используется вузами для продвижения результатов научно-исследовательской деятельности. Особую актуальность при организации взаимодействия со СМИ играет формирование информационной повестки, отбор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медиаплощадок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кроссмедийный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подход, постоянный мониторинг и оценка эффективности.</w:t>
      </w:r>
    </w:p>
    <w:p w:rsidR="003B6B26" w:rsidRDefault="003B6B26" w:rsidP="003C2D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D6D" w:rsidRPr="003C2D6D" w:rsidRDefault="003C2D6D" w:rsidP="003C2D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51AAD" w:rsidRPr="003B6B26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D6D">
        <w:rPr>
          <w:rFonts w:ascii="Times New Roman" w:hAnsi="Times New Roman" w:cs="Times New Roman"/>
          <w:sz w:val="28"/>
          <w:szCs w:val="28"/>
        </w:rPr>
        <w:t xml:space="preserve">1. 2021 год объявлен в России Годом науки и технологий. </w:t>
      </w:r>
      <w:r w:rsidRPr="00F86A2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3B6B26"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https://www.minobrnauki.gov.ru/god-nauki/</w:t>
        </w:r>
      </w:hyperlink>
      <w:r w:rsidR="003B6B26" w:rsidRPr="003B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1AAD" w:rsidRPr="003C2D6D" w:rsidRDefault="00F51AAD" w:rsidP="003C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 связях с общественностью: учеб. пособие / И.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А.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Быков, Д.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А.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Мажоров, П.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А.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Слуцкий, О.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Г.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Филатова; отв</w:t>
      </w:r>
      <w:proofErr w:type="gramStart"/>
      <w:r w:rsidRPr="003C2D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D6D">
        <w:rPr>
          <w:rFonts w:ascii="Times New Roman" w:hAnsi="Times New Roman" w:cs="Times New Roman"/>
          <w:sz w:val="28"/>
          <w:szCs w:val="28"/>
        </w:rPr>
        <w:t>ед. И.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А.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Быков, О.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Г.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Филатова. СПб.: Роза мира, 2010.</w:t>
      </w:r>
    </w:p>
    <w:p w:rsidR="003B2CC4" w:rsidRDefault="00F51AAD" w:rsidP="003B2C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3.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Мельник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Г.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С. Взаимодействие PR-структур и СМИ: формы, принципы, зоны ответственности // Управленческое консульти</w:t>
      </w:r>
      <w:r w:rsidR="003B6B26">
        <w:rPr>
          <w:rFonts w:ascii="Times New Roman" w:hAnsi="Times New Roman" w:cs="Times New Roman"/>
          <w:sz w:val="28"/>
          <w:szCs w:val="28"/>
        </w:rPr>
        <w:t>рование. 2012. № 4 (48). С. 108–</w:t>
      </w:r>
      <w:r w:rsidRPr="003C2D6D">
        <w:rPr>
          <w:rFonts w:ascii="Times New Roman" w:hAnsi="Times New Roman" w:cs="Times New Roman"/>
          <w:sz w:val="28"/>
          <w:szCs w:val="28"/>
        </w:rPr>
        <w:t>115.</w:t>
      </w:r>
    </w:p>
    <w:p w:rsidR="00D7176D" w:rsidRPr="003C2D6D" w:rsidRDefault="00F51AAD" w:rsidP="003B2C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D">
        <w:rPr>
          <w:rFonts w:ascii="Times New Roman" w:hAnsi="Times New Roman" w:cs="Times New Roman"/>
          <w:sz w:val="28"/>
          <w:szCs w:val="28"/>
        </w:rPr>
        <w:t>4.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B6B26">
        <w:rPr>
          <w:rFonts w:ascii="Times New Roman" w:hAnsi="Times New Roman" w:cs="Times New Roman"/>
          <w:sz w:val="28"/>
          <w:szCs w:val="28"/>
        </w:rPr>
        <w:t xml:space="preserve">Власова Е. Г., </w:t>
      </w:r>
      <w:r w:rsidRPr="003C2D6D">
        <w:rPr>
          <w:rFonts w:ascii="Times New Roman" w:hAnsi="Times New Roman" w:cs="Times New Roman"/>
          <w:sz w:val="28"/>
          <w:szCs w:val="28"/>
        </w:rPr>
        <w:t>Пащенко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>Н.</w:t>
      </w:r>
      <w:r w:rsidR="003B6B26">
        <w:rPr>
          <w:rFonts w:ascii="Times New Roman" w:hAnsi="Times New Roman" w:cs="Times New Roman"/>
          <w:sz w:val="28"/>
          <w:szCs w:val="28"/>
        </w:rPr>
        <w:t> </w:t>
      </w:r>
      <w:r w:rsidRPr="003C2D6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Кроссмедийность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D6D">
        <w:rPr>
          <w:rFonts w:ascii="Times New Roman" w:hAnsi="Times New Roman" w:cs="Times New Roman"/>
          <w:sz w:val="28"/>
          <w:szCs w:val="28"/>
        </w:rPr>
        <w:t>трэвел-журналистике</w:t>
      </w:r>
      <w:proofErr w:type="spellEnd"/>
      <w:r w:rsidRPr="003C2D6D">
        <w:rPr>
          <w:rFonts w:ascii="Times New Roman" w:hAnsi="Times New Roman" w:cs="Times New Roman"/>
          <w:sz w:val="28"/>
          <w:szCs w:val="28"/>
        </w:rPr>
        <w:t xml:space="preserve"> (на примере программы ТК ВЕТТА «Доступный Урал» // Студент и наука (гуманитарный цикл) – 2019: материалы международной студенческой </w:t>
      </w:r>
      <w:r w:rsidR="003B6B2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3C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D6D">
        <w:rPr>
          <w:rFonts w:ascii="Times New Roman" w:hAnsi="Times New Roman" w:cs="Times New Roman"/>
          <w:sz w:val="28"/>
          <w:szCs w:val="28"/>
        </w:rPr>
        <w:t xml:space="preserve"> Магнитог</w:t>
      </w:r>
      <w:r w:rsidR="003B6B26">
        <w:rPr>
          <w:rFonts w:ascii="Times New Roman" w:hAnsi="Times New Roman" w:cs="Times New Roman"/>
          <w:sz w:val="28"/>
          <w:szCs w:val="28"/>
        </w:rPr>
        <w:t>орск: Изд-во МГТУ, 2019. С. 673–</w:t>
      </w:r>
      <w:r w:rsidRPr="003C2D6D">
        <w:rPr>
          <w:rFonts w:ascii="Times New Roman" w:hAnsi="Times New Roman" w:cs="Times New Roman"/>
          <w:sz w:val="28"/>
          <w:szCs w:val="28"/>
        </w:rPr>
        <w:t>679.</w:t>
      </w:r>
    </w:p>
    <w:sectPr w:rsidR="00D7176D" w:rsidRPr="003C2D6D" w:rsidSect="006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51AAD"/>
    <w:rsid w:val="003A3D06"/>
    <w:rsid w:val="003B2CC4"/>
    <w:rsid w:val="003B6B26"/>
    <w:rsid w:val="003C2D6D"/>
    <w:rsid w:val="0060548E"/>
    <w:rsid w:val="00D7176D"/>
    <w:rsid w:val="00F51AAD"/>
    <w:rsid w:val="00F8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B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obrnauki.gov.ru/god-nauki/" TargetMode="External"/><Relationship Id="rId5" Type="http://schemas.openxmlformats.org/officeDocument/2006/relationships/hyperlink" Target="mailto:davletshinaev@susu.ru" TargetMode="External"/><Relationship Id="rId4" Type="http://schemas.openxmlformats.org/officeDocument/2006/relationships/hyperlink" Target="mailto:lobodenk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3</cp:revision>
  <dcterms:created xsi:type="dcterms:W3CDTF">2021-03-16T22:38:00Z</dcterms:created>
  <dcterms:modified xsi:type="dcterms:W3CDTF">2021-03-17T22:15:00Z</dcterms:modified>
</cp:coreProperties>
</file>