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  <w:r w:rsidRPr="00753813">
        <w:rPr>
          <w:sz w:val="28"/>
          <w:szCs w:val="28"/>
        </w:rPr>
        <w:t xml:space="preserve">Анна Николаевна </w:t>
      </w:r>
      <w:proofErr w:type="spellStart"/>
      <w:r w:rsidRPr="00753813">
        <w:rPr>
          <w:sz w:val="28"/>
          <w:szCs w:val="28"/>
        </w:rPr>
        <w:t>Гуреева</w:t>
      </w:r>
      <w:proofErr w:type="spellEnd"/>
      <w:r w:rsidRPr="00753813">
        <w:rPr>
          <w:sz w:val="28"/>
          <w:szCs w:val="28"/>
        </w:rPr>
        <w:t xml:space="preserve"> </w:t>
      </w:r>
    </w:p>
    <w:p w:rsidR="001406ED" w:rsidRPr="00753813" w:rsidRDefault="00753813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753813">
        <w:rPr>
          <w:rFonts w:cs="Times New Roman"/>
          <w:sz w:val="28"/>
          <w:szCs w:val="28"/>
        </w:rPr>
        <w:t>Московский государственный университет им. М. В. Ломоносова</w:t>
      </w:r>
    </w:p>
    <w:p w:rsidR="001406ED" w:rsidRPr="00753813" w:rsidRDefault="00242840">
      <w:pPr>
        <w:spacing w:after="0" w:line="360" w:lineRule="auto"/>
        <w:ind w:firstLine="709"/>
        <w:rPr>
          <w:rFonts w:cs="Times New Roman"/>
          <w:sz w:val="28"/>
          <w:szCs w:val="28"/>
        </w:rPr>
      </w:pPr>
      <w:hyperlink r:id="rId7">
        <w:r w:rsidR="00753813" w:rsidRPr="00753813">
          <w:rPr>
            <w:rStyle w:val="a3"/>
            <w:rFonts w:cs="Times New Roman"/>
            <w:color w:val="auto"/>
            <w:sz w:val="28"/>
            <w:szCs w:val="28"/>
          </w:rPr>
          <w:t>gureevaan@gmail.com</w:t>
        </w:r>
      </w:hyperlink>
      <w:r w:rsidR="00753813" w:rsidRPr="00753813">
        <w:rPr>
          <w:rFonts w:cs="Times New Roman"/>
          <w:sz w:val="28"/>
          <w:szCs w:val="28"/>
        </w:rPr>
        <w:t xml:space="preserve"> </w:t>
      </w:r>
    </w:p>
    <w:p w:rsidR="001406ED" w:rsidRPr="00753813" w:rsidRDefault="001406E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1406ED" w:rsidRDefault="00753813">
      <w:pPr>
        <w:pStyle w:val="a6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53813">
        <w:rPr>
          <w:rFonts w:eastAsia="Calibri"/>
          <w:b/>
          <w:sz w:val="28"/>
          <w:szCs w:val="28"/>
          <w:lang w:eastAsia="en-US"/>
        </w:rPr>
        <w:t xml:space="preserve">Теория и практика </w:t>
      </w:r>
      <w:proofErr w:type="spellStart"/>
      <w:r w:rsidRPr="00753813">
        <w:rPr>
          <w:rFonts w:eastAsia="Calibri"/>
          <w:b/>
          <w:sz w:val="28"/>
          <w:szCs w:val="28"/>
          <w:lang w:eastAsia="en-US"/>
        </w:rPr>
        <w:t>хештег-активизма</w:t>
      </w:r>
      <w:proofErr w:type="spellEnd"/>
      <w:r w:rsidRPr="00753813">
        <w:rPr>
          <w:rFonts w:eastAsia="Calibri"/>
          <w:b/>
          <w:sz w:val="28"/>
          <w:szCs w:val="28"/>
          <w:lang w:eastAsia="en-US"/>
        </w:rPr>
        <w:t xml:space="preserve"> в России</w:t>
      </w:r>
    </w:p>
    <w:p w:rsidR="00E83C3A" w:rsidRPr="00E83C3A" w:rsidRDefault="00E83C3A">
      <w:pPr>
        <w:pStyle w:val="a6"/>
        <w:spacing w:beforeAutospacing="0" w:after="0" w:afterAutospacing="0" w:line="360" w:lineRule="auto"/>
        <w:ind w:firstLine="709"/>
        <w:jc w:val="both"/>
      </w:pPr>
      <w:r w:rsidRPr="00E83C3A">
        <w:rPr>
          <w:rStyle w:val="pg48yqo"/>
        </w:rPr>
        <w:t>Исследование выполнено при финансовой поддержке РФФИ и ЭИСИ в рамках научного проекта № 20-011-31376.</w:t>
      </w:r>
    </w:p>
    <w:p w:rsidR="001406ED" w:rsidRPr="00753813" w:rsidRDefault="001406E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t xml:space="preserve">Процесс медиатизации общественных практик сопровождается возникновением новых тенденций и форм выражения гражданской позиции общества. Наиболее активно </w:t>
      </w:r>
      <w:proofErr w:type="gramStart"/>
      <w:r w:rsidRPr="00753813">
        <w:rPr>
          <w:sz w:val="28"/>
          <w:szCs w:val="28"/>
        </w:rPr>
        <w:t>в</w:t>
      </w:r>
      <w:proofErr w:type="gramEnd"/>
      <w:r w:rsidRPr="00753813">
        <w:rPr>
          <w:sz w:val="28"/>
          <w:szCs w:val="28"/>
        </w:rPr>
        <w:t xml:space="preserve"> </w:t>
      </w:r>
      <w:proofErr w:type="gramStart"/>
      <w:r w:rsidRPr="00753813">
        <w:rPr>
          <w:sz w:val="28"/>
          <w:szCs w:val="28"/>
        </w:rPr>
        <w:t>современной</w:t>
      </w:r>
      <w:proofErr w:type="gramEnd"/>
      <w:r w:rsidRPr="00753813">
        <w:rPr>
          <w:sz w:val="28"/>
          <w:szCs w:val="28"/>
        </w:rPr>
        <w:t xml:space="preserve"> цифровой </w:t>
      </w:r>
      <w:proofErr w:type="spellStart"/>
      <w:r w:rsidRPr="00753813">
        <w:rPr>
          <w:sz w:val="28"/>
          <w:szCs w:val="28"/>
        </w:rPr>
        <w:t>медиасреде</w:t>
      </w:r>
      <w:proofErr w:type="spellEnd"/>
      <w:r w:rsidRPr="00753813">
        <w:rPr>
          <w:sz w:val="28"/>
          <w:szCs w:val="28"/>
        </w:rPr>
        <w:t xml:space="preserve"> проявляет себя молодежь, выражая собственное мнение по политическим и общественно-важным вопросам преимущественно в социальных сетях.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bCs/>
          <w:sz w:val="28"/>
          <w:szCs w:val="28"/>
        </w:rPr>
        <w:t xml:space="preserve">Ключевые слова: </w:t>
      </w:r>
      <w:proofErr w:type="spellStart"/>
      <w:r w:rsidRPr="00753813">
        <w:rPr>
          <w:bCs/>
          <w:sz w:val="28"/>
          <w:szCs w:val="28"/>
        </w:rPr>
        <w:t>медиаактивизм</w:t>
      </w:r>
      <w:proofErr w:type="spellEnd"/>
      <w:r w:rsidRPr="00753813">
        <w:rPr>
          <w:bCs/>
          <w:sz w:val="28"/>
          <w:szCs w:val="28"/>
        </w:rPr>
        <w:t xml:space="preserve">, медиатизация политики, молодежь, </w:t>
      </w:r>
      <w:proofErr w:type="spellStart"/>
      <w:r w:rsidRPr="00753813">
        <w:rPr>
          <w:bCs/>
          <w:sz w:val="28"/>
          <w:szCs w:val="28"/>
        </w:rPr>
        <w:t>хэштег</w:t>
      </w:r>
      <w:proofErr w:type="spellEnd"/>
      <w:r w:rsidRPr="00753813">
        <w:rPr>
          <w:bCs/>
          <w:sz w:val="28"/>
          <w:szCs w:val="28"/>
        </w:rPr>
        <w:t>, политическая коммуникация</w:t>
      </w:r>
      <w:r w:rsidRPr="00753813">
        <w:rPr>
          <w:sz w:val="28"/>
          <w:szCs w:val="28"/>
        </w:rPr>
        <w:t>.</w:t>
      </w:r>
    </w:p>
    <w:p w:rsidR="001406ED" w:rsidRPr="00753813" w:rsidRDefault="001406ED">
      <w:pPr>
        <w:pStyle w:val="a6"/>
        <w:spacing w:beforeAutospacing="0" w:after="0" w:afterAutospacing="0" w:line="360" w:lineRule="auto"/>
        <w:ind w:firstLine="709"/>
        <w:rPr>
          <w:sz w:val="28"/>
          <w:szCs w:val="28"/>
        </w:rPr>
      </w:pP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t xml:space="preserve">Примеры проявления </w:t>
      </w:r>
      <w:proofErr w:type="spellStart"/>
      <w:r w:rsidRPr="00753813">
        <w:rPr>
          <w:sz w:val="28"/>
          <w:szCs w:val="28"/>
        </w:rPr>
        <w:t>активизма</w:t>
      </w:r>
      <w:proofErr w:type="spellEnd"/>
      <w:r w:rsidRPr="00753813">
        <w:rPr>
          <w:sz w:val="28"/>
          <w:szCs w:val="28"/>
        </w:rPr>
        <w:t xml:space="preserve">, отражающего общественно-политическую и экономическую ситуацию в государствах, наблюдаются как в отечественной, так и в зарубежной практике последних десятилетий. Особенно активно проявляет себя молодежь, которую довольно длительное время считали аполитичной. Вопросы гражданской активности молодежи затрагивались в трудах исследователей, изучавших проблемы социальной ответственности и </w:t>
      </w:r>
      <w:proofErr w:type="spellStart"/>
      <w:r w:rsidRPr="00753813">
        <w:rPr>
          <w:sz w:val="28"/>
          <w:szCs w:val="28"/>
        </w:rPr>
        <w:t>самоидентичности</w:t>
      </w:r>
      <w:proofErr w:type="spellEnd"/>
      <w:r w:rsidRPr="00753813">
        <w:rPr>
          <w:sz w:val="28"/>
          <w:szCs w:val="28"/>
        </w:rPr>
        <w:t xml:space="preserve"> молодежи, выражения их гражданской позиции, механизмы привлечения внимания и общественного интереса [1; 2; 3; </w:t>
      </w:r>
      <w:r>
        <w:rPr>
          <w:sz w:val="28"/>
          <w:szCs w:val="28"/>
        </w:rPr>
        <w:t>4</w:t>
      </w:r>
      <w:r w:rsidRPr="00753813">
        <w:rPr>
          <w:sz w:val="28"/>
          <w:szCs w:val="28"/>
        </w:rPr>
        <w:t>]. Публичность и открытость социальных сетей способствуют повышению явки реальных участников протестов и расширения масштабов общественных движений. Кроме того, социальные сети формируют широкий резонанс вокруг события, что способствует вовлечению даже не интересующегося общественно-политическими событиями сегмента населения.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lastRenderedPageBreak/>
        <w:t xml:space="preserve">Актуальным исследовательским вопросом остается вероятность пересечения пользователей социальных сетей, высказывающих свое мнение публично в </w:t>
      </w:r>
      <w:proofErr w:type="spellStart"/>
      <w:proofErr w:type="gramStart"/>
      <w:r w:rsidRPr="00753813">
        <w:rPr>
          <w:sz w:val="28"/>
          <w:szCs w:val="28"/>
        </w:rPr>
        <w:t>интернет-пространстве</w:t>
      </w:r>
      <w:proofErr w:type="spellEnd"/>
      <w:proofErr w:type="gramEnd"/>
      <w:r w:rsidRPr="00753813">
        <w:rPr>
          <w:sz w:val="28"/>
          <w:szCs w:val="28"/>
        </w:rPr>
        <w:t xml:space="preserve">, с участниками реальных протестов. Исследователи отмечают, что во время пикетов </w:t>
      </w:r>
      <w:proofErr w:type="spellStart"/>
      <w:r w:rsidRPr="00753813">
        <w:rPr>
          <w:sz w:val="28"/>
          <w:szCs w:val="28"/>
        </w:rPr>
        <w:t>хэштеги</w:t>
      </w:r>
      <w:proofErr w:type="spellEnd"/>
      <w:r w:rsidRPr="00753813">
        <w:rPr>
          <w:sz w:val="28"/>
          <w:szCs w:val="28"/>
        </w:rPr>
        <w:t xml:space="preserve"> способствуют распространению информации в режиме реального времени, выполняют журналистские и рекламные функции, а также помогают привлечь внимание государственных деятелей, однако являются лишь дополнительным средством коммуникации и не способны заменить реальные протесты. Проведенный анализ продемонстрировал существенное количественное преобладание числа публикаций в социальных сетях над числом участников реальных протестных акций. Данное явление может быть обусловлено как неоднократным размещением публикаций одним пользователем, так и предпочтением граждан выражать гражданскую позицию в цифровом пространстве. Действительно, пользователи, особенно молодежь, воспринимают интернет-среду более безопасной [</w:t>
      </w:r>
      <w:r>
        <w:rPr>
          <w:sz w:val="28"/>
          <w:szCs w:val="28"/>
        </w:rPr>
        <w:t>5</w:t>
      </w:r>
      <w:r w:rsidRPr="00753813">
        <w:rPr>
          <w:sz w:val="28"/>
          <w:szCs w:val="28"/>
        </w:rPr>
        <w:t>], в то время как проведение митингов и демонстраций довольно строго регулируется российским законодательством.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53813">
        <w:rPr>
          <w:sz w:val="28"/>
          <w:szCs w:val="28"/>
        </w:rPr>
        <w:t>C</w:t>
      </w:r>
      <w:proofErr w:type="gramEnd"/>
      <w:r w:rsidRPr="00753813">
        <w:rPr>
          <w:sz w:val="28"/>
          <w:szCs w:val="28"/>
        </w:rPr>
        <w:t>оциальные</w:t>
      </w:r>
      <w:proofErr w:type="spellEnd"/>
      <w:r w:rsidRPr="00753813">
        <w:rPr>
          <w:sz w:val="28"/>
          <w:szCs w:val="28"/>
        </w:rPr>
        <w:t xml:space="preserve"> сети являются востребованной среди молодежи площадкой для проявления гражданской позиции и привлечения внимания общественности к важным политическим темам. В свою очередь, актуальные тренды социальных сетей наделяют практику </w:t>
      </w:r>
      <w:proofErr w:type="spellStart"/>
      <w:r w:rsidRPr="00753813">
        <w:rPr>
          <w:sz w:val="28"/>
          <w:szCs w:val="28"/>
        </w:rPr>
        <w:t>медиаактивизма</w:t>
      </w:r>
      <w:proofErr w:type="spellEnd"/>
      <w:r w:rsidRPr="00753813">
        <w:rPr>
          <w:sz w:val="28"/>
          <w:szCs w:val="28"/>
        </w:rPr>
        <w:t xml:space="preserve"> новыми характеристиками, ключевой из которых является использование </w:t>
      </w:r>
      <w:proofErr w:type="spellStart"/>
      <w:r w:rsidRPr="00753813">
        <w:rPr>
          <w:sz w:val="28"/>
          <w:szCs w:val="28"/>
        </w:rPr>
        <w:t>хэштегов</w:t>
      </w:r>
      <w:proofErr w:type="spellEnd"/>
      <w:r w:rsidRPr="00753813">
        <w:rPr>
          <w:sz w:val="28"/>
          <w:szCs w:val="28"/>
        </w:rPr>
        <w:t xml:space="preserve">. В ходе анализа российской практики </w:t>
      </w:r>
      <w:proofErr w:type="spellStart"/>
      <w:r w:rsidRPr="00753813">
        <w:rPr>
          <w:sz w:val="28"/>
          <w:szCs w:val="28"/>
        </w:rPr>
        <w:t>хэштег-активизма</w:t>
      </w:r>
      <w:proofErr w:type="spellEnd"/>
      <w:r w:rsidRPr="00753813">
        <w:rPr>
          <w:sz w:val="28"/>
          <w:szCs w:val="28"/>
        </w:rPr>
        <w:t xml:space="preserve"> на примере резонансных общественно-политических событий был выявлен ряд закономерностей, которые формируют новые тенденции в </w:t>
      </w:r>
      <w:proofErr w:type="spellStart"/>
      <w:r w:rsidRPr="00753813">
        <w:rPr>
          <w:sz w:val="28"/>
          <w:szCs w:val="28"/>
        </w:rPr>
        <w:t>медиаактивизме</w:t>
      </w:r>
      <w:proofErr w:type="spellEnd"/>
      <w:r w:rsidRPr="00753813">
        <w:rPr>
          <w:sz w:val="28"/>
          <w:szCs w:val="28"/>
        </w:rPr>
        <w:t>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t xml:space="preserve">Во-первых, политические лозунги зарождаются в социальных сетях в виде </w:t>
      </w:r>
      <w:proofErr w:type="spellStart"/>
      <w:r w:rsidRPr="00753813">
        <w:rPr>
          <w:sz w:val="28"/>
          <w:szCs w:val="28"/>
        </w:rPr>
        <w:t>хэштегов</w:t>
      </w:r>
      <w:proofErr w:type="spellEnd"/>
      <w:r w:rsidRPr="00753813">
        <w:rPr>
          <w:sz w:val="28"/>
          <w:szCs w:val="28"/>
        </w:rPr>
        <w:t xml:space="preserve"> и распространяются с высокой скоростью, а впоследствии копируются с абсолютной точностью и используются на реальных уличных демонстрациях (включая сам символ </w:t>
      </w:r>
      <w:proofErr w:type="spellStart"/>
      <w:r w:rsidRPr="00753813">
        <w:rPr>
          <w:sz w:val="28"/>
          <w:szCs w:val="28"/>
        </w:rPr>
        <w:t>хэштега</w:t>
      </w:r>
      <w:proofErr w:type="spellEnd"/>
      <w:r w:rsidRPr="00753813">
        <w:rPr>
          <w:sz w:val="28"/>
          <w:szCs w:val="28"/>
        </w:rPr>
        <w:t xml:space="preserve"> #).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lastRenderedPageBreak/>
        <w:t xml:space="preserve">Во-вторых, количество участников </w:t>
      </w:r>
      <w:proofErr w:type="spellStart"/>
      <w:r w:rsidRPr="00753813">
        <w:rPr>
          <w:sz w:val="28"/>
          <w:szCs w:val="28"/>
        </w:rPr>
        <w:t>флэшмобов</w:t>
      </w:r>
      <w:proofErr w:type="spellEnd"/>
      <w:r w:rsidRPr="00753813">
        <w:rPr>
          <w:sz w:val="28"/>
          <w:szCs w:val="28"/>
        </w:rPr>
        <w:t xml:space="preserve"> в социальных сетях значительно превышает количество участников реальных протестов по всем исследуемым событиям. 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t xml:space="preserve">Отсюда возникает еще одна тенденция </w:t>
      </w:r>
      <w:proofErr w:type="spellStart"/>
      <w:r w:rsidRPr="00753813">
        <w:rPr>
          <w:sz w:val="28"/>
          <w:szCs w:val="28"/>
        </w:rPr>
        <w:t>хэштег-активизма</w:t>
      </w:r>
      <w:proofErr w:type="spellEnd"/>
      <w:r w:rsidRPr="00753813">
        <w:rPr>
          <w:sz w:val="28"/>
          <w:szCs w:val="28"/>
        </w:rPr>
        <w:t xml:space="preserve">: публикации на политическую тематику, сопровождающиеся соответствующими </w:t>
      </w:r>
      <w:proofErr w:type="spellStart"/>
      <w:r w:rsidRPr="00753813">
        <w:rPr>
          <w:sz w:val="28"/>
          <w:szCs w:val="28"/>
        </w:rPr>
        <w:t>хэштегами</w:t>
      </w:r>
      <w:proofErr w:type="spellEnd"/>
      <w:r w:rsidRPr="00753813">
        <w:rPr>
          <w:sz w:val="28"/>
          <w:szCs w:val="28"/>
        </w:rPr>
        <w:t xml:space="preserve">, иногда размещаются пользователями не для выражения своей гражданской позиции, а скорее из-за желания соответствовать модным тенденциям и подражать сверстникам. В рамках исследования было отмечено большое количество публикаций, не связанных с общественно-политическими событиями, однако сопровождающимися соответствующими </w:t>
      </w:r>
      <w:proofErr w:type="spellStart"/>
      <w:r w:rsidRPr="00753813">
        <w:rPr>
          <w:sz w:val="28"/>
          <w:szCs w:val="28"/>
        </w:rPr>
        <w:t>хэштегами</w:t>
      </w:r>
      <w:proofErr w:type="spellEnd"/>
      <w:r w:rsidRPr="00753813">
        <w:rPr>
          <w:sz w:val="28"/>
          <w:szCs w:val="28"/>
        </w:rPr>
        <w:t xml:space="preserve"> (#</w:t>
      </w:r>
      <w:proofErr w:type="spellStart"/>
      <w:r w:rsidRPr="00753813">
        <w:rPr>
          <w:sz w:val="28"/>
          <w:szCs w:val="28"/>
        </w:rPr>
        <w:t>ямыиванголунов</w:t>
      </w:r>
      <w:proofErr w:type="spellEnd"/>
      <w:r w:rsidRPr="00753813">
        <w:rPr>
          <w:sz w:val="28"/>
          <w:szCs w:val="28"/>
        </w:rPr>
        <w:t>, #</w:t>
      </w:r>
      <w:proofErr w:type="spellStart"/>
      <w:r w:rsidRPr="00753813">
        <w:rPr>
          <w:sz w:val="28"/>
          <w:szCs w:val="28"/>
        </w:rPr>
        <w:t>ямысергейфургал</w:t>
      </w:r>
      <w:proofErr w:type="spellEnd"/>
      <w:r w:rsidRPr="00753813">
        <w:rPr>
          <w:sz w:val="28"/>
          <w:szCs w:val="28"/>
        </w:rPr>
        <w:t>, #</w:t>
      </w:r>
      <w:proofErr w:type="spellStart"/>
      <w:r w:rsidRPr="00753813">
        <w:rPr>
          <w:sz w:val="28"/>
          <w:szCs w:val="28"/>
        </w:rPr>
        <w:t>свободуполитзаключенным</w:t>
      </w:r>
      <w:proofErr w:type="spellEnd"/>
      <w:r w:rsidRPr="00753813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Pr="00753813">
        <w:rPr>
          <w:sz w:val="28"/>
          <w:szCs w:val="28"/>
        </w:rPr>
        <w:t>др</w:t>
      </w:r>
      <w:r>
        <w:rPr>
          <w:sz w:val="28"/>
          <w:szCs w:val="28"/>
        </w:rPr>
        <w:t>.</w:t>
      </w:r>
      <w:r w:rsidRPr="00753813">
        <w:rPr>
          <w:sz w:val="28"/>
          <w:szCs w:val="28"/>
        </w:rPr>
        <w:t xml:space="preserve">). Таким образом, использование </w:t>
      </w:r>
      <w:proofErr w:type="gramStart"/>
      <w:r w:rsidRPr="00753813">
        <w:rPr>
          <w:sz w:val="28"/>
          <w:szCs w:val="28"/>
        </w:rPr>
        <w:t>среднечастотных</w:t>
      </w:r>
      <w:proofErr w:type="gramEnd"/>
      <w:r w:rsidRPr="00753813">
        <w:rPr>
          <w:sz w:val="28"/>
          <w:szCs w:val="28"/>
        </w:rPr>
        <w:t xml:space="preserve"> и высокочастотных тематических </w:t>
      </w:r>
      <w:proofErr w:type="spellStart"/>
      <w:r w:rsidRPr="00753813">
        <w:rPr>
          <w:sz w:val="28"/>
          <w:szCs w:val="28"/>
        </w:rPr>
        <w:t>хэштегов</w:t>
      </w:r>
      <w:proofErr w:type="spellEnd"/>
      <w:r w:rsidRPr="00753813">
        <w:rPr>
          <w:sz w:val="28"/>
          <w:szCs w:val="28"/>
        </w:rPr>
        <w:t xml:space="preserve"> может являться не только способом выражения гражданской позиции, но и инструментом продвижения </w:t>
      </w:r>
      <w:proofErr w:type="spellStart"/>
      <w:r w:rsidRPr="00753813">
        <w:rPr>
          <w:sz w:val="28"/>
          <w:szCs w:val="28"/>
        </w:rPr>
        <w:t>аккаунта</w:t>
      </w:r>
      <w:proofErr w:type="spellEnd"/>
      <w:r w:rsidRPr="00753813">
        <w:rPr>
          <w:sz w:val="28"/>
          <w:szCs w:val="28"/>
        </w:rPr>
        <w:t xml:space="preserve"> и привлечения аудитории. </w:t>
      </w:r>
    </w:p>
    <w:p w:rsidR="00753813" w:rsidRDefault="00753813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53813">
        <w:rPr>
          <w:sz w:val="28"/>
          <w:szCs w:val="28"/>
        </w:rPr>
        <w:t>Литература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Лабуш</w:t>
      </w:r>
      <w:proofErr w:type="spellEnd"/>
      <w:r>
        <w:rPr>
          <w:sz w:val="28"/>
          <w:szCs w:val="28"/>
        </w:rPr>
        <w:t> </w:t>
      </w:r>
      <w:r w:rsidRPr="00753813">
        <w:rPr>
          <w:sz w:val="28"/>
          <w:szCs w:val="28"/>
        </w:rPr>
        <w:t>Н.</w:t>
      </w:r>
      <w:r>
        <w:rPr>
          <w:sz w:val="28"/>
          <w:szCs w:val="28"/>
        </w:rPr>
        <w:t xml:space="preserve"> С., </w:t>
      </w:r>
      <w:proofErr w:type="spellStart"/>
      <w:r>
        <w:rPr>
          <w:sz w:val="28"/>
          <w:szCs w:val="28"/>
        </w:rPr>
        <w:t>Пую</w:t>
      </w:r>
      <w:proofErr w:type="spellEnd"/>
      <w:r>
        <w:rPr>
          <w:sz w:val="28"/>
          <w:szCs w:val="28"/>
        </w:rPr>
        <w:t> А. С. </w:t>
      </w:r>
      <w:r w:rsidRPr="00753813">
        <w:rPr>
          <w:sz w:val="28"/>
          <w:szCs w:val="28"/>
        </w:rPr>
        <w:t xml:space="preserve">Медиатизация экстремальных форм политического процесса: война, революция, терроризм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</w:t>
      </w:r>
      <w:r w:rsidRPr="00753813">
        <w:rPr>
          <w:sz w:val="28"/>
          <w:szCs w:val="28"/>
        </w:rPr>
        <w:t xml:space="preserve">: </w:t>
      </w:r>
      <w:proofErr w:type="gramEnd"/>
      <w:r w:rsidRPr="00753813">
        <w:rPr>
          <w:sz w:val="28"/>
          <w:szCs w:val="28"/>
        </w:rPr>
        <w:t xml:space="preserve">Изд-во </w:t>
      </w:r>
      <w:r>
        <w:rPr>
          <w:sz w:val="28"/>
          <w:szCs w:val="28"/>
        </w:rPr>
        <w:t>СПбГУ, 2019.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 w:rsidRPr="00753813">
        <w:rPr>
          <w:sz w:val="28"/>
          <w:szCs w:val="28"/>
        </w:rPr>
        <w:t>Омельченко</w:t>
      </w:r>
      <w:r>
        <w:rPr>
          <w:sz w:val="28"/>
          <w:szCs w:val="28"/>
        </w:rPr>
        <w:t> </w:t>
      </w:r>
      <w:r w:rsidRPr="00753813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Pr="00753813">
        <w:rPr>
          <w:sz w:val="28"/>
          <w:szCs w:val="28"/>
        </w:rPr>
        <w:t xml:space="preserve">Л. Молодежный </w:t>
      </w:r>
      <w:proofErr w:type="spellStart"/>
      <w:r w:rsidRPr="00753813">
        <w:rPr>
          <w:sz w:val="28"/>
          <w:szCs w:val="28"/>
        </w:rPr>
        <w:t>активизм</w:t>
      </w:r>
      <w:proofErr w:type="spellEnd"/>
      <w:r w:rsidRPr="00753813">
        <w:rPr>
          <w:sz w:val="28"/>
          <w:szCs w:val="28"/>
        </w:rPr>
        <w:t xml:space="preserve"> в России и глобальные трансформации его смысла // Журнал исследований социальной политики. 2005. Т. 3. </w:t>
      </w:r>
      <w:r w:rsidRPr="00753813">
        <w:rPr>
          <w:sz w:val="28"/>
          <w:szCs w:val="28"/>
          <w:lang w:val="en-US"/>
        </w:rPr>
        <w:t xml:space="preserve">№ 1. </w:t>
      </w:r>
      <w:r w:rsidRPr="00753813">
        <w:rPr>
          <w:sz w:val="28"/>
          <w:szCs w:val="28"/>
        </w:rPr>
        <w:t>С</w:t>
      </w:r>
      <w:r w:rsidRPr="00753813">
        <w:rPr>
          <w:sz w:val="28"/>
          <w:szCs w:val="28"/>
          <w:lang w:val="en-US"/>
        </w:rPr>
        <w:t>. 59–86.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753813">
        <w:rPr>
          <w:sz w:val="28"/>
          <w:szCs w:val="28"/>
          <w:lang w:val="en-US"/>
        </w:rPr>
        <w:t>3. </w:t>
      </w:r>
      <w:proofErr w:type="spellStart"/>
      <w:r>
        <w:rPr>
          <w:sz w:val="28"/>
          <w:szCs w:val="28"/>
          <w:lang w:val="en-US"/>
        </w:rPr>
        <w:t>Freelon</w:t>
      </w:r>
      <w:proofErr w:type="spellEnd"/>
      <w:r w:rsidRPr="0075381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D., </w:t>
      </w:r>
      <w:proofErr w:type="spellStart"/>
      <w:r>
        <w:rPr>
          <w:sz w:val="28"/>
          <w:szCs w:val="28"/>
          <w:lang w:val="en-US"/>
        </w:rPr>
        <w:t>McIlwain</w:t>
      </w:r>
      <w:proofErr w:type="spellEnd"/>
      <w:r w:rsidRPr="0075381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C., Clark</w:t>
      </w:r>
      <w:r w:rsidRPr="00753813">
        <w:rPr>
          <w:sz w:val="28"/>
          <w:szCs w:val="28"/>
          <w:lang w:val="en-US"/>
        </w:rPr>
        <w:t xml:space="preserve"> M. Beyond the </w:t>
      </w:r>
      <w:proofErr w:type="spellStart"/>
      <w:r w:rsidRPr="00753813">
        <w:rPr>
          <w:sz w:val="28"/>
          <w:szCs w:val="28"/>
          <w:lang w:val="en-US"/>
        </w:rPr>
        <w:t>hashtags</w:t>
      </w:r>
      <w:proofErr w:type="spellEnd"/>
      <w:r w:rsidRPr="00753813">
        <w:rPr>
          <w:sz w:val="28"/>
          <w:szCs w:val="28"/>
          <w:lang w:val="en-US"/>
        </w:rPr>
        <w:t>: #Ferguson, #</w:t>
      </w:r>
      <w:proofErr w:type="spellStart"/>
      <w:r w:rsidRPr="00753813">
        <w:rPr>
          <w:sz w:val="28"/>
          <w:szCs w:val="28"/>
          <w:lang w:val="en-US"/>
        </w:rPr>
        <w:t>Blacklivesmatter</w:t>
      </w:r>
      <w:proofErr w:type="spellEnd"/>
      <w:r w:rsidRPr="00753813">
        <w:rPr>
          <w:sz w:val="28"/>
          <w:szCs w:val="28"/>
          <w:lang w:val="en-US"/>
        </w:rPr>
        <w:t xml:space="preserve">, and the online struggle for offline justice. </w:t>
      </w:r>
      <w:proofErr w:type="gramStart"/>
      <w:r w:rsidRPr="00753813">
        <w:rPr>
          <w:sz w:val="28"/>
          <w:szCs w:val="28"/>
          <w:lang w:val="en-US"/>
        </w:rPr>
        <w:t>Center for Media and Social Impact, American University, 2016.</w:t>
      </w:r>
      <w:proofErr w:type="gramEnd"/>
    </w:p>
    <w:p w:rsidR="00753813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 w:rsidRPr="00753813">
        <w:rPr>
          <w:sz w:val="28"/>
          <w:szCs w:val="28"/>
          <w:lang w:val="en-US"/>
        </w:rPr>
        <w:t> </w:t>
      </w:r>
      <w:proofErr w:type="spellStart"/>
      <w:r w:rsidRPr="00753813">
        <w:rPr>
          <w:sz w:val="28"/>
          <w:szCs w:val="28"/>
          <w:lang w:val="en-US"/>
        </w:rPr>
        <w:t>Hjarvard</w:t>
      </w:r>
      <w:proofErr w:type="spellEnd"/>
      <w:r w:rsidRPr="00753813">
        <w:rPr>
          <w:sz w:val="28"/>
          <w:szCs w:val="28"/>
          <w:lang w:val="en-US"/>
        </w:rPr>
        <w:t xml:space="preserve"> S. </w:t>
      </w:r>
      <w:proofErr w:type="gramStart"/>
      <w:r w:rsidRPr="00753813">
        <w:rPr>
          <w:sz w:val="28"/>
          <w:szCs w:val="28"/>
          <w:lang w:val="en-US"/>
        </w:rPr>
        <w:t xml:space="preserve">The </w:t>
      </w:r>
      <w:proofErr w:type="spellStart"/>
      <w:r w:rsidRPr="00753813">
        <w:rPr>
          <w:sz w:val="28"/>
          <w:szCs w:val="28"/>
          <w:lang w:val="en-US"/>
        </w:rPr>
        <w:t>mediatization</w:t>
      </w:r>
      <w:proofErr w:type="spellEnd"/>
      <w:r w:rsidRPr="00753813">
        <w:rPr>
          <w:sz w:val="28"/>
          <w:szCs w:val="28"/>
          <w:lang w:val="en-US"/>
        </w:rPr>
        <w:t xml:space="preserve"> of society.</w:t>
      </w:r>
      <w:proofErr w:type="gramEnd"/>
      <w:r w:rsidRPr="00753813">
        <w:rPr>
          <w:sz w:val="28"/>
          <w:szCs w:val="28"/>
          <w:lang w:val="en-US"/>
        </w:rPr>
        <w:t xml:space="preserve"> A theory of the media as agents of social and cultural change // </w:t>
      </w:r>
      <w:proofErr w:type="spellStart"/>
      <w:r w:rsidRPr="00753813">
        <w:rPr>
          <w:sz w:val="28"/>
          <w:szCs w:val="28"/>
          <w:lang w:val="en-US"/>
        </w:rPr>
        <w:t>Nordicom</w:t>
      </w:r>
      <w:proofErr w:type="spellEnd"/>
      <w:r w:rsidRPr="00753813">
        <w:rPr>
          <w:sz w:val="28"/>
          <w:szCs w:val="28"/>
          <w:lang w:val="en-US"/>
        </w:rPr>
        <w:t xml:space="preserve"> Review. 2008. Vol. 29 (2). P. 105–134.</w:t>
      </w:r>
    </w:p>
    <w:p w:rsidR="001406ED" w:rsidRPr="00753813" w:rsidRDefault="00753813">
      <w:pPr>
        <w:pStyle w:val="a6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3813">
        <w:rPr>
          <w:sz w:val="28"/>
          <w:szCs w:val="28"/>
          <w:lang w:val="en-US"/>
        </w:rPr>
        <w:t xml:space="preserve">5. Weiss J., </w:t>
      </w:r>
      <w:proofErr w:type="spellStart"/>
      <w:r w:rsidRPr="00753813">
        <w:rPr>
          <w:sz w:val="28"/>
          <w:szCs w:val="28"/>
          <w:lang w:val="en-US"/>
        </w:rPr>
        <w:t>MacMullin</w:t>
      </w:r>
      <w:proofErr w:type="spellEnd"/>
      <w:r w:rsidRPr="0075381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J., </w:t>
      </w:r>
      <w:proofErr w:type="spellStart"/>
      <w:r>
        <w:rPr>
          <w:sz w:val="28"/>
          <w:szCs w:val="28"/>
          <w:lang w:val="en-US"/>
        </w:rPr>
        <w:t>Waecheter</w:t>
      </w:r>
      <w:proofErr w:type="spellEnd"/>
      <w:r w:rsidRPr="00753813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R., </w:t>
      </w:r>
      <w:proofErr w:type="spellStart"/>
      <w:r>
        <w:rPr>
          <w:sz w:val="28"/>
          <w:szCs w:val="28"/>
          <w:lang w:val="en-US"/>
        </w:rPr>
        <w:t>Wekerle</w:t>
      </w:r>
      <w:proofErr w:type="spellEnd"/>
      <w:r w:rsidRPr="00753813">
        <w:rPr>
          <w:sz w:val="28"/>
          <w:szCs w:val="28"/>
          <w:lang w:val="en-US"/>
        </w:rPr>
        <w:t xml:space="preserve"> C. Child Maltreatment, Adolescent Attachment Style, and Dating Violence: Considerations in Youths with </w:t>
      </w:r>
      <w:r w:rsidRPr="00753813">
        <w:rPr>
          <w:sz w:val="28"/>
          <w:szCs w:val="28"/>
          <w:lang w:val="en-US"/>
        </w:rPr>
        <w:lastRenderedPageBreak/>
        <w:t>Borderline-to-Mild Intellectual Disability // International Journal of Mental Health and Addiction. 2011. Vol. 9</w:t>
      </w:r>
      <w:r>
        <w:rPr>
          <w:sz w:val="28"/>
          <w:szCs w:val="28"/>
        </w:rPr>
        <w:t xml:space="preserve"> </w:t>
      </w:r>
      <w:r w:rsidRPr="00753813">
        <w:rPr>
          <w:sz w:val="28"/>
          <w:szCs w:val="28"/>
          <w:lang w:val="en-US"/>
        </w:rPr>
        <w:t>(5). P. 555</w:t>
      </w:r>
      <w:r>
        <w:rPr>
          <w:sz w:val="28"/>
          <w:szCs w:val="28"/>
        </w:rPr>
        <w:t>–</w:t>
      </w:r>
      <w:r w:rsidRPr="00753813">
        <w:rPr>
          <w:sz w:val="28"/>
          <w:szCs w:val="28"/>
          <w:lang w:val="en-US"/>
        </w:rPr>
        <w:t>576.</w:t>
      </w:r>
    </w:p>
    <w:sectPr w:rsidR="001406ED" w:rsidRPr="00753813" w:rsidSect="001406E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1406ED"/>
    <w:rsid w:val="001406ED"/>
    <w:rsid w:val="00242840"/>
    <w:rsid w:val="00753813"/>
    <w:rsid w:val="00E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E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customStyle="1" w:styleId="Heading">
    <w:name w:val="Heading"/>
    <w:basedOn w:val="a"/>
    <w:next w:val="a4"/>
    <w:qFormat/>
    <w:rsid w:val="001406ED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4">
    <w:name w:val="Body Text"/>
    <w:basedOn w:val="a"/>
    <w:rsid w:val="001406ED"/>
    <w:pPr>
      <w:spacing w:after="140"/>
    </w:pPr>
  </w:style>
  <w:style w:type="paragraph" w:styleId="a5">
    <w:name w:val="List"/>
    <w:basedOn w:val="a4"/>
    <w:rsid w:val="001406ED"/>
    <w:rPr>
      <w:rFonts w:cs="Lohit Devanagari"/>
    </w:rPr>
  </w:style>
  <w:style w:type="paragraph" w:customStyle="1" w:styleId="Caption">
    <w:name w:val="Caption"/>
    <w:basedOn w:val="a"/>
    <w:qFormat/>
    <w:rsid w:val="001406E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406ED"/>
    <w:pPr>
      <w:suppressLineNumbers/>
    </w:pPr>
    <w:rPr>
      <w:rFonts w:cs="Lohit Devanagari"/>
    </w:rPr>
  </w:style>
  <w:style w:type="paragraph" w:styleId="a6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g48yqo">
    <w:name w:val="pg48yqo"/>
    <w:basedOn w:val="a0"/>
    <w:rsid w:val="00E83C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ureevaa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A41A3555EB1C46B64CB1168B0E8951" ma:contentTypeVersion="0" ma:contentTypeDescription="Создание документа." ma:contentTypeScope="" ma:versionID="103ddc7e5e36fe9c1da64d6cd62529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738C4-7D78-450A-A084-13329F6AC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12F5B-603E-4182-AEA4-69058596AC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4D4EC-E09A-40E0-A975-4AE50C8105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789</Words>
  <Characters>4498</Characters>
  <Application>Microsoft Office Word</Application>
  <DocSecurity>0</DocSecurity>
  <Lines>37</Lines>
  <Paragraphs>10</Paragraphs>
  <ScaleCrop>false</ScaleCrop>
  <Company>Grizli777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</dc:creator>
  <dc:description/>
  <cp:lastModifiedBy>Alexander</cp:lastModifiedBy>
  <cp:revision>12</cp:revision>
  <cp:lastPrinted>2019-11-19T15:51:00Z</cp:lastPrinted>
  <dcterms:created xsi:type="dcterms:W3CDTF">2021-02-08T06:47:00Z</dcterms:created>
  <dcterms:modified xsi:type="dcterms:W3CDTF">2021-06-13T21:59:00Z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0x01010042A41A3555EB1C46B64CB1168B0E8951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