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F0921" w14:textId="6EC85341" w:rsidR="00881DDE" w:rsidRPr="007E6158" w:rsidRDefault="00454639" w:rsidP="00D272FC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Гелия Сергеевна Филаткина</w:t>
      </w:r>
    </w:p>
    <w:p w14:paraId="483B2145" w14:textId="263F1E8D" w:rsidR="00454639" w:rsidRDefault="00D272FC" w:rsidP="00454639">
      <w:pPr>
        <w:pStyle w:val="a3"/>
        <w:spacing w:before="0" w:beforeAutospacing="0" w:after="0" w:afterAutospacing="0" w:line="360" w:lineRule="auto"/>
        <w:ind w:firstLine="709"/>
        <w:rPr>
          <w:rFonts w:eastAsiaTheme="minorHAnsi"/>
          <w:color w:val="444444"/>
          <w:sz w:val="28"/>
          <w:szCs w:val="28"/>
          <w:lang w:eastAsia="en-US"/>
        </w:rPr>
      </w:pPr>
      <w:r>
        <w:rPr>
          <w:rFonts w:eastAsiaTheme="minorHAnsi"/>
          <w:color w:val="444444"/>
          <w:sz w:val="28"/>
          <w:szCs w:val="28"/>
          <w:lang w:eastAsia="en-US"/>
        </w:rPr>
        <w:t>М</w:t>
      </w:r>
      <w:r w:rsidR="00B808EE">
        <w:rPr>
          <w:rFonts w:eastAsiaTheme="minorHAnsi"/>
          <w:color w:val="444444"/>
          <w:sz w:val="28"/>
          <w:szCs w:val="28"/>
          <w:lang w:eastAsia="en-US"/>
        </w:rPr>
        <w:t>осковский государственный университет</w:t>
      </w:r>
      <w:r>
        <w:rPr>
          <w:rFonts w:eastAsiaTheme="minorHAnsi"/>
          <w:color w:val="444444"/>
          <w:sz w:val="28"/>
          <w:szCs w:val="28"/>
          <w:lang w:eastAsia="en-US"/>
        </w:rPr>
        <w:t xml:space="preserve"> имени М. В. Ломоносова</w:t>
      </w:r>
    </w:p>
    <w:p w14:paraId="60E7AA8E" w14:textId="3286F050" w:rsidR="00454639" w:rsidRPr="00454639" w:rsidRDefault="00B808EE" w:rsidP="0045463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hyperlink r:id="rId4" w:history="1">
        <w:r w:rsidR="00454639" w:rsidRPr="00454639">
          <w:rPr>
            <w:rStyle w:val="a4"/>
            <w:sz w:val="28"/>
            <w:szCs w:val="28"/>
          </w:rPr>
          <w:t>geliafilatkina@gmail.com</w:t>
        </w:r>
      </w:hyperlink>
    </w:p>
    <w:p w14:paraId="5651AA5B" w14:textId="77777777" w:rsidR="00487094" w:rsidRPr="00D272FC" w:rsidRDefault="00487094" w:rsidP="00D272FC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14:paraId="489D51D0" w14:textId="48F0CA66" w:rsidR="00487094" w:rsidRDefault="00454639" w:rsidP="00B808EE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color w:val="444444"/>
          <w:sz w:val="28"/>
          <w:szCs w:val="28"/>
          <w:lang w:eastAsia="en-US"/>
        </w:rPr>
      </w:pPr>
      <w:r w:rsidRPr="00454639">
        <w:rPr>
          <w:rFonts w:eastAsia="Calibri"/>
          <w:b/>
          <w:color w:val="444444"/>
          <w:sz w:val="28"/>
          <w:szCs w:val="28"/>
          <w:lang w:eastAsia="en-US"/>
        </w:rPr>
        <w:t>Телевизионное потребление как фактор социализации российской молодежи</w:t>
      </w:r>
    </w:p>
    <w:p w14:paraId="5FE38286" w14:textId="1A9B6A3F" w:rsidR="00D27FAC" w:rsidRPr="00B808EE" w:rsidRDefault="00D27FAC" w:rsidP="00B808EE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i/>
          <w:color w:val="444444"/>
          <w:lang w:eastAsia="en-US"/>
        </w:rPr>
      </w:pPr>
      <w:r w:rsidRPr="00B808EE">
        <w:rPr>
          <w:rFonts w:eastAsia="Calibri"/>
          <w:i/>
          <w:color w:val="444444"/>
          <w:lang w:eastAsia="en-US"/>
        </w:rPr>
        <w:t>Исследование выполнено за счет средств гранта Российского научного фонда (проект №18-78-10090).</w:t>
      </w:r>
    </w:p>
    <w:p w14:paraId="5891811C" w14:textId="77777777" w:rsidR="00454639" w:rsidRDefault="00454639" w:rsidP="00D272FC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755BA9CF" w14:textId="77777777" w:rsidR="00454639" w:rsidRDefault="00454639" w:rsidP="004870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454639">
        <w:rPr>
          <w:color w:val="444444"/>
          <w:sz w:val="28"/>
          <w:szCs w:val="28"/>
        </w:rPr>
        <w:t xml:space="preserve">В статье рассматривается влияние телевизионного потребления на социализацию российской молодежи. Выводы основаны на результатах глубинных интервью и анкетировании, проведённых среди детей и подростков, проживающих в Москве, Нижнем Новгороде и </w:t>
      </w:r>
      <w:proofErr w:type="spellStart"/>
      <w:r w:rsidRPr="00454639">
        <w:rPr>
          <w:color w:val="444444"/>
          <w:sz w:val="28"/>
          <w:szCs w:val="28"/>
        </w:rPr>
        <w:t>Ростове</w:t>
      </w:r>
      <w:proofErr w:type="spellEnd"/>
      <w:r w:rsidRPr="00454639">
        <w:rPr>
          <w:color w:val="444444"/>
          <w:sz w:val="28"/>
          <w:szCs w:val="28"/>
        </w:rPr>
        <w:t>-на-Дону. Делается вывод о частичном снижении социальной значимости телевидения для молодых россиян</w:t>
      </w:r>
      <w:r>
        <w:rPr>
          <w:color w:val="444444"/>
          <w:sz w:val="28"/>
          <w:szCs w:val="28"/>
        </w:rPr>
        <w:t>.</w:t>
      </w:r>
    </w:p>
    <w:p w14:paraId="1AF2E20A" w14:textId="33EAF6A9" w:rsidR="00881DDE" w:rsidRDefault="00881DDE" w:rsidP="0048709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444444"/>
          <w:sz w:val="28"/>
          <w:szCs w:val="28"/>
        </w:rPr>
      </w:pPr>
      <w:r w:rsidRPr="007E6158">
        <w:rPr>
          <w:bCs/>
          <w:color w:val="444444"/>
          <w:sz w:val="28"/>
          <w:szCs w:val="28"/>
        </w:rPr>
        <w:t>Ключевые слова</w:t>
      </w:r>
      <w:r w:rsidRPr="006D3740">
        <w:rPr>
          <w:bCs/>
          <w:color w:val="444444"/>
          <w:sz w:val="28"/>
          <w:szCs w:val="28"/>
        </w:rPr>
        <w:t xml:space="preserve">: </w:t>
      </w:r>
      <w:proofErr w:type="spellStart"/>
      <w:r w:rsidR="00454639">
        <w:rPr>
          <w:bCs/>
          <w:color w:val="444444"/>
          <w:sz w:val="28"/>
          <w:szCs w:val="28"/>
        </w:rPr>
        <w:t>м</w:t>
      </w:r>
      <w:r w:rsidR="00454639" w:rsidRPr="00454639">
        <w:rPr>
          <w:bCs/>
          <w:color w:val="444444"/>
          <w:sz w:val="28"/>
          <w:szCs w:val="28"/>
        </w:rPr>
        <w:t>едиапотребление</w:t>
      </w:r>
      <w:proofErr w:type="spellEnd"/>
      <w:r w:rsidR="00454639" w:rsidRPr="00454639">
        <w:rPr>
          <w:bCs/>
          <w:color w:val="444444"/>
          <w:sz w:val="28"/>
          <w:szCs w:val="28"/>
        </w:rPr>
        <w:t>, телевидение, социализация, молодежь, Россия</w:t>
      </w:r>
      <w:r w:rsidR="00B808EE">
        <w:rPr>
          <w:bCs/>
          <w:color w:val="444444"/>
          <w:sz w:val="28"/>
          <w:szCs w:val="28"/>
        </w:rPr>
        <w:t>.</w:t>
      </w:r>
    </w:p>
    <w:p w14:paraId="72D65F17" w14:textId="77777777" w:rsidR="00487094" w:rsidRPr="007E6158" w:rsidRDefault="00487094" w:rsidP="004870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</w:p>
    <w:p w14:paraId="5CE8BEE7" w14:textId="1EF8459C" w:rsidR="00454639" w:rsidRPr="00454639" w:rsidRDefault="00454639" w:rsidP="004546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454639">
        <w:rPr>
          <w:color w:val="444444"/>
          <w:sz w:val="28"/>
          <w:szCs w:val="28"/>
        </w:rPr>
        <w:t xml:space="preserve">Потребление видеоконтента является самым востребованным сегментом потребления медиаконтента и самым емким по временным затратам среди российской молодежи [2: 246]. Несмотря на популярность среди молодых людей видеоконтента, потребляемого в </w:t>
      </w:r>
      <w:r w:rsidR="00B808EE">
        <w:rPr>
          <w:color w:val="444444"/>
          <w:sz w:val="28"/>
          <w:szCs w:val="28"/>
        </w:rPr>
        <w:t>и</w:t>
      </w:r>
      <w:r w:rsidRPr="00454639">
        <w:rPr>
          <w:color w:val="444444"/>
          <w:sz w:val="28"/>
          <w:szCs w:val="28"/>
        </w:rPr>
        <w:t xml:space="preserve">нтернете, телевизионное потребление остаётся стабильным и хорошо интегрированным в повседневную жизнь молодых россиян: на него приходится до 2/3 объёма совокупного </w:t>
      </w:r>
      <w:proofErr w:type="spellStart"/>
      <w:r w:rsidRPr="00454639">
        <w:rPr>
          <w:color w:val="444444"/>
          <w:sz w:val="28"/>
          <w:szCs w:val="28"/>
        </w:rPr>
        <w:t>видеопотребления</w:t>
      </w:r>
      <w:proofErr w:type="spellEnd"/>
      <w:r w:rsidRPr="00454639">
        <w:rPr>
          <w:color w:val="444444"/>
          <w:sz w:val="28"/>
          <w:szCs w:val="28"/>
        </w:rPr>
        <w:t xml:space="preserve">. И хотя </w:t>
      </w:r>
      <w:proofErr w:type="spellStart"/>
      <w:r w:rsidRPr="00454639">
        <w:rPr>
          <w:color w:val="444444"/>
          <w:sz w:val="28"/>
          <w:szCs w:val="28"/>
        </w:rPr>
        <w:t>телепотребление</w:t>
      </w:r>
      <w:proofErr w:type="spellEnd"/>
      <w:r w:rsidRPr="00454639">
        <w:rPr>
          <w:color w:val="444444"/>
          <w:sz w:val="28"/>
          <w:szCs w:val="28"/>
        </w:rPr>
        <w:t xml:space="preserve"> детей и подростков в России ежегодно снижается на 7-8%, оно все ещё остаётся на довольно высоком уровне [3: 38]. Лидером по продолжительности просмотра является возрастная группа от 4 до 10 лет: дети смотрят телевизор в среднем до 125 минут в день. Учащиеся средних </w:t>
      </w:r>
      <w:r w:rsidRPr="00454639">
        <w:rPr>
          <w:color w:val="444444"/>
          <w:sz w:val="28"/>
          <w:szCs w:val="28"/>
        </w:rPr>
        <w:lastRenderedPageBreak/>
        <w:t>(11</w:t>
      </w:r>
      <w:r w:rsidR="00B808EE">
        <w:rPr>
          <w:color w:val="444444"/>
          <w:sz w:val="28"/>
          <w:szCs w:val="28"/>
        </w:rPr>
        <w:t>–</w:t>
      </w:r>
      <w:r w:rsidRPr="00454639">
        <w:rPr>
          <w:color w:val="444444"/>
          <w:sz w:val="28"/>
          <w:szCs w:val="28"/>
        </w:rPr>
        <w:t>15 лет) и старших классов (16</w:t>
      </w:r>
      <w:r w:rsidR="00B808EE">
        <w:rPr>
          <w:color w:val="444444"/>
          <w:sz w:val="28"/>
          <w:szCs w:val="28"/>
        </w:rPr>
        <w:t>–</w:t>
      </w:r>
      <w:r w:rsidRPr="00454639">
        <w:rPr>
          <w:color w:val="444444"/>
          <w:sz w:val="28"/>
          <w:szCs w:val="28"/>
        </w:rPr>
        <w:t xml:space="preserve">18 лет) потребляют телевидение существенно меньше - от часа до полутора часов в день. </w:t>
      </w:r>
    </w:p>
    <w:p w14:paraId="67F09342" w14:textId="4DAC4B76" w:rsidR="00454639" w:rsidRPr="00454639" w:rsidRDefault="00454639" w:rsidP="004546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454639">
        <w:rPr>
          <w:color w:val="444444"/>
          <w:sz w:val="28"/>
          <w:szCs w:val="28"/>
        </w:rPr>
        <w:t xml:space="preserve">В рамках научного проекта по изучению </w:t>
      </w:r>
      <w:proofErr w:type="spellStart"/>
      <w:r w:rsidRPr="00454639">
        <w:rPr>
          <w:color w:val="444444"/>
          <w:sz w:val="28"/>
          <w:szCs w:val="28"/>
        </w:rPr>
        <w:t>медиапотребления</w:t>
      </w:r>
      <w:proofErr w:type="spellEnd"/>
      <w:r w:rsidRPr="00454639">
        <w:rPr>
          <w:color w:val="444444"/>
          <w:sz w:val="28"/>
          <w:szCs w:val="28"/>
        </w:rPr>
        <w:t xml:space="preserve"> российских детей и подростков были проведены 24 глубинных интервью с представителями «цифровой молодежи» в возрасте от 10 до 18 лет, проживающими в трёх российских городах-миллионниках </w:t>
      </w:r>
      <w:r w:rsidR="00B808EE">
        <w:rPr>
          <w:color w:val="444444"/>
          <w:sz w:val="28"/>
          <w:szCs w:val="28"/>
        </w:rPr>
        <w:t>–</w:t>
      </w:r>
      <w:r w:rsidRPr="00454639">
        <w:rPr>
          <w:color w:val="444444"/>
          <w:sz w:val="28"/>
          <w:szCs w:val="28"/>
        </w:rPr>
        <w:t xml:space="preserve"> Москве, Нижнем Новгороде и </w:t>
      </w:r>
      <w:proofErr w:type="spellStart"/>
      <w:r w:rsidRPr="00454639">
        <w:rPr>
          <w:color w:val="444444"/>
          <w:sz w:val="28"/>
          <w:szCs w:val="28"/>
        </w:rPr>
        <w:t>Ростове</w:t>
      </w:r>
      <w:proofErr w:type="spellEnd"/>
      <w:r w:rsidRPr="00454639">
        <w:rPr>
          <w:color w:val="444444"/>
          <w:sz w:val="28"/>
          <w:szCs w:val="28"/>
        </w:rPr>
        <w:t xml:space="preserve">-на-Дону. </w:t>
      </w:r>
    </w:p>
    <w:p w14:paraId="134E4809" w14:textId="77777777" w:rsidR="00454639" w:rsidRPr="00454639" w:rsidRDefault="00454639" w:rsidP="004546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454639">
        <w:rPr>
          <w:color w:val="444444"/>
          <w:sz w:val="28"/>
          <w:szCs w:val="28"/>
        </w:rPr>
        <w:t xml:space="preserve">В результате анализа интервью было выявлено, что телевидение выступает фактором социализации российской молодежи. Социализацию мы рассматриваем как процесс усвоения индивидом определенной системы знаний, норм и ценностей, позволяющих ему функционировать в качестве полноправного члена общества. </w:t>
      </w:r>
    </w:p>
    <w:p w14:paraId="3D2E3AD1" w14:textId="6BC82746" w:rsidR="00454639" w:rsidRPr="00454639" w:rsidRDefault="00454639" w:rsidP="004546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454639">
        <w:rPr>
          <w:color w:val="444444"/>
          <w:sz w:val="28"/>
          <w:szCs w:val="28"/>
        </w:rPr>
        <w:t>Влияние телевидения на молодое поколение определяется несколькими обстоятельствами. Как показали результаты глубинных интервью, телевидение, в первую очередь, выполняет рекреативную роль для молодежи, определяя досуговое времяпрепровождение детей и подростков [1]. Это отчётливо видно на примере младшей возрастной группы (10</w:t>
      </w:r>
      <w:r w:rsidR="00B808EE">
        <w:rPr>
          <w:color w:val="444444"/>
          <w:sz w:val="28"/>
          <w:szCs w:val="28"/>
        </w:rPr>
        <w:t>–</w:t>
      </w:r>
      <w:r w:rsidRPr="00454639">
        <w:rPr>
          <w:color w:val="444444"/>
          <w:sz w:val="28"/>
          <w:szCs w:val="28"/>
        </w:rPr>
        <w:t>12 лет), предпочитающей смотреть мультфильмы, фильмы, развлекательные передачи с целью отдохнуть, заполнить свободное время. Для возрастной группы подростков (11</w:t>
      </w:r>
      <w:r w:rsidR="00B808EE">
        <w:rPr>
          <w:color w:val="444444"/>
          <w:sz w:val="28"/>
          <w:szCs w:val="28"/>
        </w:rPr>
        <w:t>–</w:t>
      </w:r>
      <w:r w:rsidRPr="00454639">
        <w:rPr>
          <w:color w:val="444444"/>
          <w:sz w:val="28"/>
          <w:szCs w:val="28"/>
        </w:rPr>
        <w:t>15 лет) эта функция также значима: для них просмотр телевизора становится своеобразным восполнением дефицита нехватки межличностных контактов, способом отвлечения при возникновении сложностей в общении со сверстниками. В то же время подростки стремятся избавиться от чувства одиночества или страха, которые они ощущают, оставшись дома одни. В этом случае можно говорить о фоновом потреблении телевидения, которое практикует данная возрастная группа, становясь младшей по возрасту в этом типе телевизионного потребления. В данном контексте воздействие телевидения на ценностны</w:t>
      </w:r>
      <w:r w:rsidR="00B808EE">
        <w:rPr>
          <w:color w:val="444444"/>
          <w:sz w:val="28"/>
          <w:szCs w:val="28"/>
        </w:rPr>
        <w:t>е</w:t>
      </w:r>
      <w:r w:rsidRPr="00454639">
        <w:rPr>
          <w:color w:val="444444"/>
          <w:sz w:val="28"/>
          <w:szCs w:val="28"/>
        </w:rPr>
        <w:t xml:space="preserve"> и мировоззренческие установки подростков снижается.</w:t>
      </w:r>
    </w:p>
    <w:p w14:paraId="31932A96" w14:textId="3FE8705E" w:rsidR="00454639" w:rsidRPr="00454639" w:rsidRDefault="00454639" w:rsidP="004546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454639">
        <w:rPr>
          <w:color w:val="444444"/>
          <w:sz w:val="28"/>
          <w:szCs w:val="28"/>
        </w:rPr>
        <w:lastRenderedPageBreak/>
        <w:t>Старшая группа респондентов (16</w:t>
      </w:r>
      <w:r w:rsidR="00B808EE">
        <w:rPr>
          <w:color w:val="444444"/>
          <w:sz w:val="28"/>
          <w:szCs w:val="28"/>
        </w:rPr>
        <w:t>–</w:t>
      </w:r>
      <w:r w:rsidRPr="00454639">
        <w:rPr>
          <w:color w:val="444444"/>
          <w:sz w:val="28"/>
          <w:szCs w:val="28"/>
        </w:rPr>
        <w:t xml:space="preserve">18 лет) отличается минимальным потреблением телевидения. Это связано, во-первых, с тем, что старшие школьники и студенты первых курсов вузов в силу занятности обладают меньшим количеством свободного времени для потребления телевидения (прежде всего это относится к жителям крупных мегаполисов). Во-вторых, старшеклассники предпочитают </w:t>
      </w:r>
      <w:proofErr w:type="spellStart"/>
      <w:r w:rsidRPr="00454639">
        <w:rPr>
          <w:color w:val="444444"/>
          <w:sz w:val="28"/>
          <w:szCs w:val="28"/>
        </w:rPr>
        <w:t>телепотреблению</w:t>
      </w:r>
      <w:proofErr w:type="spellEnd"/>
      <w:r w:rsidRPr="00454639">
        <w:rPr>
          <w:color w:val="444444"/>
          <w:sz w:val="28"/>
          <w:szCs w:val="28"/>
        </w:rPr>
        <w:t xml:space="preserve"> </w:t>
      </w:r>
      <w:r w:rsidR="00B808EE">
        <w:rPr>
          <w:color w:val="444444"/>
          <w:sz w:val="28"/>
          <w:szCs w:val="28"/>
        </w:rPr>
        <w:t>и</w:t>
      </w:r>
      <w:r w:rsidRPr="00454639">
        <w:rPr>
          <w:color w:val="444444"/>
          <w:sz w:val="28"/>
          <w:szCs w:val="28"/>
        </w:rPr>
        <w:t xml:space="preserve">нтернет, однако и там потребление видеоконтента остаётся одним из самых востребованных типов. Кроме того, респондентов этой группы отличает нелинейный характер просмотра видеоконтента: они осуществляют поиск понравившегося им </w:t>
      </w:r>
      <w:proofErr w:type="spellStart"/>
      <w:r w:rsidRPr="00454639">
        <w:rPr>
          <w:color w:val="444444"/>
          <w:sz w:val="28"/>
          <w:szCs w:val="28"/>
        </w:rPr>
        <w:t>телеконтента</w:t>
      </w:r>
      <w:proofErr w:type="spellEnd"/>
      <w:r w:rsidRPr="00454639">
        <w:rPr>
          <w:color w:val="444444"/>
          <w:sz w:val="28"/>
          <w:szCs w:val="28"/>
        </w:rPr>
        <w:t xml:space="preserve"> на других носителях (например, в </w:t>
      </w:r>
      <w:r w:rsidR="00B808EE">
        <w:rPr>
          <w:color w:val="444444"/>
          <w:sz w:val="28"/>
          <w:szCs w:val="28"/>
        </w:rPr>
        <w:t>и</w:t>
      </w:r>
      <w:r w:rsidRPr="00454639">
        <w:rPr>
          <w:color w:val="444444"/>
          <w:sz w:val="28"/>
          <w:szCs w:val="28"/>
        </w:rPr>
        <w:t xml:space="preserve">нтернете). Также для старшей группы респондентов характерен интерес к новостям как национальным, так и зарубежным. Узнавая новости, они ощущают себя частью социума, в котором происходят описываемые события. </w:t>
      </w:r>
    </w:p>
    <w:p w14:paraId="75D57AFB" w14:textId="77777777" w:rsidR="00454639" w:rsidRPr="00454639" w:rsidRDefault="00454639" w:rsidP="004546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454639">
        <w:rPr>
          <w:color w:val="444444"/>
          <w:sz w:val="28"/>
          <w:szCs w:val="28"/>
        </w:rPr>
        <w:t xml:space="preserve">Стоит отметить, что во всех трёх группах респондентов характер телевизионного потребления остается пассивным: избыточная визуальная образность телевидения вытесняет способность детей и подростков к самостоятельному их конструированию, оставляя лишь право на поиск, выбор и эмоциональную реакцию. </w:t>
      </w:r>
    </w:p>
    <w:p w14:paraId="19DBDBC2" w14:textId="77777777" w:rsidR="00454639" w:rsidRPr="00454639" w:rsidRDefault="00454639" w:rsidP="004546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454639">
        <w:rPr>
          <w:color w:val="444444"/>
          <w:sz w:val="28"/>
          <w:szCs w:val="28"/>
        </w:rPr>
        <w:t xml:space="preserve">Особенности проявления функции социализации телевизионного потребления российской молодежи можно проследить по результатам первого этапа анкетирования, проведённого среди российских детей и подростков, проживающих в Москве, Нижнем Новгороде и </w:t>
      </w:r>
      <w:proofErr w:type="spellStart"/>
      <w:r w:rsidRPr="00454639">
        <w:rPr>
          <w:color w:val="444444"/>
          <w:sz w:val="28"/>
          <w:szCs w:val="28"/>
        </w:rPr>
        <w:t>Ростове</w:t>
      </w:r>
      <w:proofErr w:type="spellEnd"/>
      <w:r w:rsidRPr="00454639">
        <w:rPr>
          <w:color w:val="444444"/>
          <w:sz w:val="28"/>
          <w:szCs w:val="28"/>
        </w:rPr>
        <w:t>-на-Дону.</w:t>
      </w:r>
    </w:p>
    <w:p w14:paraId="79E141F3" w14:textId="77777777" w:rsidR="00487094" w:rsidRDefault="00487094" w:rsidP="004546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</w:p>
    <w:p w14:paraId="51AC03BC" w14:textId="77777777" w:rsidR="00881DDE" w:rsidRPr="007E6158" w:rsidRDefault="00881DDE" w:rsidP="00454639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>Литература</w:t>
      </w:r>
    </w:p>
    <w:p w14:paraId="5ACE252C" w14:textId="77777777" w:rsidR="00454639" w:rsidRDefault="00487094" w:rsidP="004546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1. </w:t>
      </w:r>
      <w:proofErr w:type="spellStart"/>
      <w:r w:rsidR="00454639" w:rsidRPr="00454639">
        <w:rPr>
          <w:color w:val="444444"/>
          <w:sz w:val="28"/>
          <w:szCs w:val="28"/>
        </w:rPr>
        <w:t>Кульчицкая</w:t>
      </w:r>
      <w:proofErr w:type="spellEnd"/>
      <w:r w:rsidR="00454639" w:rsidRPr="00454639">
        <w:rPr>
          <w:color w:val="444444"/>
          <w:sz w:val="28"/>
          <w:szCs w:val="28"/>
        </w:rPr>
        <w:t xml:space="preserve"> Д.Ю., Вартанов С.А., </w:t>
      </w:r>
      <w:proofErr w:type="spellStart"/>
      <w:r w:rsidR="00454639" w:rsidRPr="00454639">
        <w:rPr>
          <w:color w:val="444444"/>
          <w:sz w:val="28"/>
          <w:szCs w:val="28"/>
        </w:rPr>
        <w:t>Дунас</w:t>
      </w:r>
      <w:proofErr w:type="spellEnd"/>
      <w:r w:rsidR="00454639" w:rsidRPr="00454639">
        <w:rPr>
          <w:color w:val="444444"/>
          <w:sz w:val="28"/>
          <w:szCs w:val="28"/>
        </w:rPr>
        <w:t xml:space="preserve"> Д.В., Салихова Е.А. и др. (б) Теоретические аспекты изучения </w:t>
      </w:r>
      <w:proofErr w:type="spellStart"/>
      <w:r w:rsidR="00454639" w:rsidRPr="00454639">
        <w:rPr>
          <w:color w:val="444444"/>
          <w:sz w:val="28"/>
          <w:szCs w:val="28"/>
        </w:rPr>
        <w:t>медиапотребления</w:t>
      </w:r>
      <w:proofErr w:type="spellEnd"/>
      <w:r w:rsidR="00454639" w:rsidRPr="00454639">
        <w:rPr>
          <w:color w:val="444444"/>
          <w:sz w:val="28"/>
          <w:szCs w:val="28"/>
        </w:rPr>
        <w:t xml:space="preserve"> российской молодежи: к пересмотру теории использования и удовлетворения // </w:t>
      </w:r>
      <w:proofErr w:type="spellStart"/>
      <w:r w:rsidR="00454639" w:rsidRPr="00454639">
        <w:rPr>
          <w:color w:val="444444"/>
          <w:sz w:val="28"/>
          <w:szCs w:val="28"/>
        </w:rPr>
        <w:t>Вестн</w:t>
      </w:r>
      <w:proofErr w:type="spellEnd"/>
      <w:r w:rsidR="00454639" w:rsidRPr="00454639">
        <w:rPr>
          <w:color w:val="444444"/>
          <w:sz w:val="28"/>
          <w:szCs w:val="28"/>
        </w:rPr>
        <w:t xml:space="preserve">. </w:t>
      </w:r>
      <w:proofErr w:type="spellStart"/>
      <w:r w:rsidR="00454639" w:rsidRPr="00454639">
        <w:rPr>
          <w:color w:val="444444"/>
          <w:sz w:val="28"/>
          <w:szCs w:val="28"/>
        </w:rPr>
        <w:t>Моск</w:t>
      </w:r>
      <w:proofErr w:type="spellEnd"/>
      <w:r w:rsidR="00454639" w:rsidRPr="00454639">
        <w:rPr>
          <w:color w:val="444444"/>
          <w:sz w:val="28"/>
          <w:szCs w:val="28"/>
        </w:rPr>
        <w:t xml:space="preserve">. ун-та. Сер. 10: Журналистика. 2019. № 2. С. 3–28. </w:t>
      </w:r>
    </w:p>
    <w:p w14:paraId="68D05EA6" w14:textId="151CEE6B" w:rsidR="00454639" w:rsidRPr="00454639" w:rsidRDefault="00454639" w:rsidP="004546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454639">
        <w:rPr>
          <w:color w:val="444444"/>
          <w:sz w:val="28"/>
          <w:szCs w:val="28"/>
        </w:rPr>
        <w:lastRenderedPageBreak/>
        <w:t>2.</w:t>
      </w:r>
      <w:r w:rsidR="00B808EE">
        <w:rPr>
          <w:color w:val="444444"/>
          <w:sz w:val="28"/>
          <w:szCs w:val="28"/>
        </w:rPr>
        <w:t xml:space="preserve"> </w:t>
      </w:r>
      <w:proofErr w:type="spellStart"/>
      <w:r w:rsidRPr="00454639">
        <w:rPr>
          <w:color w:val="444444"/>
          <w:sz w:val="28"/>
          <w:szCs w:val="28"/>
        </w:rPr>
        <w:t>Полуэхтова</w:t>
      </w:r>
      <w:proofErr w:type="spellEnd"/>
      <w:r w:rsidRPr="00454639">
        <w:rPr>
          <w:color w:val="444444"/>
          <w:sz w:val="28"/>
          <w:szCs w:val="28"/>
        </w:rPr>
        <w:t xml:space="preserve"> И. А. </w:t>
      </w:r>
      <w:proofErr w:type="spellStart"/>
      <w:r w:rsidRPr="00454639">
        <w:rPr>
          <w:color w:val="444444"/>
          <w:sz w:val="28"/>
          <w:szCs w:val="28"/>
        </w:rPr>
        <w:t>Медиапрактики</w:t>
      </w:r>
      <w:proofErr w:type="spellEnd"/>
      <w:r w:rsidRPr="00454639">
        <w:rPr>
          <w:color w:val="444444"/>
          <w:sz w:val="28"/>
          <w:szCs w:val="28"/>
        </w:rPr>
        <w:t xml:space="preserve"> молодых россиян // Журналистика в 2019 году: творчество, профессия, индустрия. Материалы Международной научно-практической конференции. М.</w:t>
      </w:r>
      <w:r w:rsidR="00B808EE">
        <w:rPr>
          <w:color w:val="444444"/>
          <w:sz w:val="28"/>
          <w:szCs w:val="28"/>
        </w:rPr>
        <w:t>,</w:t>
      </w:r>
      <w:r w:rsidRPr="00454639">
        <w:rPr>
          <w:color w:val="444444"/>
          <w:sz w:val="28"/>
          <w:szCs w:val="28"/>
        </w:rPr>
        <w:t xml:space="preserve"> 2020. </w:t>
      </w:r>
      <w:r w:rsidR="00B808EE">
        <w:rPr>
          <w:color w:val="444444"/>
          <w:sz w:val="28"/>
          <w:szCs w:val="28"/>
        </w:rPr>
        <w:t xml:space="preserve">С. </w:t>
      </w:r>
      <w:bookmarkStart w:id="0" w:name="_GoBack"/>
      <w:bookmarkEnd w:id="0"/>
      <w:r w:rsidR="00B808EE" w:rsidRPr="00B808EE">
        <w:rPr>
          <w:color w:val="444444"/>
          <w:sz w:val="28"/>
          <w:szCs w:val="28"/>
        </w:rPr>
        <w:t>245-247</w:t>
      </w:r>
      <w:r w:rsidR="00B808EE">
        <w:rPr>
          <w:color w:val="444444"/>
          <w:sz w:val="28"/>
          <w:szCs w:val="28"/>
        </w:rPr>
        <w:t>.</w:t>
      </w:r>
    </w:p>
    <w:p w14:paraId="718B26DE" w14:textId="659AD259" w:rsidR="00721D8E" w:rsidRPr="00B808EE" w:rsidRDefault="00454639" w:rsidP="00454639">
      <w:pPr>
        <w:pStyle w:val="a3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 w:rsidRPr="00454639">
        <w:rPr>
          <w:color w:val="444444"/>
          <w:sz w:val="28"/>
          <w:szCs w:val="28"/>
        </w:rPr>
        <w:t>3.</w:t>
      </w:r>
      <w:r w:rsidR="00B808EE">
        <w:rPr>
          <w:color w:val="444444"/>
          <w:sz w:val="28"/>
          <w:szCs w:val="28"/>
        </w:rPr>
        <w:t xml:space="preserve"> </w:t>
      </w:r>
      <w:r w:rsidRPr="00454639">
        <w:rPr>
          <w:color w:val="444444"/>
          <w:sz w:val="28"/>
          <w:szCs w:val="28"/>
        </w:rPr>
        <w:t xml:space="preserve">Телевидение в России в 2018 году. Состояние, тенденции и перспективы развития. Отраслевой доклад. М., 2019. </w:t>
      </w:r>
      <w:r w:rsidR="00B808EE">
        <w:rPr>
          <w:color w:val="444444"/>
          <w:sz w:val="28"/>
          <w:szCs w:val="28"/>
          <w:lang w:val="en-US"/>
        </w:rPr>
        <w:t>URL</w:t>
      </w:r>
      <w:r w:rsidR="00B808EE" w:rsidRPr="00B808EE">
        <w:rPr>
          <w:color w:val="444444"/>
          <w:sz w:val="28"/>
          <w:szCs w:val="28"/>
          <w:lang w:val="en-US"/>
        </w:rPr>
        <w:t xml:space="preserve">: </w:t>
      </w:r>
      <w:r w:rsidRPr="00B808EE">
        <w:rPr>
          <w:color w:val="444444"/>
          <w:sz w:val="28"/>
          <w:szCs w:val="28"/>
          <w:lang w:val="en-US"/>
        </w:rPr>
        <w:t>http://www.fapmc.ru/rospechat/activities/reports/2019/teleradio/main/custom/0/01/file.pdf</w:t>
      </w:r>
      <w:r w:rsidR="00B808EE" w:rsidRPr="00B808EE">
        <w:rPr>
          <w:color w:val="444444"/>
          <w:sz w:val="28"/>
          <w:szCs w:val="28"/>
          <w:lang w:val="en-US"/>
        </w:rPr>
        <w:t>.</w:t>
      </w:r>
    </w:p>
    <w:sectPr w:rsidR="00721D8E" w:rsidRPr="00B8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DE"/>
    <w:rsid w:val="00454639"/>
    <w:rsid w:val="00487094"/>
    <w:rsid w:val="00721D8E"/>
    <w:rsid w:val="00791FC9"/>
    <w:rsid w:val="00881DDE"/>
    <w:rsid w:val="00B808EE"/>
    <w:rsid w:val="00C92287"/>
    <w:rsid w:val="00D272FC"/>
    <w:rsid w:val="00D2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36E85"/>
  <w14:defaultImageDpi w14:val="300"/>
  <w15:docId w15:val="{CC9D9012-F72E-4BAA-BC48-E5810249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DDE"/>
    <w:pPr>
      <w:spacing w:after="200" w:line="276" w:lineRule="auto"/>
    </w:pPr>
    <w:rPr>
      <w:rFonts w:ascii="Times New Roman" w:eastAsiaTheme="minorHAnsi" w:hAnsi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D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1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geliafilatkina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Elina219</dc:creator>
  <cp:keywords/>
  <dc:description/>
  <cp:lastModifiedBy>Viktoriya.VV@outlook.com</cp:lastModifiedBy>
  <cp:revision>2</cp:revision>
  <dcterms:created xsi:type="dcterms:W3CDTF">2020-03-03T17:43:00Z</dcterms:created>
  <dcterms:modified xsi:type="dcterms:W3CDTF">2020-03-03T17:43:00Z</dcterms:modified>
</cp:coreProperties>
</file>