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0921" w14:textId="63D9A7C7" w:rsidR="00881DDE" w:rsidRPr="007E6158" w:rsidRDefault="00842F48" w:rsidP="00D272FC">
      <w:pPr>
        <w:pStyle w:val="a3"/>
        <w:spacing w:before="0" w:beforeAutospacing="0" w:after="0" w:afterAutospacing="0" w:line="360" w:lineRule="auto"/>
        <w:ind w:firstLine="709"/>
        <w:rPr>
          <w:color w:val="444444"/>
          <w:sz w:val="28"/>
          <w:szCs w:val="28"/>
        </w:rPr>
      </w:pPr>
      <w:r>
        <w:rPr>
          <w:color w:val="444444"/>
          <w:sz w:val="28"/>
          <w:szCs w:val="28"/>
        </w:rPr>
        <w:t>Елена Александровна Селезнева</w:t>
      </w:r>
    </w:p>
    <w:p w14:paraId="140A0289" w14:textId="4B622128" w:rsidR="00842F48" w:rsidRDefault="00842F48" w:rsidP="00454639">
      <w:pPr>
        <w:pStyle w:val="a3"/>
        <w:spacing w:before="0" w:beforeAutospacing="0" w:after="0" w:afterAutospacing="0" w:line="360" w:lineRule="auto"/>
        <w:ind w:firstLine="709"/>
        <w:rPr>
          <w:rFonts w:eastAsiaTheme="minorHAnsi"/>
          <w:color w:val="444444"/>
          <w:sz w:val="28"/>
          <w:szCs w:val="28"/>
          <w:lang w:eastAsia="en-US"/>
        </w:rPr>
      </w:pPr>
      <w:r w:rsidRPr="00842F48">
        <w:rPr>
          <w:rFonts w:eastAsiaTheme="minorHAnsi"/>
          <w:color w:val="444444"/>
          <w:sz w:val="28"/>
          <w:szCs w:val="28"/>
          <w:lang w:eastAsia="en-US"/>
        </w:rPr>
        <w:t>Государственный институт русского языка им. А. С. Пушкина</w:t>
      </w:r>
    </w:p>
    <w:p w14:paraId="5651AA5B" w14:textId="7803366F" w:rsidR="00487094" w:rsidRDefault="00FF130F" w:rsidP="00D272FC">
      <w:pPr>
        <w:pStyle w:val="a3"/>
        <w:spacing w:before="0" w:beforeAutospacing="0" w:after="0" w:afterAutospacing="0" w:line="360" w:lineRule="auto"/>
        <w:ind w:firstLine="709"/>
        <w:jc w:val="both"/>
        <w:rPr>
          <w:sz w:val="28"/>
          <w:szCs w:val="28"/>
        </w:rPr>
      </w:pPr>
      <w:hyperlink r:id="rId4" w:history="1">
        <w:r w:rsidR="00842F48" w:rsidRPr="00A8670F">
          <w:rPr>
            <w:rStyle w:val="a4"/>
            <w:sz w:val="28"/>
            <w:szCs w:val="28"/>
          </w:rPr>
          <w:t>seateacher@mail.ru</w:t>
        </w:r>
      </w:hyperlink>
    </w:p>
    <w:p w14:paraId="793EF865" w14:textId="77777777" w:rsidR="00842F48" w:rsidRPr="00D272FC" w:rsidRDefault="00842F48" w:rsidP="00D272FC">
      <w:pPr>
        <w:pStyle w:val="a3"/>
        <w:spacing w:before="0" w:beforeAutospacing="0" w:after="0" w:afterAutospacing="0" w:line="360" w:lineRule="auto"/>
        <w:ind w:firstLine="709"/>
        <w:jc w:val="both"/>
        <w:rPr>
          <w:rFonts w:eastAsia="Calibri"/>
          <w:b/>
          <w:color w:val="444444"/>
          <w:sz w:val="28"/>
          <w:szCs w:val="28"/>
          <w:lang w:eastAsia="en-US"/>
        </w:rPr>
      </w:pPr>
    </w:p>
    <w:p w14:paraId="5891811C" w14:textId="00101C4E" w:rsidR="00454639" w:rsidRDefault="00237F42" w:rsidP="00FF130F">
      <w:pPr>
        <w:pStyle w:val="a3"/>
        <w:spacing w:before="0" w:beforeAutospacing="0" w:after="0" w:afterAutospacing="0" w:line="360" w:lineRule="auto"/>
        <w:ind w:firstLine="709"/>
        <w:jc w:val="center"/>
        <w:rPr>
          <w:rFonts w:eastAsia="Calibri"/>
          <w:b/>
          <w:color w:val="444444"/>
          <w:sz w:val="28"/>
          <w:szCs w:val="28"/>
          <w:lang w:eastAsia="en-US"/>
        </w:rPr>
      </w:pPr>
      <w:r w:rsidRPr="00237F42">
        <w:rPr>
          <w:rFonts w:eastAsia="Calibri"/>
          <w:b/>
          <w:color w:val="444444"/>
          <w:sz w:val="28"/>
          <w:szCs w:val="28"/>
          <w:lang w:eastAsia="en-US"/>
        </w:rPr>
        <w:t xml:space="preserve">Образовательные программы для подростков на российском телевидении и в сети </w:t>
      </w:r>
      <w:r w:rsidR="00FF130F">
        <w:rPr>
          <w:rFonts w:eastAsia="Calibri"/>
          <w:b/>
          <w:color w:val="444444"/>
          <w:sz w:val="28"/>
          <w:szCs w:val="28"/>
          <w:lang w:eastAsia="en-US"/>
        </w:rPr>
        <w:t>и</w:t>
      </w:r>
      <w:r w:rsidRPr="00237F42">
        <w:rPr>
          <w:rFonts w:eastAsia="Calibri"/>
          <w:b/>
          <w:color w:val="444444"/>
          <w:sz w:val="28"/>
          <w:szCs w:val="28"/>
          <w:lang w:eastAsia="en-US"/>
        </w:rPr>
        <w:t>нтернет: проблемы и перспективы</w:t>
      </w:r>
    </w:p>
    <w:p w14:paraId="358A8509" w14:textId="77777777" w:rsidR="00237F42" w:rsidRDefault="00237F42" w:rsidP="00D272FC">
      <w:pPr>
        <w:pStyle w:val="a3"/>
        <w:spacing w:before="0" w:beforeAutospacing="0" w:after="0" w:afterAutospacing="0" w:line="360" w:lineRule="auto"/>
        <w:ind w:firstLine="709"/>
        <w:rPr>
          <w:color w:val="444444"/>
          <w:sz w:val="28"/>
          <w:szCs w:val="28"/>
        </w:rPr>
      </w:pPr>
    </w:p>
    <w:p w14:paraId="153657BF" w14:textId="129CC2C6" w:rsidR="00237F42" w:rsidRDefault="00237F42" w:rsidP="00487094">
      <w:pPr>
        <w:pStyle w:val="a3"/>
        <w:spacing w:before="0" w:beforeAutospacing="0" w:after="0" w:afterAutospacing="0" w:line="360" w:lineRule="auto"/>
        <w:ind w:firstLine="709"/>
        <w:jc w:val="both"/>
        <w:rPr>
          <w:color w:val="444444"/>
          <w:sz w:val="28"/>
          <w:szCs w:val="28"/>
        </w:rPr>
      </w:pPr>
      <w:r w:rsidRPr="00237F42">
        <w:rPr>
          <w:color w:val="444444"/>
          <w:sz w:val="28"/>
          <w:szCs w:val="28"/>
        </w:rPr>
        <w:t xml:space="preserve">Исследование посвящено анализу актуальности образовательных программ для подростков на телевидении и в сети </w:t>
      </w:r>
      <w:r w:rsidR="00FF130F">
        <w:rPr>
          <w:color w:val="444444"/>
          <w:sz w:val="28"/>
          <w:szCs w:val="28"/>
        </w:rPr>
        <w:t>и</w:t>
      </w:r>
      <w:r w:rsidRPr="00237F42">
        <w:rPr>
          <w:color w:val="444444"/>
          <w:sz w:val="28"/>
          <w:szCs w:val="28"/>
        </w:rPr>
        <w:t>нтернет. На основе статистических данных и результатов опроса обучающихся 5</w:t>
      </w:r>
      <w:r w:rsidR="00FF130F">
        <w:rPr>
          <w:color w:val="444444"/>
          <w:sz w:val="28"/>
          <w:szCs w:val="28"/>
        </w:rPr>
        <w:t>–</w:t>
      </w:r>
      <w:r w:rsidRPr="00237F42">
        <w:rPr>
          <w:color w:val="444444"/>
          <w:sz w:val="28"/>
          <w:szCs w:val="28"/>
        </w:rPr>
        <w:t>11 классов предложена типология образовательного контента.</w:t>
      </w:r>
    </w:p>
    <w:p w14:paraId="72D65F17" w14:textId="5A3F7892" w:rsidR="00487094" w:rsidRDefault="00881DDE" w:rsidP="00487094">
      <w:pPr>
        <w:pStyle w:val="a3"/>
        <w:spacing w:before="0" w:beforeAutospacing="0" w:after="0" w:afterAutospacing="0" w:line="360" w:lineRule="auto"/>
        <w:ind w:firstLine="709"/>
        <w:jc w:val="both"/>
        <w:rPr>
          <w:bCs/>
          <w:color w:val="444444"/>
          <w:sz w:val="28"/>
          <w:szCs w:val="28"/>
        </w:rPr>
      </w:pPr>
      <w:r w:rsidRPr="007E6158">
        <w:rPr>
          <w:bCs/>
          <w:color w:val="444444"/>
          <w:sz w:val="28"/>
          <w:szCs w:val="28"/>
        </w:rPr>
        <w:t>Ключевые слова</w:t>
      </w:r>
      <w:r w:rsidRPr="006D3740">
        <w:rPr>
          <w:bCs/>
          <w:color w:val="444444"/>
          <w:sz w:val="28"/>
          <w:szCs w:val="28"/>
        </w:rPr>
        <w:t xml:space="preserve">: </w:t>
      </w:r>
      <w:proofErr w:type="spellStart"/>
      <w:r w:rsidR="00237F42" w:rsidRPr="00237F42">
        <w:rPr>
          <w:bCs/>
          <w:color w:val="444444"/>
          <w:sz w:val="28"/>
          <w:szCs w:val="28"/>
        </w:rPr>
        <w:t>медиасистема</w:t>
      </w:r>
      <w:proofErr w:type="spellEnd"/>
      <w:r w:rsidR="00237F42" w:rsidRPr="00237F42">
        <w:rPr>
          <w:bCs/>
          <w:color w:val="444444"/>
          <w:sz w:val="28"/>
          <w:szCs w:val="28"/>
        </w:rPr>
        <w:t>, образовательные программы для по</w:t>
      </w:r>
      <w:r w:rsidR="00237F42">
        <w:rPr>
          <w:bCs/>
          <w:color w:val="444444"/>
          <w:sz w:val="28"/>
          <w:szCs w:val="28"/>
        </w:rPr>
        <w:t xml:space="preserve">дростков, телевидение, </w:t>
      </w:r>
      <w:r w:rsidR="00FF130F">
        <w:rPr>
          <w:bCs/>
          <w:color w:val="444444"/>
          <w:sz w:val="28"/>
          <w:szCs w:val="28"/>
        </w:rPr>
        <w:t>и</w:t>
      </w:r>
      <w:r w:rsidR="00237F42">
        <w:rPr>
          <w:bCs/>
          <w:color w:val="444444"/>
          <w:sz w:val="28"/>
          <w:szCs w:val="28"/>
        </w:rPr>
        <w:t>нтернет</w:t>
      </w:r>
    </w:p>
    <w:p w14:paraId="25040479" w14:textId="77777777" w:rsidR="00237F42" w:rsidRPr="007E6158" w:rsidRDefault="00237F42" w:rsidP="00487094">
      <w:pPr>
        <w:pStyle w:val="a3"/>
        <w:spacing w:before="0" w:beforeAutospacing="0" w:after="0" w:afterAutospacing="0" w:line="360" w:lineRule="auto"/>
        <w:ind w:firstLine="709"/>
        <w:jc w:val="both"/>
        <w:rPr>
          <w:color w:val="444444"/>
          <w:sz w:val="28"/>
          <w:szCs w:val="28"/>
        </w:rPr>
      </w:pPr>
    </w:p>
    <w:p w14:paraId="544EDEF7" w14:textId="623C20B6" w:rsidR="00237F42" w:rsidRPr="00237F42"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t xml:space="preserve">Формирование нравственных и моральных ценностей происходит в раннем детстве. Всё, что окружает ребёнка, закладывает основу для дальнейшего выстраивания здоровых отношений с социумом. Родители, школа демонстрируют модель правильного поведения, показывают верные ориентиры и цели. Телевидение и </w:t>
      </w:r>
      <w:r w:rsidR="00FF130F">
        <w:rPr>
          <w:color w:val="444444"/>
          <w:sz w:val="28"/>
          <w:szCs w:val="28"/>
        </w:rPr>
        <w:t>и</w:t>
      </w:r>
      <w:r w:rsidRPr="00237F42">
        <w:rPr>
          <w:color w:val="444444"/>
          <w:sz w:val="28"/>
          <w:szCs w:val="28"/>
        </w:rPr>
        <w:t xml:space="preserve">нтернет также играют важную роль в развитии подрастающего поколения. Но есть ли в медиапространстве программы, способствующие формированию ценностей у современной молодёжи? </w:t>
      </w:r>
    </w:p>
    <w:p w14:paraId="70CC9433" w14:textId="0D5CF53E" w:rsidR="00237F42" w:rsidRPr="00237F42"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t>Анализ сетки вещания телеканалов показал дефицит передач для подростков. При требованиях, прописанных в Лицензии для телеканалов, 10</w:t>
      </w:r>
      <w:r w:rsidR="00FF130F">
        <w:rPr>
          <w:color w:val="444444"/>
          <w:sz w:val="28"/>
          <w:szCs w:val="28"/>
        </w:rPr>
        <w:t>–</w:t>
      </w:r>
      <w:r w:rsidRPr="00237F42">
        <w:rPr>
          <w:color w:val="444444"/>
          <w:sz w:val="28"/>
          <w:szCs w:val="28"/>
        </w:rPr>
        <w:t xml:space="preserve">15% эфира должны составлять детские передачи. Но данное условие не выдерживается: процент детского и молодёжного вещания составляет от 0,5% до 4%, поскольку целевая аудитория телеканалов </w:t>
      </w:r>
      <w:r w:rsidR="00FF130F">
        <w:rPr>
          <w:color w:val="444444"/>
          <w:sz w:val="28"/>
          <w:szCs w:val="28"/>
        </w:rPr>
        <w:t>–</w:t>
      </w:r>
      <w:r w:rsidRPr="00237F42">
        <w:rPr>
          <w:color w:val="444444"/>
          <w:sz w:val="28"/>
          <w:szCs w:val="28"/>
        </w:rPr>
        <w:t xml:space="preserve"> люди пенсионного возраста. Многие программы для подростков закрываются, оставшиеся или выходят в утренние часы, или носят развлекательный, но не развивающий характер. </w:t>
      </w:r>
    </w:p>
    <w:p w14:paraId="735E6CFF" w14:textId="7C11910A" w:rsidR="00237F42" w:rsidRPr="00237F42"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lastRenderedPageBreak/>
        <w:t xml:space="preserve">Подростки уходят в </w:t>
      </w:r>
      <w:r w:rsidR="00FF130F">
        <w:rPr>
          <w:color w:val="444444"/>
          <w:sz w:val="28"/>
          <w:szCs w:val="28"/>
        </w:rPr>
        <w:t>ин</w:t>
      </w:r>
      <w:r w:rsidRPr="00237F42">
        <w:rPr>
          <w:color w:val="444444"/>
          <w:sz w:val="28"/>
          <w:szCs w:val="28"/>
        </w:rPr>
        <w:t>тернет и становятся активными пользователями и создателями собственных блогов. Проанализировав количество образовательных каналов в сети для молодёжи, мы пришли к выводу, что существует лишь несколько научно-популярных блогов, в которых рассказывается о научных и бытовых явлениях, об истории русского языка, проводятся химические и физические опыты, объясняются или опровергаются общеизвестные факты, ведутся беседы с известными учёными. Но нет программ, которые отвечали бы на актуальные для подростка вопросы: о переживаемых эмоциях, об отношениях с родителями и сверстниками, о ценностных ориентирах и планах на будущее. Из-за нехватки развивающего образовательного контента подростки начинают следить за блогами своих сверстников, в которых находят ответы на актуальные вопросы. Одновременно с этим есть опасность последовать непрофессиональным советам, что может привести к необратимым последствиям. На наш взгляд, необходимо регламентировать и взять под государственный контроль сферу образовательных программ с качественным развивающим контентом.</w:t>
      </w:r>
    </w:p>
    <w:p w14:paraId="0888783D" w14:textId="77777777" w:rsidR="00237F42" w:rsidRPr="00237F42"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t xml:space="preserve">На сегодняшний день создаётся впечатление, что за неимением финансовой выгоды образовательные программы для молодёжи исчезнут из медиапространства навсегда. На наш взгляд, развитие образовательного контента должно стать сегодня одной из главных задач современной </w:t>
      </w:r>
      <w:proofErr w:type="spellStart"/>
      <w:r w:rsidRPr="00237F42">
        <w:rPr>
          <w:color w:val="444444"/>
          <w:sz w:val="28"/>
          <w:szCs w:val="28"/>
        </w:rPr>
        <w:t>медиасистемы</w:t>
      </w:r>
      <w:proofErr w:type="spellEnd"/>
      <w:r w:rsidRPr="00237F42">
        <w:rPr>
          <w:color w:val="444444"/>
          <w:sz w:val="28"/>
          <w:szCs w:val="28"/>
        </w:rPr>
        <w:t xml:space="preserve">. Если в будущем мы хотим видеть людей, способных совершать научные открытия, честных граждан, патриотов, бережно относящихся к традициям и памяти своей страны, тогда именно сейчас нужно закладывать необходимые ценности с помощью образовательных передач. </w:t>
      </w:r>
    </w:p>
    <w:p w14:paraId="76796A8A" w14:textId="75D18FD4" w:rsidR="00237F42" w:rsidRPr="00237F42"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t xml:space="preserve">В настоящем исследовании мы приводим описание имеющихся на телевидении и в сети </w:t>
      </w:r>
      <w:r w:rsidR="00FF130F">
        <w:rPr>
          <w:color w:val="444444"/>
          <w:sz w:val="28"/>
          <w:szCs w:val="28"/>
        </w:rPr>
        <w:t>и</w:t>
      </w:r>
      <w:r w:rsidRPr="00237F42">
        <w:rPr>
          <w:color w:val="444444"/>
          <w:sz w:val="28"/>
          <w:szCs w:val="28"/>
        </w:rPr>
        <w:t>нтернет программ с образовательным контентом и анализируем компетенции, которые они формируют у подростков. Также приведены результаты опроса среди учащихся 5</w:t>
      </w:r>
      <w:r w:rsidR="00FF130F">
        <w:rPr>
          <w:color w:val="444444"/>
          <w:sz w:val="28"/>
          <w:szCs w:val="28"/>
        </w:rPr>
        <w:t>–</w:t>
      </w:r>
      <w:r w:rsidRPr="00237F42">
        <w:rPr>
          <w:color w:val="444444"/>
          <w:sz w:val="28"/>
          <w:szCs w:val="28"/>
        </w:rPr>
        <w:t xml:space="preserve">11 классов, который </w:t>
      </w:r>
      <w:r w:rsidRPr="00237F42">
        <w:rPr>
          <w:color w:val="444444"/>
          <w:sz w:val="28"/>
          <w:szCs w:val="28"/>
        </w:rPr>
        <w:lastRenderedPageBreak/>
        <w:t xml:space="preserve">показал высокий уровень потребности в образовательных ресурсах в сети </w:t>
      </w:r>
      <w:r w:rsidR="00FF130F">
        <w:rPr>
          <w:color w:val="444444"/>
          <w:sz w:val="28"/>
          <w:szCs w:val="28"/>
        </w:rPr>
        <w:t>и</w:t>
      </w:r>
      <w:r w:rsidRPr="00237F42">
        <w:rPr>
          <w:color w:val="444444"/>
          <w:sz w:val="28"/>
          <w:szCs w:val="28"/>
        </w:rPr>
        <w:t xml:space="preserve">нтернет и выявил сферы интересов молодёжи. Данные анкетирования показали, что подростки вынуждены следить за жизнью известных блогеров за неимением качественного образовательного контента, познавая мир и правила через преподнесённые события незнакомым человеком с сомнительными моральными устоями. На основании приведённого опроса были сформулированы типы образовательных передач, которые будут направлены на формирование всесторонней развитой личности. </w:t>
      </w:r>
    </w:p>
    <w:p w14:paraId="79E141F3" w14:textId="09232920" w:rsidR="00487094" w:rsidRDefault="00237F42" w:rsidP="00237F42">
      <w:pPr>
        <w:pStyle w:val="a3"/>
        <w:spacing w:before="0" w:beforeAutospacing="0" w:after="0" w:afterAutospacing="0" w:line="360" w:lineRule="auto"/>
        <w:ind w:firstLine="709"/>
        <w:jc w:val="both"/>
        <w:rPr>
          <w:color w:val="444444"/>
          <w:sz w:val="28"/>
          <w:szCs w:val="28"/>
        </w:rPr>
      </w:pPr>
      <w:r w:rsidRPr="00237F42">
        <w:rPr>
          <w:color w:val="444444"/>
          <w:sz w:val="28"/>
          <w:szCs w:val="28"/>
        </w:rPr>
        <w:t xml:space="preserve">В ходе исследования мы пришли к выводу о необходимости создания или возрождения образовательных программ на телевидении и в сети </w:t>
      </w:r>
      <w:r w:rsidR="00FF130F">
        <w:rPr>
          <w:color w:val="444444"/>
          <w:sz w:val="28"/>
          <w:szCs w:val="28"/>
        </w:rPr>
        <w:t>и</w:t>
      </w:r>
      <w:bookmarkStart w:id="0" w:name="_GoBack"/>
      <w:bookmarkEnd w:id="0"/>
      <w:r w:rsidRPr="00237F42">
        <w:rPr>
          <w:color w:val="444444"/>
          <w:sz w:val="28"/>
          <w:szCs w:val="28"/>
        </w:rPr>
        <w:t xml:space="preserve">нтернет. </w:t>
      </w:r>
    </w:p>
    <w:sectPr w:rsidR="0048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DE"/>
    <w:rsid w:val="00237F42"/>
    <w:rsid w:val="00454639"/>
    <w:rsid w:val="00487094"/>
    <w:rsid w:val="005E20DF"/>
    <w:rsid w:val="00721D8E"/>
    <w:rsid w:val="00791FC9"/>
    <w:rsid w:val="00842F48"/>
    <w:rsid w:val="00881DDE"/>
    <w:rsid w:val="00C92287"/>
    <w:rsid w:val="00D272FC"/>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36E85"/>
  <w14:defaultImageDpi w14:val="300"/>
  <w15:docId w15:val="{CC9D9012-F72E-4BAA-BC48-E5810249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DDE"/>
    <w:pPr>
      <w:spacing w:after="200" w:line="276" w:lineRule="auto"/>
    </w:pPr>
    <w:rPr>
      <w:rFonts w:ascii="Times New Roman" w:eastAsiaTheme="minorHAnsi" w:hAnsi="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DDE"/>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881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263">
      <w:bodyDiv w:val="1"/>
      <w:marLeft w:val="0"/>
      <w:marRight w:val="0"/>
      <w:marTop w:val="0"/>
      <w:marBottom w:val="0"/>
      <w:divBdr>
        <w:top w:val="none" w:sz="0" w:space="0" w:color="auto"/>
        <w:left w:val="none" w:sz="0" w:space="0" w:color="auto"/>
        <w:bottom w:val="none" w:sz="0" w:space="0" w:color="auto"/>
        <w:right w:val="none" w:sz="0" w:space="0" w:color="auto"/>
      </w:divBdr>
    </w:div>
    <w:div w:id="28338800">
      <w:bodyDiv w:val="1"/>
      <w:marLeft w:val="0"/>
      <w:marRight w:val="0"/>
      <w:marTop w:val="0"/>
      <w:marBottom w:val="0"/>
      <w:divBdr>
        <w:top w:val="none" w:sz="0" w:space="0" w:color="auto"/>
        <w:left w:val="none" w:sz="0" w:space="0" w:color="auto"/>
        <w:bottom w:val="none" w:sz="0" w:space="0" w:color="auto"/>
        <w:right w:val="none" w:sz="0" w:space="0" w:color="auto"/>
      </w:divBdr>
    </w:div>
    <w:div w:id="36197446">
      <w:bodyDiv w:val="1"/>
      <w:marLeft w:val="0"/>
      <w:marRight w:val="0"/>
      <w:marTop w:val="0"/>
      <w:marBottom w:val="0"/>
      <w:divBdr>
        <w:top w:val="none" w:sz="0" w:space="0" w:color="auto"/>
        <w:left w:val="none" w:sz="0" w:space="0" w:color="auto"/>
        <w:bottom w:val="none" w:sz="0" w:space="0" w:color="auto"/>
        <w:right w:val="none" w:sz="0" w:space="0" w:color="auto"/>
      </w:divBdr>
    </w:div>
    <w:div w:id="45108808">
      <w:bodyDiv w:val="1"/>
      <w:marLeft w:val="0"/>
      <w:marRight w:val="0"/>
      <w:marTop w:val="0"/>
      <w:marBottom w:val="0"/>
      <w:divBdr>
        <w:top w:val="none" w:sz="0" w:space="0" w:color="auto"/>
        <w:left w:val="none" w:sz="0" w:space="0" w:color="auto"/>
        <w:bottom w:val="none" w:sz="0" w:space="0" w:color="auto"/>
        <w:right w:val="none" w:sz="0" w:space="0" w:color="auto"/>
      </w:divBdr>
    </w:div>
    <w:div w:id="63917785">
      <w:bodyDiv w:val="1"/>
      <w:marLeft w:val="0"/>
      <w:marRight w:val="0"/>
      <w:marTop w:val="0"/>
      <w:marBottom w:val="0"/>
      <w:divBdr>
        <w:top w:val="none" w:sz="0" w:space="0" w:color="auto"/>
        <w:left w:val="none" w:sz="0" w:space="0" w:color="auto"/>
        <w:bottom w:val="none" w:sz="0" w:space="0" w:color="auto"/>
        <w:right w:val="none" w:sz="0" w:space="0" w:color="auto"/>
      </w:divBdr>
    </w:div>
    <w:div w:id="119956990">
      <w:bodyDiv w:val="1"/>
      <w:marLeft w:val="0"/>
      <w:marRight w:val="0"/>
      <w:marTop w:val="0"/>
      <w:marBottom w:val="0"/>
      <w:divBdr>
        <w:top w:val="none" w:sz="0" w:space="0" w:color="auto"/>
        <w:left w:val="none" w:sz="0" w:space="0" w:color="auto"/>
        <w:bottom w:val="none" w:sz="0" w:space="0" w:color="auto"/>
        <w:right w:val="none" w:sz="0" w:space="0" w:color="auto"/>
      </w:divBdr>
    </w:div>
    <w:div w:id="224679359">
      <w:bodyDiv w:val="1"/>
      <w:marLeft w:val="0"/>
      <w:marRight w:val="0"/>
      <w:marTop w:val="0"/>
      <w:marBottom w:val="0"/>
      <w:divBdr>
        <w:top w:val="none" w:sz="0" w:space="0" w:color="auto"/>
        <w:left w:val="none" w:sz="0" w:space="0" w:color="auto"/>
        <w:bottom w:val="none" w:sz="0" w:space="0" w:color="auto"/>
        <w:right w:val="none" w:sz="0" w:space="0" w:color="auto"/>
      </w:divBdr>
    </w:div>
    <w:div w:id="388892473">
      <w:bodyDiv w:val="1"/>
      <w:marLeft w:val="0"/>
      <w:marRight w:val="0"/>
      <w:marTop w:val="0"/>
      <w:marBottom w:val="0"/>
      <w:divBdr>
        <w:top w:val="none" w:sz="0" w:space="0" w:color="auto"/>
        <w:left w:val="none" w:sz="0" w:space="0" w:color="auto"/>
        <w:bottom w:val="none" w:sz="0" w:space="0" w:color="auto"/>
        <w:right w:val="none" w:sz="0" w:space="0" w:color="auto"/>
      </w:divBdr>
    </w:div>
    <w:div w:id="451897606">
      <w:bodyDiv w:val="1"/>
      <w:marLeft w:val="0"/>
      <w:marRight w:val="0"/>
      <w:marTop w:val="0"/>
      <w:marBottom w:val="0"/>
      <w:divBdr>
        <w:top w:val="none" w:sz="0" w:space="0" w:color="auto"/>
        <w:left w:val="none" w:sz="0" w:space="0" w:color="auto"/>
        <w:bottom w:val="none" w:sz="0" w:space="0" w:color="auto"/>
        <w:right w:val="none" w:sz="0" w:space="0" w:color="auto"/>
      </w:divBdr>
    </w:div>
    <w:div w:id="463694507">
      <w:bodyDiv w:val="1"/>
      <w:marLeft w:val="0"/>
      <w:marRight w:val="0"/>
      <w:marTop w:val="0"/>
      <w:marBottom w:val="0"/>
      <w:divBdr>
        <w:top w:val="none" w:sz="0" w:space="0" w:color="auto"/>
        <w:left w:val="none" w:sz="0" w:space="0" w:color="auto"/>
        <w:bottom w:val="none" w:sz="0" w:space="0" w:color="auto"/>
        <w:right w:val="none" w:sz="0" w:space="0" w:color="auto"/>
      </w:divBdr>
    </w:div>
    <w:div w:id="498472152">
      <w:bodyDiv w:val="1"/>
      <w:marLeft w:val="0"/>
      <w:marRight w:val="0"/>
      <w:marTop w:val="0"/>
      <w:marBottom w:val="0"/>
      <w:divBdr>
        <w:top w:val="none" w:sz="0" w:space="0" w:color="auto"/>
        <w:left w:val="none" w:sz="0" w:space="0" w:color="auto"/>
        <w:bottom w:val="none" w:sz="0" w:space="0" w:color="auto"/>
        <w:right w:val="none" w:sz="0" w:space="0" w:color="auto"/>
      </w:divBdr>
    </w:div>
    <w:div w:id="607854804">
      <w:bodyDiv w:val="1"/>
      <w:marLeft w:val="0"/>
      <w:marRight w:val="0"/>
      <w:marTop w:val="0"/>
      <w:marBottom w:val="0"/>
      <w:divBdr>
        <w:top w:val="none" w:sz="0" w:space="0" w:color="auto"/>
        <w:left w:val="none" w:sz="0" w:space="0" w:color="auto"/>
        <w:bottom w:val="none" w:sz="0" w:space="0" w:color="auto"/>
        <w:right w:val="none" w:sz="0" w:space="0" w:color="auto"/>
      </w:divBdr>
    </w:div>
    <w:div w:id="827281976">
      <w:bodyDiv w:val="1"/>
      <w:marLeft w:val="0"/>
      <w:marRight w:val="0"/>
      <w:marTop w:val="0"/>
      <w:marBottom w:val="0"/>
      <w:divBdr>
        <w:top w:val="none" w:sz="0" w:space="0" w:color="auto"/>
        <w:left w:val="none" w:sz="0" w:space="0" w:color="auto"/>
        <w:bottom w:val="none" w:sz="0" w:space="0" w:color="auto"/>
        <w:right w:val="none" w:sz="0" w:space="0" w:color="auto"/>
      </w:divBdr>
    </w:div>
    <w:div w:id="827329447">
      <w:bodyDiv w:val="1"/>
      <w:marLeft w:val="0"/>
      <w:marRight w:val="0"/>
      <w:marTop w:val="0"/>
      <w:marBottom w:val="0"/>
      <w:divBdr>
        <w:top w:val="none" w:sz="0" w:space="0" w:color="auto"/>
        <w:left w:val="none" w:sz="0" w:space="0" w:color="auto"/>
        <w:bottom w:val="none" w:sz="0" w:space="0" w:color="auto"/>
        <w:right w:val="none" w:sz="0" w:space="0" w:color="auto"/>
      </w:divBdr>
    </w:div>
    <w:div w:id="868570627">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980616144">
      <w:bodyDiv w:val="1"/>
      <w:marLeft w:val="0"/>
      <w:marRight w:val="0"/>
      <w:marTop w:val="0"/>
      <w:marBottom w:val="0"/>
      <w:divBdr>
        <w:top w:val="none" w:sz="0" w:space="0" w:color="auto"/>
        <w:left w:val="none" w:sz="0" w:space="0" w:color="auto"/>
        <w:bottom w:val="none" w:sz="0" w:space="0" w:color="auto"/>
        <w:right w:val="none" w:sz="0" w:space="0" w:color="auto"/>
      </w:divBdr>
    </w:div>
    <w:div w:id="1008366221">
      <w:bodyDiv w:val="1"/>
      <w:marLeft w:val="0"/>
      <w:marRight w:val="0"/>
      <w:marTop w:val="0"/>
      <w:marBottom w:val="0"/>
      <w:divBdr>
        <w:top w:val="none" w:sz="0" w:space="0" w:color="auto"/>
        <w:left w:val="none" w:sz="0" w:space="0" w:color="auto"/>
        <w:bottom w:val="none" w:sz="0" w:space="0" w:color="auto"/>
        <w:right w:val="none" w:sz="0" w:space="0" w:color="auto"/>
      </w:divBdr>
    </w:div>
    <w:div w:id="1060592330">
      <w:bodyDiv w:val="1"/>
      <w:marLeft w:val="0"/>
      <w:marRight w:val="0"/>
      <w:marTop w:val="0"/>
      <w:marBottom w:val="0"/>
      <w:divBdr>
        <w:top w:val="none" w:sz="0" w:space="0" w:color="auto"/>
        <w:left w:val="none" w:sz="0" w:space="0" w:color="auto"/>
        <w:bottom w:val="none" w:sz="0" w:space="0" w:color="auto"/>
        <w:right w:val="none" w:sz="0" w:space="0" w:color="auto"/>
      </w:divBdr>
    </w:div>
    <w:div w:id="1166553415">
      <w:bodyDiv w:val="1"/>
      <w:marLeft w:val="0"/>
      <w:marRight w:val="0"/>
      <w:marTop w:val="0"/>
      <w:marBottom w:val="0"/>
      <w:divBdr>
        <w:top w:val="none" w:sz="0" w:space="0" w:color="auto"/>
        <w:left w:val="none" w:sz="0" w:space="0" w:color="auto"/>
        <w:bottom w:val="none" w:sz="0" w:space="0" w:color="auto"/>
        <w:right w:val="none" w:sz="0" w:space="0" w:color="auto"/>
      </w:divBdr>
    </w:div>
    <w:div w:id="1297956227">
      <w:bodyDiv w:val="1"/>
      <w:marLeft w:val="0"/>
      <w:marRight w:val="0"/>
      <w:marTop w:val="0"/>
      <w:marBottom w:val="0"/>
      <w:divBdr>
        <w:top w:val="none" w:sz="0" w:space="0" w:color="auto"/>
        <w:left w:val="none" w:sz="0" w:space="0" w:color="auto"/>
        <w:bottom w:val="none" w:sz="0" w:space="0" w:color="auto"/>
        <w:right w:val="none" w:sz="0" w:space="0" w:color="auto"/>
      </w:divBdr>
    </w:div>
    <w:div w:id="1445688741">
      <w:bodyDiv w:val="1"/>
      <w:marLeft w:val="0"/>
      <w:marRight w:val="0"/>
      <w:marTop w:val="0"/>
      <w:marBottom w:val="0"/>
      <w:divBdr>
        <w:top w:val="none" w:sz="0" w:space="0" w:color="auto"/>
        <w:left w:val="none" w:sz="0" w:space="0" w:color="auto"/>
        <w:bottom w:val="none" w:sz="0" w:space="0" w:color="auto"/>
        <w:right w:val="none" w:sz="0" w:space="0" w:color="auto"/>
      </w:divBdr>
    </w:div>
    <w:div w:id="1497114655">
      <w:bodyDiv w:val="1"/>
      <w:marLeft w:val="0"/>
      <w:marRight w:val="0"/>
      <w:marTop w:val="0"/>
      <w:marBottom w:val="0"/>
      <w:divBdr>
        <w:top w:val="none" w:sz="0" w:space="0" w:color="auto"/>
        <w:left w:val="none" w:sz="0" w:space="0" w:color="auto"/>
        <w:bottom w:val="none" w:sz="0" w:space="0" w:color="auto"/>
        <w:right w:val="none" w:sz="0" w:space="0" w:color="auto"/>
      </w:divBdr>
    </w:div>
    <w:div w:id="1537430705">
      <w:bodyDiv w:val="1"/>
      <w:marLeft w:val="0"/>
      <w:marRight w:val="0"/>
      <w:marTop w:val="0"/>
      <w:marBottom w:val="0"/>
      <w:divBdr>
        <w:top w:val="none" w:sz="0" w:space="0" w:color="auto"/>
        <w:left w:val="none" w:sz="0" w:space="0" w:color="auto"/>
        <w:bottom w:val="none" w:sz="0" w:space="0" w:color="auto"/>
        <w:right w:val="none" w:sz="0" w:space="0" w:color="auto"/>
      </w:divBdr>
    </w:div>
    <w:div w:id="1537936243">
      <w:bodyDiv w:val="1"/>
      <w:marLeft w:val="0"/>
      <w:marRight w:val="0"/>
      <w:marTop w:val="0"/>
      <w:marBottom w:val="0"/>
      <w:divBdr>
        <w:top w:val="none" w:sz="0" w:space="0" w:color="auto"/>
        <w:left w:val="none" w:sz="0" w:space="0" w:color="auto"/>
        <w:bottom w:val="none" w:sz="0" w:space="0" w:color="auto"/>
        <w:right w:val="none" w:sz="0" w:space="0" w:color="auto"/>
      </w:divBdr>
    </w:div>
    <w:div w:id="1545562974">
      <w:bodyDiv w:val="1"/>
      <w:marLeft w:val="0"/>
      <w:marRight w:val="0"/>
      <w:marTop w:val="0"/>
      <w:marBottom w:val="0"/>
      <w:divBdr>
        <w:top w:val="none" w:sz="0" w:space="0" w:color="auto"/>
        <w:left w:val="none" w:sz="0" w:space="0" w:color="auto"/>
        <w:bottom w:val="none" w:sz="0" w:space="0" w:color="auto"/>
        <w:right w:val="none" w:sz="0" w:space="0" w:color="auto"/>
      </w:divBdr>
    </w:div>
    <w:div w:id="1552184309">
      <w:bodyDiv w:val="1"/>
      <w:marLeft w:val="0"/>
      <w:marRight w:val="0"/>
      <w:marTop w:val="0"/>
      <w:marBottom w:val="0"/>
      <w:divBdr>
        <w:top w:val="none" w:sz="0" w:space="0" w:color="auto"/>
        <w:left w:val="none" w:sz="0" w:space="0" w:color="auto"/>
        <w:bottom w:val="none" w:sz="0" w:space="0" w:color="auto"/>
        <w:right w:val="none" w:sz="0" w:space="0" w:color="auto"/>
      </w:divBdr>
    </w:div>
    <w:div w:id="1623538625">
      <w:bodyDiv w:val="1"/>
      <w:marLeft w:val="0"/>
      <w:marRight w:val="0"/>
      <w:marTop w:val="0"/>
      <w:marBottom w:val="0"/>
      <w:divBdr>
        <w:top w:val="none" w:sz="0" w:space="0" w:color="auto"/>
        <w:left w:val="none" w:sz="0" w:space="0" w:color="auto"/>
        <w:bottom w:val="none" w:sz="0" w:space="0" w:color="auto"/>
        <w:right w:val="none" w:sz="0" w:space="0" w:color="auto"/>
      </w:divBdr>
    </w:div>
    <w:div w:id="1662927940">
      <w:bodyDiv w:val="1"/>
      <w:marLeft w:val="0"/>
      <w:marRight w:val="0"/>
      <w:marTop w:val="0"/>
      <w:marBottom w:val="0"/>
      <w:divBdr>
        <w:top w:val="none" w:sz="0" w:space="0" w:color="auto"/>
        <w:left w:val="none" w:sz="0" w:space="0" w:color="auto"/>
        <w:bottom w:val="none" w:sz="0" w:space="0" w:color="auto"/>
        <w:right w:val="none" w:sz="0" w:space="0" w:color="auto"/>
      </w:divBdr>
    </w:div>
    <w:div w:id="1670139815">
      <w:bodyDiv w:val="1"/>
      <w:marLeft w:val="0"/>
      <w:marRight w:val="0"/>
      <w:marTop w:val="0"/>
      <w:marBottom w:val="0"/>
      <w:divBdr>
        <w:top w:val="none" w:sz="0" w:space="0" w:color="auto"/>
        <w:left w:val="none" w:sz="0" w:space="0" w:color="auto"/>
        <w:bottom w:val="none" w:sz="0" w:space="0" w:color="auto"/>
        <w:right w:val="none" w:sz="0" w:space="0" w:color="auto"/>
      </w:divBdr>
    </w:div>
    <w:div w:id="1749039119">
      <w:bodyDiv w:val="1"/>
      <w:marLeft w:val="0"/>
      <w:marRight w:val="0"/>
      <w:marTop w:val="0"/>
      <w:marBottom w:val="0"/>
      <w:divBdr>
        <w:top w:val="none" w:sz="0" w:space="0" w:color="auto"/>
        <w:left w:val="none" w:sz="0" w:space="0" w:color="auto"/>
        <w:bottom w:val="none" w:sz="0" w:space="0" w:color="auto"/>
        <w:right w:val="none" w:sz="0" w:space="0" w:color="auto"/>
      </w:divBdr>
    </w:div>
    <w:div w:id="1764569660">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837183767">
      <w:bodyDiv w:val="1"/>
      <w:marLeft w:val="0"/>
      <w:marRight w:val="0"/>
      <w:marTop w:val="0"/>
      <w:marBottom w:val="0"/>
      <w:divBdr>
        <w:top w:val="none" w:sz="0" w:space="0" w:color="auto"/>
        <w:left w:val="none" w:sz="0" w:space="0" w:color="auto"/>
        <w:bottom w:val="none" w:sz="0" w:space="0" w:color="auto"/>
        <w:right w:val="none" w:sz="0" w:space="0" w:color="auto"/>
      </w:divBdr>
    </w:div>
    <w:div w:id="184563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teacher@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Elina219</dc:creator>
  <cp:keywords/>
  <dc:description/>
  <cp:lastModifiedBy>Viktoriya.VV@outlook.com</cp:lastModifiedBy>
  <cp:revision>2</cp:revision>
  <dcterms:created xsi:type="dcterms:W3CDTF">2020-03-03T17:28:00Z</dcterms:created>
  <dcterms:modified xsi:type="dcterms:W3CDTF">2020-03-03T17:28:00Z</dcterms:modified>
</cp:coreProperties>
</file>