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53F21B5" w:rsidR="00B060A1" w:rsidRPr="00B704E8" w:rsidRDefault="00B704E8" w:rsidP="00B704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4E8">
        <w:rPr>
          <w:rFonts w:ascii="Times New Roman" w:eastAsia="Times New Roman" w:hAnsi="Times New Roman" w:cs="Times New Roman"/>
          <w:sz w:val="28"/>
          <w:szCs w:val="28"/>
        </w:rPr>
        <w:t>Екатерина Максимовна Пак</w:t>
      </w:r>
    </w:p>
    <w:p w14:paraId="00000002" w14:textId="39542BFC" w:rsidR="00B060A1" w:rsidRPr="00B704E8" w:rsidRDefault="00B704E8" w:rsidP="00B704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Северо-Западный институт Российской академии народного хозяйства и государственной службы при Президенте РФ </w:t>
      </w:r>
    </w:p>
    <w:p w14:paraId="00000003" w14:textId="77777777" w:rsidR="00B060A1" w:rsidRPr="00B704E8" w:rsidRDefault="00B704E8" w:rsidP="00B704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 w:rsidRPr="00B704E8">
          <w:rPr>
            <w:rFonts w:ascii="Times New Roman" w:eastAsia="Times New Roman" w:hAnsi="Times New Roman" w:cs="Times New Roman"/>
            <w:sz w:val="28"/>
            <w:szCs w:val="28"/>
          </w:rPr>
          <w:t>EMPak@yandex.ru</w:t>
        </w:r>
      </w:hyperlink>
    </w:p>
    <w:p w14:paraId="00000004" w14:textId="77777777" w:rsidR="00B060A1" w:rsidRPr="00B704E8" w:rsidRDefault="00B060A1" w:rsidP="00B704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</w:p>
    <w:p w14:paraId="00000005" w14:textId="4B9654CE" w:rsidR="00B060A1" w:rsidRPr="00B704E8" w:rsidRDefault="00B704E8" w:rsidP="00B704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4E8">
        <w:rPr>
          <w:rFonts w:ascii="Times New Roman" w:eastAsia="Times New Roman" w:hAnsi="Times New Roman" w:cs="Times New Roman"/>
          <w:b/>
          <w:sz w:val="28"/>
          <w:szCs w:val="28"/>
        </w:rPr>
        <w:t>Роботизированная журналистика</w:t>
      </w:r>
    </w:p>
    <w:p w14:paraId="00000006" w14:textId="77777777" w:rsidR="00B060A1" w:rsidRPr="00B704E8" w:rsidRDefault="00B060A1" w:rsidP="00B704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311958FF" w:rsidR="00B060A1" w:rsidRPr="00B704E8" w:rsidRDefault="00B704E8" w:rsidP="00B704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Все алгоритмы, используемые в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>нтернете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построены на технологиях искусственного интеллекта и машинного обучения. В статье рассматривает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>диапазон распространения и функционирования роботизированных технологий в современной журналистике: их необходимость и польз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>, тенденции развития.</w:t>
      </w:r>
    </w:p>
    <w:p w14:paraId="00000008" w14:textId="34780914" w:rsidR="00B060A1" w:rsidRPr="00B704E8" w:rsidRDefault="00B704E8" w:rsidP="00B704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4E8">
        <w:rPr>
          <w:rFonts w:ascii="Times New Roman" w:eastAsia="Times New Roman" w:hAnsi="Times New Roman" w:cs="Times New Roman"/>
          <w:sz w:val="28"/>
          <w:szCs w:val="28"/>
        </w:rPr>
        <w:t>Ключевые слова: роботизированные технологии, конвергентные редакции, интернет-журналистика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9" w14:textId="77777777" w:rsidR="00B060A1" w:rsidRPr="00B704E8" w:rsidRDefault="00B060A1" w:rsidP="00B704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0E40770A" w:rsidR="00B060A1" w:rsidRPr="00B704E8" w:rsidRDefault="00B704E8" w:rsidP="00B704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4E8">
        <w:rPr>
          <w:rFonts w:ascii="Times New Roman" w:eastAsia="Times New Roman" w:hAnsi="Times New Roman" w:cs="Times New Roman"/>
          <w:sz w:val="28"/>
          <w:szCs w:val="28"/>
        </w:rPr>
        <w:t>Всплеск интереса научного сообщества к теме развития роботизированной журналистики возник относительно недавно. Впервые термин “</w:t>
      </w:r>
      <w:proofErr w:type="spellStart"/>
      <w:r w:rsidRPr="00B704E8">
        <w:rPr>
          <w:rFonts w:ascii="Times New Roman" w:eastAsia="Times New Roman" w:hAnsi="Times New Roman" w:cs="Times New Roman"/>
          <w:sz w:val="28"/>
          <w:szCs w:val="28"/>
        </w:rPr>
        <w:t>computational</w:t>
      </w:r>
      <w:proofErr w:type="spellEnd"/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04E8">
        <w:rPr>
          <w:rFonts w:ascii="Times New Roman" w:eastAsia="Times New Roman" w:hAnsi="Times New Roman" w:cs="Times New Roman"/>
          <w:sz w:val="28"/>
          <w:szCs w:val="28"/>
        </w:rPr>
        <w:t>journalism</w:t>
      </w:r>
      <w:proofErr w:type="spellEnd"/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” появился в 2009 году в работе исследователей Джеймса Гамильтона и Фреда </w:t>
      </w:r>
      <w:proofErr w:type="spellStart"/>
      <w:r w:rsidRPr="00B704E8">
        <w:rPr>
          <w:rFonts w:ascii="Times New Roman" w:eastAsia="Times New Roman" w:hAnsi="Times New Roman" w:cs="Times New Roman"/>
          <w:sz w:val="28"/>
          <w:szCs w:val="28"/>
        </w:rPr>
        <w:t>Тёрнера</w:t>
      </w:r>
      <w:proofErr w:type="spellEnd"/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из Стэндфордского 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>[1]. В их интерпретации термин трактуется как комбинация алгоритмов, данных и знаний в сфере общественных наук. В рамках медийной сферы идет речь о становлении журналистики, основанной на статистических данных, а также об использовании всевозможных баз знаний для подготовки различного рода материалов.</w:t>
      </w:r>
    </w:p>
    <w:p w14:paraId="0000000B" w14:textId="43500DC2" w:rsidR="00B060A1" w:rsidRPr="00B704E8" w:rsidRDefault="00B704E8" w:rsidP="00B704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Тема автоматизации процессов журналистской деятельности по сбору, обработке, анализу, созданию и распространению информации не теряет своей актуальности по сегодняшний день и занимает ведущие позиции в работах мирового научного сообщества, посвященных изучению перспектив развития данной </w:t>
      </w:r>
      <w:proofErr w:type="spellStart"/>
      <w:r w:rsidRPr="00B704E8">
        <w:rPr>
          <w:rFonts w:ascii="Times New Roman" w:eastAsia="Times New Roman" w:hAnsi="Times New Roman" w:cs="Times New Roman"/>
          <w:sz w:val="28"/>
          <w:szCs w:val="28"/>
        </w:rPr>
        <w:t>медиаотрасли</w:t>
      </w:r>
      <w:proofErr w:type="spellEnd"/>
      <w:r w:rsidRPr="00B704E8">
        <w:rPr>
          <w:rFonts w:ascii="Times New Roman" w:eastAsia="Times New Roman" w:hAnsi="Times New Roman" w:cs="Times New Roman"/>
          <w:sz w:val="28"/>
          <w:szCs w:val="28"/>
        </w:rPr>
        <w:t>. Причин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</w:rPr>
        <w:t>го –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повсеместное использование искусственного интеллекта как в журналистской практике, так и в обычной 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общественной жизни. Сегодня основной поток информации фиксируется на диктофоны или смартфоны, текст обрабатывается на персональном компьютере или ноутбуке и попадает на правку, верстку и последующую печать уже в виде электронного файла. И хотя присутствие человека здесь до сих пор невероятно велико, налицо присутствие роботизированных технологий в процессе и обработке материалов.</w:t>
      </w:r>
    </w:p>
    <w:p w14:paraId="0000000C" w14:textId="6BBA43F0" w:rsidR="00B060A1" w:rsidRPr="00B704E8" w:rsidRDefault="00B704E8" w:rsidP="00B704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4E8">
        <w:rPr>
          <w:rFonts w:ascii="Times New Roman" w:eastAsia="Times New Roman" w:hAnsi="Times New Roman" w:cs="Times New Roman"/>
          <w:sz w:val="28"/>
          <w:szCs w:val="28"/>
        </w:rPr>
        <w:t>Однако развитие автоматизированной журналистики сосредоточено не только на усовершенствовании привычных нам процессов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таких как программы монтажа, конструирование сайта и подача информации в любом </w:t>
      </w:r>
      <w:proofErr w:type="spellStart"/>
      <w:r w:rsidRPr="00B704E8">
        <w:rPr>
          <w:rFonts w:ascii="Times New Roman" w:eastAsia="Times New Roman" w:hAnsi="Times New Roman" w:cs="Times New Roman"/>
          <w:sz w:val="28"/>
          <w:szCs w:val="28"/>
        </w:rPr>
        <w:t>медиаформате</w:t>
      </w:r>
      <w:proofErr w:type="spellEnd"/>
      <w:r w:rsidRPr="00B704E8">
        <w:rPr>
          <w:rFonts w:ascii="Times New Roman" w:eastAsia="Times New Roman" w:hAnsi="Times New Roman" w:cs="Times New Roman"/>
          <w:sz w:val="28"/>
          <w:szCs w:val="28"/>
        </w:rPr>
        <w:t>, но и на формировании и внедрении новых тенденций и технологий. Так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«звездами» вычислительной журналистики стали роботы-журналисты. Первый прототип </w:t>
      </w:r>
      <w:proofErr w:type="spellStart"/>
      <w:r w:rsidRPr="00B704E8">
        <w:rPr>
          <w:rFonts w:ascii="Times New Roman" w:eastAsia="Times New Roman" w:hAnsi="Times New Roman" w:cs="Times New Roman"/>
          <w:sz w:val="28"/>
          <w:szCs w:val="28"/>
        </w:rPr>
        <w:t>медиабота</w:t>
      </w:r>
      <w:proofErr w:type="spellEnd"/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04E8">
        <w:rPr>
          <w:rFonts w:ascii="Times New Roman" w:eastAsia="Times New Roman" w:hAnsi="Times New Roman" w:cs="Times New Roman"/>
          <w:sz w:val="28"/>
          <w:szCs w:val="28"/>
        </w:rPr>
        <w:t>Xiao</w:t>
      </w:r>
      <w:proofErr w:type="spellEnd"/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04E8">
        <w:rPr>
          <w:rFonts w:ascii="Times New Roman" w:eastAsia="Times New Roman" w:hAnsi="Times New Roman" w:cs="Times New Roman"/>
          <w:sz w:val="28"/>
          <w:szCs w:val="28"/>
        </w:rPr>
        <w:t>Nan</w:t>
      </w:r>
      <w:proofErr w:type="spellEnd"/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появился в начале 2017 года в китайском издании </w:t>
      </w:r>
      <w:proofErr w:type="spellStart"/>
      <w:r w:rsidRPr="00B704E8">
        <w:rPr>
          <w:rFonts w:ascii="Times New Roman" w:eastAsia="Times New Roman" w:hAnsi="Times New Roman" w:cs="Times New Roman"/>
          <w:sz w:val="28"/>
          <w:szCs w:val="28"/>
        </w:rPr>
        <w:t>Southern</w:t>
      </w:r>
      <w:proofErr w:type="spellEnd"/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04E8">
        <w:rPr>
          <w:rFonts w:ascii="Times New Roman" w:eastAsia="Times New Roman" w:hAnsi="Times New Roman" w:cs="Times New Roman"/>
          <w:sz w:val="28"/>
          <w:szCs w:val="28"/>
        </w:rPr>
        <w:t>Metropolis</w:t>
      </w:r>
      <w:proofErr w:type="spellEnd"/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04E8">
        <w:rPr>
          <w:rFonts w:ascii="Times New Roman" w:eastAsia="Times New Roman" w:hAnsi="Times New Roman" w:cs="Times New Roman"/>
          <w:sz w:val="28"/>
          <w:szCs w:val="28"/>
        </w:rPr>
        <w:t>Daily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(в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то время как другие технологические «журналисты» терпели поражение на этом поприще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Он вошел в историю роботизированной журналистики тем, что смог создать очень близкий к человеческому стилю повествования новостной материал, посвящённый китайскому Новому году, использовав для этого информацию пользователей из социальных сетей. </w:t>
      </w:r>
    </w:p>
    <w:p w14:paraId="4B36060B" w14:textId="77777777" w:rsidR="00B704E8" w:rsidRDefault="00B704E8" w:rsidP="00B704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>начимым этапом в развитии автоматизированной журналистики стал запуск проекта RADAR</w:t>
      </w:r>
      <w:r>
        <w:rPr>
          <w:rFonts w:ascii="Times New Roman" w:eastAsia="Times New Roman" w:hAnsi="Times New Roman" w:cs="Times New Roman"/>
          <w:sz w:val="28"/>
          <w:szCs w:val="28"/>
        </w:rPr>
        <w:t>. Е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го внедрили агентство </w:t>
      </w:r>
      <w:proofErr w:type="spellStart"/>
      <w:r w:rsidRPr="00B704E8"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04E8">
        <w:rPr>
          <w:rFonts w:ascii="Times New Roman" w:eastAsia="Times New Roman" w:hAnsi="Times New Roman" w:cs="Times New Roman"/>
          <w:sz w:val="28"/>
          <w:szCs w:val="28"/>
        </w:rPr>
        <w:t>Association</w:t>
      </w:r>
      <w:proofErr w:type="spellEnd"/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и компания </w:t>
      </w:r>
      <w:proofErr w:type="spellStart"/>
      <w:r w:rsidRPr="00B704E8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B704E8">
        <w:rPr>
          <w:rFonts w:ascii="Times New Roman" w:eastAsia="Times New Roman" w:hAnsi="Times New Roman" w:cs="Times New Roman"/>
          <w:sz w:val="28"/>
          <w:szCs w:val="28"/>
        </w:rPr>
        <w:t>, которая выделила $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807 тыс. по программе </w:t>
      </w:r>
      <w:proofErr w:type="spellStart"/>
      <w:r w:rsidRPr="00B704E8">
        <w:rPr>
          <w:rFonts w:ascii="Times New Roman" w:eastAsia="Times New Roman" w:hAnsi="Times New Roman" w:cs="Times New Roman"/>
          <w:sz w:val="28"/>
          <w:szCs w:val="28"/>
        </w:rPr>
        <w:t>Digital</w:t>
      </w:r>
      <w:proofErr w:type="spellEnd"/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04E8">
        <w:rPr>
          <w:rFonts w:ascii="Times New Roman" w:eastAsia="Times New Roman" w:hAnsi="Times New Roman" w:cs="Times New Roman"/>
          <w:sz w:val="28"/>
          <w:szCs w:val="28"/>
        </w:rPr>
        <w:t>News</w:t>
      </w:r>
      <w:proofErr w:type="spellEnd"/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04E8">
        <w:rPr>
          <w:rFonts w:ascii="Times New Roman" w:eastAsia="Times New Roman" w:hAnsi="Times New Roman" w:cs="Times New Roman"/>
          <w:sz w:val="28"/>
          <w:szCs w:val="28"/>
        </w:rPr>
        <w:t>Initiative</w:t>
      </w:r>
      <w:proofErr w:type="spellEnd"/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[1]. В 2018 году этот алгоритм создавал более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>000 публикаций в месяц для нужд новостного агентства. Разработчики сразу же предупредили, что автоматизации поддаются не все темы, освещаемые журналистами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– в основе обязательно должны быть цифры или отчеты, которые поддаются статистическому анализу. Несмотря на такие ограничения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крупные международные издания Великобритании, Соединенных Штатов Америки, Китая и </w:t>
      </w:r>
      <w:r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. стали активно создавать и использовать в полевых условиях первые прототипы алгоритмов, способных заменить штатных журналистов в сфере подготовки новостей об экономике, спорте, чрезвычайных 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происшествиях. Так, издания </w:t>
      </w:r>
      <w:proofErr w:type="spellStart"/>
      <w:r w:rsidRPr="00B704E8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04E8">
        <w:rPr>
          <w:rFonts w:ascii="Times New Roman" w:eastAsia="Times New Roman" w:hAnsi="Times New Roman" w:cs="Times New Roman"/>
          <w:sz w:val="28"/>
          <w:szCs w:val="28"/>
        </w:rPr>
        <w:t>Guardian</w:t>
      </w:r>
      <w:proofErr w:type="spellEnd"/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704E8">
        <w:rPr>
          <w:rFonts w:ascii="Times New Roman" w:eastAsia="Times New Roman" w:hAnsi="Times New Roman" w:cs="Times New Roman"/>
          <w:sz w:val="28"/>
          <w:szCs w:val="28"/>
        </w:rPr>
        <w:t>Forbes</w:t>
      </w:r>
      <w:proofErr w:type="spellEnd"/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начали использовать роботизированные технологии еще в 2010 году. Это неудивительно, ведь сверхоперативность и функциональные возможности роботов-журналистов в процессе подготовки новостного материала позволяют достичь тех результатов, которых человек самостоятельно достичь никак не сможет. Они за считанные секунды анализируют отчеты, оперативно собирают данные, интерпретируют их и формируют качественный журналистский текст, пригодный для размещения в СМИ. </w:t>
      </w:r>
    </w:p>
    <w:p w14:paraId="0000000D" w14:textId="785B981F" w:rsidR="00B060A1" w:rsidRPr="00B704E8" w:rsidRDefault="00B704E8" w:rsidP="00B704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Важно, что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это преимущество </w:t>
      </w:r>
      <w:proofErr w:type="spellStart"/>
      <w:r w:rsidRPr="00B704E8">
        <w:rPr>
          <w:rFonts w:ascii="Times New Roman" w:eastAsia="Times New Roman" w:hAnsi="Times New Roman" w:cs="Times New Roman"/>
          <w:sz w:val="28"/>
          <w:szCs w:val="28"/>
        </w:rPr>
        <w:t>медиаботы</w:t>
      </w:r>
      <w:proofErr w:type="spellEnd"/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имеют только в работе с новостным контентом. В развлекательных форматах машине не хватает юмора, стиля и фольклорного андеграунда. Она еще не умеет использовать живой литературный язык, поскольку в ее программу заложены достаточно грубые шаблоны, которые работают одинаково во всех ситуациях. В связи с этим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роботизированные технологии являются пока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лишь 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>вспомогательным элементо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в журналистской практике, но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 к совместному сотрудничеству необратим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1" w:name="_GoBack"/>
      <w:bookmarkEnd w:id="1"/>
      <w:r w:rsidRPr="00B704E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E" w14:textId="77777777" w:rsidR="00B060A1" w:rsidRPr="00B704E8" w:rsidRDefault="00B704E8" w:rsidP="00B704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4E8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00000010" w14:textId="398449B6" w:rsidR="00B060A1" w:rsidRPr="00B704E8" w:rsidRDefault="00B704E8" w:rsidP="00B704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</w:pPr>
      <w:r w:rsidRPr="00B704E8">
        <w:rPr>
          <w:rFonts w:ascii="Times New Roman" w:eastAsia="Times New Roman" w:hAnsi="Times New Roman" w:cs="Times New Roman"/>
          <w:sz w:val="28"/>
          <w:szCs w:val="28"/>
        </w:rPr>
        <w:t>1. Асадова Д., Полуянова А. Вкалывают роботы, а не человек: как роботы пишут новости и создают тексты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B704E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>
        <w:r w:rsidRPr="00B704E8">
          <w:rPr>
            <w:rFonts w:ascii="Times New Roman" w:eastAsia="Times New Roman" w:hAnsi="Times New Roman" w:cs="Times New Roman"/>
            <w:sz w:val="28"/>
            <w:szCs w:val="28"/>
          </w:rPr>
          <w:t>http://sciencemedialab.tilda.ws/page5640854.html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060A1" w:rsidRPr="00B704E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A1"/>
    <w:rsid w:val="003A0E1C"/>
    <w:rsid w:val="00B060A1"/>
    <w:rsid w:val="00B7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6875"/>
  <w15:docId w15:val="{ED880B29-AE75-4D92-855C-84B1091B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re">
    <w:name w:val="pre"/>
    <w:basedOn w:val="a0"/>
    <w:rsid w:val="00E849C0"/>
  </w:style>
  <w:style w:type="paragraph" w:customStyle="1" w:styleId="a4">
    <w:name w:val="[основной абзац]"/>
    <w:basedOn w:val="a"/>
    <w:uiPriority w:val="99"/>
    <w:rsid w:val="0016307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4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46A7D"/>
    <w:rPr>
      <w:color w:val="0000FF"/>
      <w:u w:val="single"/>
    </w:rPr>
  </w:style>
  <w:style w:type="character" w:styleId="a7">
    <w:name w:val="annotation reference"/>
    <w:uiPriority w:val="99"/>
    <w:semiHidden/>
    <w:unhideWhenUsed/>
    <w:rPr>
      <w:sz w:val="16"/>
      <w:szCs w:val="16"/>
    </w:rPr>
  </w:style>
  <w:style w:type="paragraph" w:styleId="a8">
    <w:name w:val="annotation subject"/>
    <w:basedOn w:val="a9"/>
    <w:next w:val="a9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b"/>
    <w:link w:val="a8"/>
    <w:uiPriority w:val="99"/>
    <w:semiHidden/>
    <w:rPr>
      <w:b/>
      <w:bCs/>
      <w:sz w:val="20"/>
      <w:szCs w:val="20"/>
    </w:rPr>
  </w:style>
  <w:style w:type="paragraph" w:styleId="a9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9"/>
    <w:uiPriority w:val="99"/>
    <w:semiHidden/>
    <w:rPr>
      <w:sz w:val="20"/>
      <w:szCs w:val="20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iencemedialab.tilda.ws/page5640854.html" TargetMode="External"/><Relationship Id="rId5" Type="http://schemas.openxmlformats.org/officeDocument/2006/relationships/hyperlink" Target="https://e.mail.ru/compose?To=EMPa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+9GWY9ga8Yfjl/E6MBWG2fYxrg==">AMUW2mXcJy1yyivoC5/Chb+mcNdXwFK+Wig0wo+rAmhrZ1iKPLBX0p5wSZFTz1+FhMYaHPxz7amY0SCte4jotdC85XScudAN3iE8YpVDb5krNDvXRsi/iUYzewSFHRG4pZAl+IvactZ5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</cp:lastModifiedBy>
  <cp:revision>2</cp:revision>
  <dcterms:created xsi:type="dcterms:W3CDTF">2020-03-20T11:36:00Z</dcterms:created>
  <dcterms:modified xsi:type="dcterms:W3CDTF">2020-03-20T11:36:00Z</dcterms:modified>
</cp:coreProperties>
</file>