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343C" w14:textId="1128BA9B" w:rsidR="00D22083" w:rsidRPr="00527B54" w:rsidRDefault="004E0E76" w:rsidP="00527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B54">
        <w:rPr>
          <w:rFonts w:ascii="Times New Roman" w:eastAsia="Times New Roman" w:hAnsi="Times New Roman" w:cs="Times New Roman"/>
          <w:sz w:val="28"/>
          <w:szCs w:val="28"/>
        </w:rPr>
        <w:t>Евгения Конс</w:t>
      </w:r>
      <w:r w:rsidR="00D67263" w:rsidRPr="00527B5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7B54">
        <w:rPr>
          <w:rFonts w:ascii="Times New Roman" w:eastAsia="Times New Roman" w:hAnsi="Times New Roman" w:cs="Times New Roman"/>
          <w:sz w:val="28"/>
          <w:szCs w:val="28"/>
        </w:rPr>
        <w:t>антиновна</w:t>
      </w:r>
      <w:r w:rsidR="00DD252D" w:rsidRPr="00527B54">
        <w:rPr>
          <w:rFonts w:ascii="Times New Roman" w:eastAsia="Times New Roman" w:hAnsi="Times New Roman" w:cs="Times New Roman"/>
          <w:sz w:val="28"/>
          <w:szCs w:val="28"/>
        </w:rPr>
        <w:t xml:space="preserve"> Гурова</w:t>
      </w:r>
    </w:p>
    <w:p w14:paraId="65463E62" w14:textId="24824179" w:rsidR="00D22083" w:rsidRPr="00527B54" w:rsidRDefault="00DD252D" w:rsidP="00527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B54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A77E68" w:rsidRPr="00527B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7B54">
        <w:rPr>
          <w:rFonts w:ascii="Times New Roman" w:eastAsia="Times New Roman" w:hAnsi="Times New Roman" w:cs="Times New Roman"/>
          <w:sz w:val="28"/>
          <w:szCs w:val="28"/>
        </w:rPr>
        <w:t xml:space="preserve"> М.В. Ломоносова</w:t>
      </w:r>
    </w:p>
    <w:p w14:paraId="24D12635" w14:textId="13B10730" w:rsidR="00527B54" w:rsidRPr="00527B54" w:rsidRDefault="00527B54" w:rsidP="00527B54">
      <w:pPr>
        <w:pStyle w:val="s5mailrucssattributepostfixmailrucssattributepostfix"/>
        <w:shd w:val="clear" w:color="auto" w:fill="FFFFFF"/>
        <w:spacing w:before="0" w:beforeAutospacing="0" w:after="0" w:afterAutospacing="0"/>
        <w:rPr>
          <w:rFonts w:ascii="-webkit-standard" w:hAnsi="-webkit-standard"/>
          <w:color w:val="000000"/>
          <w:sz w:val="28"/>
          <w:szCs w:val="28"/>
        </w:rPr>
      </w:pPr>
      <w:hyperlink r:id="rId4" w:history="1">
        <w:r w:rsidRPr="00527B54">
          <w:rPr>
            <w:rStyle w:val="a6"/>
            <w:sz w:val="28"/>
            <w:szCs w:val="28"/>
          </w:rPr>
          <w:t>gromo-jeka@yandex.ru</w:t>
        </w:r>
      </w:hyperlink>
      <w:bookmarkStart w:id="0" w:name="_GoBack"/>
      <w:bookmarkEnd w:id="0"/>
    </w:p>
    <w:p w14:paraId="00786B77" w14:textId="77A95C50" w:rsidR="00A77E68" w:rsidRPr="00527B54" w:rsidRDefault="00A77E68" w:rsidP="00F31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D419DB" w14:textId="26BF65AF" w:rsidR="00D22083" w:rsidRPr="00527B54" w:rsidRDefault="004E0E76" w:rsidP="00527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B54">
        <w:rPr>
          <w:rFonts w:ascii="Times New Roman" w:eastAsia="Times New Roman" w:hAnsi="Times New Roman" w:cs="Times New Roman"/>
          <w:sz w:val="28"/>
          <w:szCs w:val="28"/>
        </w:rPr>
        <w:t>Наталья Юрьевна</w:t>
      </w:r>
      <w:r w:rsidR="00DD252D" w:rsidRPr="0052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252D" w:rsidRPr="00527B54">
        <w:rPr>
          <w:rFonts w:ascii="Times New Roman" w:eastAsia="Times New Roman" w:hAnsi="Times New Roman" w:cs="Times New Roman"/>
          <w:sz w:val="28"/>
          <w:szCs w:val="28"/>
        </w:rPr>
        <w:t>Ломыкина</w:t>
      </w:r>
      <w:proofErr w:type="spellEnd"/>
    </w:p>
    <w:p w14:paraId="2DF0C1BF" w14:textId="69E58092" w:rsidR="00D22083" w:rsidRPr="00527B54" w:rsidRDefault="00DD252D" w:rsidP="00527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B54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A77E68" w:rsidRPr="00527B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7B54">
        <w:rPr>
          <w:rFonts w:ascii="Times New Roman" w:eastAsia="Times New Roman" w:hAnsi="Times New Roman" w:cs="Times New Roman"/>
          <w:sz w:val="28"/>
          <w:szCs w:val="28"/>
        </w:rPr>
        <w:t xml:space="preserve"> М.В. Ломоносова</w:t>
      </w:r>
    </w:p>
    <w:p w14:paraId="38D8F095" w14:textId="0E8BB2C7" w:rsidR="00527B54" w:rsidRPr="00527B54" w:rsidRDefault="00527B54" w:rsidP="00527B54">
      <w:pPr>
        <w:pStyle w:val="s8mailrucssattributepostfixmailrucssattributepostfix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hyperlink r:id="rId5" w:history="1">
        <w:r w:rsidRPr="00527B54">
          <w:rPr>
            <w:rStyle w:val="a6"/>
            <w:sz w:val="28"/>
            <w:szCs w:val="28"/>
          </w:rPr>
          <w:t>ladylibra1410@gmail.com</w:t>
        </w:r>
      </w:hyperlink>
    </w:p>
    <w:p w14:paraId="47FE1E71" w14:textId="77777777" w:rsidR="00F314AD" w:rsidRPr="00527B54" w:rsidRDefault="00F314AD" w:rsidP="00F314A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A0513D" w14:textId="0386FF5F" w:rsidR="00D22083" w:rsidRPr="0076572C" w:rsidRDefault="00DD252D" w:rsidP="00765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Публицистика ХХI века: как справиться с цифровой угрозой</w:t>
      </w:r>
    </w:p>
    <w:p w14:paraId="465990C3" w14:textId="77777777" w:rsidR="00D22083" w:rsidRPr="00B40B05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B05">
        <w:rPr>
          <w:rFonts w:ascii="Times New Roman" w:eastAsia="Times New Roman" w:hAnsi="Times New Roman" w:cs="Times New Roman"/>
          <w:sz w:val="28"/>
          <w:szCs w:val="28"/>
        </w:rPr>
        <w:t xml:space="preserve">В эпоху искусственного интеллекта журналисты должны разработать новые стратегии профессиональной работы. Роботы мгновенно обрабатывают большие данные и создают новостные тексты, но аналитические и художественно-публицистические произведения им недоступны. Принцип </w:t>
      </w:r>
      <w:r w:rsidRPr="00B40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чередования экспрессии и стандарта актуален, но акценты должны быть смещены в сторону экспрессии, недоступной роботам.</w:t>
      </w:r>
    </w:p>
    <w:p w14:paraId="75136F7D" w14:textId="77777777" w:rsidR="00B40B05" w:rsidRPr="00B40B05" w:rsidRDefault="00D67263" w:rsidP="00D67263">
      <w:pPr>
        <w:pStyle w:val="a5"/>
        <w:shd w:val="clear" w:color="auto" w:fill="FFFFFF"/>
        <w:spacing w:before="0" w:beforeAutospacing="0" w:after="0" w:afterAutospacing="0" w:line="360" w:lineRule="auto"/>
        <w:ind w:left="-142" w:firstLine="851"/>
        <w:jc w:val="both"/>
        <w:rPr>
          <w:rFonts w:eastAsia="MingLiU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Ключевые слова: </w:t>
      </w:r>
      <w:r w:rsidR="00B40B05" w:rsidRPr="00B40B05">
        <w:rPr>
          <w:color w:val="000000" w:themeColor="text1"/>
          <w:sz w:val="28"/>
          <w:szCs w:val="28"/>
        </w:rPr>
        <w:t>журналистика, роботы, художественно-публицистический текст, языковое чутье, искусственный интеллект</w:t>
      </w:r>
    </w:p>
    <w:p w14:paraId="05A908C6" w14:textId="77777777" w:rsidR="00D22083" w:rsidRDefault="00D22083" w:rsidP="00D6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238DF" w14:textId="279E77FA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стремлении преодолеть коммуникативные границы и создать с помощью </w:t>
      </w:r>
      <w:r w:rsidR="00A77E6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нтернета единое языковое пространство ученые разработали программы, способные распознавать звучащую речь, переводить с </w:t>
      </w:r>
      <w:r w:rsidR="00A77E68">
        <w:rPr>
          <w:rFonts w:ascii="Times New Roman" w:eastAsia="Times New Roman" w:hAnsi="Times New Roman" w:cs="Times New Roman"/>
          <w:sz w:val="28"/>
          <w:szCs w:val="28"/>
        </w:rPr>
        <w:t>одного языка на другой</w:t>
      </w:r>
      <w:r>
        <w:rPr>
          <w:rFonts w:ascii="Times New Roman" w:eastAsia="Times New Roman" w:hAnsi="Times New Roman" w:cs="Times New Roman"/>
          <w:sz w:val="28"/>
          <w:szCs w:val="28"/>
        </w:rPr>
        <w:t>, озвучивать написанный текст и тем самым поставили искусственный интеллект на</w:t>
      </w:r>
      <w:r w:rsidR="004E0E76">
        <w:rPr>
          <w:rFonts w:ascii="Times New Roman" w:eastAsia="Times New Roman" w:hAnsi="Times New Roman" w:cs="Times New Roman"/>
          <w:sz w:val="28"/>
          <w:szCs w:val="28"/>
        </w:rPr>
        <w:t xml:space="preserve"> службу «человеку медийному» [1:</w:t>
      </w:r>
      <w:r w:rsidR="00A77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 w:rsidR="00A77E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67263">
        <w:rPr>
          <w:rFonts w:ascii="Times New Roman" w:eastAsia="Times New Roman" w:hAnsi="Times New Roman" w:cs="Times New Roman"/>
          <w:sz w:val="28"/>
          <w:szCs w:val="28"/>
        </w:rPr>
        <w:t>215</w:t>
      </w:r>
      <w:r>
        <w:rPr>
          <w:rFonts w:ascii="Times New Roman" w:eastAsia="Times New Roman" w:hAnsi="Times New Roman" w:cs="Times New Roman"/>
          <w:sz w:val="28"/>
          <w:szCs w:val="28"/>
        </w:rPr>
        <w:t>]. Журналистика не могла этим не воспользоваться, но сегодня процесс зашел слишком далеко. Не учитывать опасные для профессии тенденции опрометчиво и недальновидно. Даже поверхностный анализ событий последних 5 лет требует пересмотра подхода к подготовке молодых специалистов.</w:t>
      </w:r>
    </w:p>
    <w:p w14:paraId="760C8B8A" w14:textId="77585FC4" w:rsidR="00D22083" w:rsidRDefault="004E0E76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г.</w:t>
      </w:r>
      <w:r w:rsidR="00DD252D">
        <w:rPr>
          <w:rFonts w:ascii="Times New Roman" w:eastAsia="Times New Roman" w:hAnsi="Times New Roman" w:cs="Times New Roman"/>
          <w:sz w:val="28"/>
          <w:szCs w:val="28"/>
        </w:rPr>
        <w:t xml:space="preserve"> были опубликованы результаты проведенного на факультете журналистики МГУ </w:t>
      </w:r>
      <w:proofErr w:type="spellStart"/>
      <w:r w:rsidR="00DD252D">
        <w:rPr>
          <w:rFonts w:ascii="Times New Roman" w:eastAsia="Times New Roman" w:hAnsi="Times New Roman" w:cs="Times New Roman"/>
          <w:sz w:val="28"/>
          <w:szCs w:val="28"/>
        </w:rPr>
        <w:t>форсайт</w:t>
      </w:r>
      <w:proofErr w:type="spellEnd"/>
      <w:r w:rsidR="00DD252D">
        <w:rPr>
          <w:rFonts w:ascii="Times New Roman" w:eastAsia="Times New Roman" w:hAnsi="Times New Roman" w:cs="Times New Roman"/>
          <w:sz w:val="28"/>
          <w:szCs w:val="28"/>
        </w:rPr>
        <w:t>-исследования</w:t>
      </w:r>
      <w:r w:rsidR="00DD252D">
        <w:t xml:space="preserve"> </w:t>
      </w:r>
      <w:r w:rsidR="00DD252D">
        <w:rPr>
          <w:rFonts w:ascii="Times New Roman" w:eastAsia="Times New Roman" w:hAnsi="Times New Roman" w:cs="Times New Roman"/>
          <w:sz w:val="28"/>
          <w:szCs w:val="28"/>
        </w:rPr>
        <w:t>«Индустрия российских медиа: цифровое будущее» [3], где рассмотрены сценарии развития отрасли в целом и ее ключевых сегментов в течение ближайших 5</w:t>
      </w:r>
      <w:r w:rsidRPr="00886BFB">
        <w:rPr>
          <w:rFonts w:ascii="Times New Roman" w:hAnsi="Times New Roman" w:cs="Times New Roman"/>
          <w:sz w:val="28"/>
          <w:szCs w:val="28"/>
        </w:rPr>
        <w:t>–</w:t>
      </w:r>
      <w:r w:rsidR="00DD252D">
        <w:rPr>
          <w:rFonts w:ascii="Times New Roman" w:eastAsia="Times New Roman" w:hAnsi="Times New Roman" w:cs="Times New Roman"/>
          <w:sz w:val="28"/>
          <w:szCs w:val="28"/>
        </w:rPr>
        <w:t xml:space="preserve">10 лет по прогнозам </w:t>
      </w:r>
      <w:r w:rsidR="00DD25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действующих медиаменеджеров и экспертов медиарынка. Были выявлены </w:t>
      </w:r>
      <w:r w:rsidR="00A77E68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r w:rsidR="00DD252D">
        <w:rPr>
          <w:rFonts w:ascii="Times New Roman" w:eastAsia="Times New Roman" w:hAnsi="Times New Roman" w:cs="Times New Roman"/>
          <w:sz w:val="28"/>
          <w:szCs w:val="28"/>
        </w:rPr>
        <w:t xml:space="preserve">сценария возможного развития </w:t>
      </w:r>
      <w:proofErr w:type="spellStart"/>
      <w:r w:rsidR="00DD252D">
        <w:rPr>
          <w:rFonts w:ascii="Times New Roman" w:eastAsia="Times New Roman" w:hAnsi="Times New Roman" w:cs="Times New Roman"/>
          <w:sz w:val="28"/>
          <w:szCs w:val="28"/>
        </w:rPr>
        <w:t>медиаотрасли</w:t>
      </w:r>
      <w:proofErr w:type="spellEnd"/>
      <w:r w:rsidR="00DD252D">
        <w:rPr>
          <w:rFonts w:ascii="Times New Roman" w:eastAsia="Times New Roman" w:hAnsi="Times New Roman" w:cs="Times New Roman"/>
          <w:sz w:val="28"/>
          <w:szCs w:val="28"/>
        </w:rPr>
        <w:t xml:space="preserve">: инерционный, нелинейно-телевизионный, революционный и </w:t>
      </w:r>
      <w:proofErr w:type="spellStart"/>
      <w:r w:rsidR="00DD252D">
        <w:rPr>
          <w:rFonts w:ascii="Times New Roman" w:eastAsia="Times New Roman" w:hAnsi="Times New Roman" w:cs="Times New Roman"/>
          <w:sz w:val="28"/>
          <w:szCs w:val="28"/>
        </w:rPr>
        <w:t>кастомизационный</w:t>
      </w:r>
      <w:proofErr w:type="spellEnd"/>
      <w:r w:rsidR="00DD252D">
        <w:rPr>
          <w:rFonts w:ascii="Times New Roman" w:eastAsia="Times New Roman" w:hAnsi="Times New Roman" w:cs="Times New Roman"/>
          <w:sz w:val="28"/>
          <w:szCs w:val="28"/>
        </w:rPr>
        <w:t xml:space="preserve">. Эксперты, принимавшие в нем участие, считали, что структура российской медиаиндустрии вряд ли существенно изменится в течение ближайшего десятилетия и инерционная модель, где основу </w:t>
      </w:r>
      <w:proofErr w:type="spellStart"/>
      <w:r w:rsidR="00DD252D"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 w:rsidR="00DD252D">
        <w:rPr>
          <w:rFonts w:ascii="Times New Roman" w:eastAsia="Times New Roman" w:hAnsi="Times New Roman" w:cs="Times New Roman"/>
          <w:sz w:val="28"/>
          <w:szCs w:val="28"/>
        </w:rPr>
        <w:t xml:space="preserve"> составляет эфирное телевидение, продержится еще достаточно долго. Однако мир ускорился настолько, что прогнозы, сделанные на 10 лет, сбываются уже через 2 года. Приведем несколько показательных примеров.</w:t>
      </w:r>
    </w:p>
    <w:p w14:paraId="5A5226BD" w14:textId="77777777" w:rsidR="00D22083" w:rsidRDefault="00DD252D" w:rsidP="00D67263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запустило автоматическую обработку финансовых отчетов крупных компаний.</w:t>
      </w:r>
    </w:p>
    <w:p w14:paraId="1CA5195F" w14:textId="77777777" w:rsidR="00D22083" w:rsidRDefault="00DD252D" w:rsidP="00D67263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г.: Роботы «Яндекса» начали писать заметки о погоде и ситуации на дорогах.</w:t>
      </w:r>
      <w:bookmarkStart w:id="2" w:name="30j0zll" w:colFirst="0" w:colLast="0"/>
      <w:bookmarkEnd w:id="2"/>
    </w:p>
    <w:p w14:paraId="04CB1CE5" w14:textId="77777777" w:rsidR="00D22083" w:rsidRDefault="00DD252D" w:rsidP="00D67263">
      <w:pPr>
        <w:pStyle w:val="2"/>
        <w:shd w:val="clear" w:color="auto" w:fill="FFFFFF"/>
        <w:spacing w:after="0" w:line="360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 г.:</w:t>
      </w:r>
      <w:bookmarkStart w:id="3" w:name="1fob9te" w:colFirst="0" w:colLast="0"/>
      <w:bookmarkEnd w:id="3"/>
      <w:r>
        <w:rPr>
          <w:b w:val="0"/>
          <w:sz w:val="28"/>
          <w:szCs w:val="28"/>
        </w:rPr>
        <w:t xml:space="preserve"> Компания </w:t>
      </w:r>
      <w:proofErr w:type="spellStart"/>
      <w:r>
        <w:rPr>
          <w:b w:val="0"/>
          <w:sz w:val="28"/>
          <w:szCs w:val="28"/>
        </w:rPr>
        <w:t>Narrative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Science</w:t>
      </w:r>
      <w:proofErr w:type="spellEnd"/>
      <w:r>
        <w:rPr>
          <w:b w:val="0"/>
          <w:sz w:val="28"/>
          <w:szCs w:val="28"/>
        </w:rPr>
        <w:t xml:space="preserve"> создала для журнала </w:t>
      </w:r>
      <w:proofErr w:type="spellStart"/>
      <w:r>
        <w:rPr>
          <w:b w:val="0"/>
          <w:sz w:val="28"/>
          <w:szCs w:val="28"/>
        </w:rPr>
        <w:t>Forbes</w:t>
      </w:r>
      <w:proofErr w:type="spellEnd"/>
      <w:r>
        <w:rPr>
          <w:b w:val="0"/>
          <w:sz w:val="28"/>
          <w:szCs w:val="28"/>
        </w:rPr>
        <w:t xml:space="preserve"> платформу, где пишут роботы-журналисты. </w:t>
      </w:r>
    </w:p>
    <w:p w14:paraId="7F202653" w14:textId="77777777" w:rsidR="00D22083" w:rsidRDefault="00DD252D" w:rsidP="00D67263">
      <w:pPr>
        <w:pStyle w:val="2"/>
        <w:shd w:val="clear" w:color="auto" w:fill="FFFFFF"/>
        <w:spacing w:after="0" w:line="360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 г.: Нейросеть научили писать стихи на любую тему.</w:t>
      </w:r>
    </w:p>
    <w:p w14:paraId="0F6B33A5" w14:textId="77777777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г.: Система машинного перевода успешно прошла newstest2017, который включает в себя 2 тыс. предложений, взятых из профессионально переведенных новостных статей. Эксперты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McКinsey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прогнозируют: к середине 2020-х годов компьютеры смогут писать сочинения, а к 2040-м – бестселлеры.</w:t>
      </w:r>
    </w:p>
    <w:p w14:paraId="1EA8ED3A" w14:textId="77777777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информационном поле роботы, мгновенно обрабатывающие большие данные, легко обходят опытных сотрудников новостных отделов, выпускающих новость за 15</w:t>
      </w:r>
      <w:r w:rsidR="004E0E76" w:rsidRPr="00886B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минут. Но умение чувствовать тонкие материи причинно-следственных связей, способность интерпретировать массивы данных, ориентируясь на профессиональную интуицию, делать прогнозы и выводы с опорой на психологию человека остаются прерогативой сильного аналитика. </w:t>
      </w:r>
    </w:p>
    <w:p w14:paraId="51A18AF5" w14:textId="6421241A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чередования экспрессии и стандарта в журналистском произведении остается актуальным, но акценты должны быть смещены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сторону экспрессии, недоступной роботам. Только человек может писать тексты, вызывающие у аудитории эмоциональный отклик, насыщенные настоящими чувствами и житейским опытом. Этими умениями в некоторой степени обладают и блогеры, тоже конкурирующие со СМИ за внимание аудитории. Однако эту борьбу профессиональная журналистика однажды уже выиграла. Как писал Я. Н. Засурский, одержать победу помогли три фактора: регулярность публикаций, доступ к информации и умение ее систематизировать, т. е.</w:t>
      </w:r>
      <w:r w:rsidR="00D6726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аналитика [2:</w:t>
      </w:r>
      <w:r w:rsidR="00A77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78].</w:t>
      </w:r>
    </w:p>
    <w:p w14:paraId="3D5CBE62" w14:textId="77777777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Никакие алгоритмы не могут просчитать языковое чутье, развить образность мышления, освоить фразеологический потенциал и тонкую языковую игру. Поэтому главный профессиональный ресурс журналистов в цифровую эпоху – это язык.</w:t>
      </w:r>
    </w:p>
    <w:p w14:paraId="2A00863A" w14:textId="77777777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прогнозам газеты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Economist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биожурналистов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(термин М. А. Крашенинниковой) есть всего несколько лет, чтобы разработать новые стратегии профессиональной работы. Новые практики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стратегии развития медиа, формирующиеся буквально на глазах, требуют повышенного внимания не только руководителей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медиаорганизаций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 и исследователей массмедиа и методистов вузов.</w:t>
      </w:r>
    </w:p>
    <w:p w14:paraId="712A23A1" w14:textId="77777777" w:rsidR="00D22083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 ближайшего будущего должен прежде всего перестроиться с написания новостей на аналитические и художественно-публицистические тексты, и задача новых образовательных программ в области журналистики – оперативно отреагировать на этот запрос.</w:t>
      </w:r>
    </w:p>
    <w:p w14:paraId="78A5B90B" w14:textId="77777777" w:rsidR="00D22083" w:rsidRDefault="00DD252D" w:rsidP="00D672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8B8C805" w14:textId="77777777" w:rsidR="00D22083" w:rsidRPr="00B40B05" w:rsidRDefault="00DD252D" w:rsidP="00D67263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0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0B05">
        <w:rPr>
          <w:rFonts w:ascii="Times New Roman" w:eastAsia="Times New Roman" w:hAnsi="Times New Roman" w:cs="Times New Roman"/>
          <w:sz w:val="28"/>
          <w:szCs w:val="28"/>
        </w:rPr>
        <w:t>Вартанова</w:t>
      </w:r>
      <w:proofErr w:type="spellEnd"/>
      <w:r w:rsidRPr="00B40B05">
        <w:rPr>
          <w:rFonts w:ascii="Times New Roman" w:eastAsia="Times New Roman" w:hAnsi="Times New Roman" w:cs="Times New Roman"/>
          <w:sz w:val="28"/>
          <w:szCs w:val="28"/>
        </w:rPr>
        <w:t xml:space="preserve"> Е. Л. От человека социального – к человеку медийному // Человек как объек</w:t>
      </w:r>
      <w:r w:rsidR="00D67263">
        <w:rPr>
          <w:rFonts w:ascii="Times New Roman" w:eastAsia="Times New Roman" w:hAnsi="Times New Roman" w:cs="Times New Roman"/>
          <w:sz w:val="28"/>
          <w:szCs w:val="28"/>
        </w:rPr>
        <w:t xml:space="preserve">т и субъект </w:t>
      </w:r>
      <w:proofErr w:type="spellStart"/>
      <w:r w:rsidR="00D67263">
        <w:rPr>
          <w:rFonts w:ascii="Times New Roman" w:eastAsia="Times New Roman" w:hAnsi="Times New Roman" w:cs="Times New Roman"/>
          <w:sz w:val="28"/>
          <w:szCs w:val="28"/>
        </w:rPr>
        <w:t>медиапсихологии</w:t>
      </w:r>
      <w:proofErr w:type="spellEnd"/>
      <w:r w:rsidR="00D67263">
        <w:rPr>
          <w:rFonts w:ascii="Times New Roman" w:eastAsia="Times New Roman" w:hAnsi="Times New Roman" w:cs="Times New Roman"/>
          <w:sz w:val="28"/>
          <w:szCs w:val="28"/>
        </w:rPr>
        <w:t>. М. 2011.</w:t>
      </w:r>
    </w:p>
    <w:p w14:paraId="33DE2662" w14:textId="77777777" w:rsidR="00D22083" w:rsidRPr="00B40B05" w:rsidRDefault="00DD252D" w:rsidP="00D6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B05">
        <w:rPr>
          <w:rFonts w:ascii="Times New Roman" w:eastAsia="Times New Roman" w:hAnsi="Times New Roman" w:cs="Times New Roman"/>
          <w:sz w:val="28"/>
          <w:szCs w:val="28"/>
        </w:rPr>
        <w:t>2. Засурский Я. Н. Ком</w:t>
      </w:r>
      <w:r w:rsidR="00D67263">
        <w:rPr>
          <w:rFonts w:ascii="Times New Roman" w:eastAsia="Times New Roman" w:hAnsi="Times New Roman" w:cs="Times New Roman"/>
          <w:sz w:val="28"/>
          <w:szCs w:val="28"/>
        </w:rPr>
        <w:t>муникация в обществе знаний. М.</w:t>
      </w:r>
      <w:r w:rsidRPr="00B40B05">
        <w:rPr>
          <w:rFonts w:ascii="Times New Roman" w:eastAsia="Times New Roman" w:hAnsi="Times New Roman" w:cs="Times New Roman"/>
          <w:sz w:val="28"/>
          <w:szCs w:val="28"/>
        </w:rPr>
        <w:t xml:space="preserve"> 2013.</w:t>
      </w:r>
    </w:p>
    <w:p w14:paraId="6C734AC6" w14:textId="77777777" w:rsidR="00D22083" w:rsidRPr="00B40B05" w:rsidRDefault="00DD252D" w:rsidP="00D6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B05">
        <w:rPr>
          <w:rFonts w:ascii="Times New Roman" w:eastAsia="Times New Roman" w:hAnsi="Times New Roman" w:cs="Times New Roman"/>
          <w:sz w:val="28"/>
          <w:szCs w:val="28"/>
        </w:rPr>
        <w:t xml:space="preserve">3. Индустрия российских медиа: цифровое будущее. [Академические монографии] / отв. ред. серии Е. Л. </w:t>
      </w:r>
      <w:proofErr w:type="spellStart"/>
      <w:r w:rsidRPr="00B40B05">
        <w:rPr>
          <w:rFonts w:ascii="Times New Roman" w:eastAsia="Times New Roman" w:hAnsi="Times New Roman" w:cs="Times New Roman"/>
          <w:sz w:val="28"/>
          <w:szCs w:val="28"/>
        </w:rPr>
        <w:t>Варта</w:t>
      </w:r>
      <w:r w:rsidR="00D67263">
        <w:rPr>
          <w:rFonts w:ascii="Times New Roman" w:eastAsia="Times New Roman" w:hAnsi="Times New Roman" w:cs="Times New Roman"/>
          <w:sz w:val="28"/>
          <w:szCs w:val="28"/>
        </w:rPr>
        <w:t>нова</w:t>
      </w:r>
      <w:proofErr w:type="spellEnd"/>
      <w:r w:rsidR="00D67263">
        <w:rPr>
          <w:rFonts w:ascii="Times New Roman" w:eastAsia="Times New Roman" w:hAnsi="Times New Roman" w:cs="Times New Roman"/>
          <w:sz w:val="28"/>
          <w:szCs w:val="28"/>
        </w:rPr>
        <w:t>. М.</w:t>
      </w:r>
      <w:r w:rsidRPr="00B40B05">
        <w:rPr>
          <w:rFonts w:ascii="Times New Roman" w:eastAsia="Times New Roman" w:hAnsi="Times New Roman" w:cs="Times New Roman"/>
          <w:sz w:val="28"/>
          <w:szCs w:val="28"/>
        </w:rPr>
        <w:t xml:space="preserve"> 2017.</w:t>
      </w:r>
    </w:p>
    <w:sectPr w:rsidR="00D22083" w:rsidRPr="00B40B05" w:rsidSect="00E56B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83"/>
    <w:rsid w:val="004E0E76"/>
    <w:rsid w:val="00527B54"/>
    <w:rsid w:val="0076572C"/>
    <w:rsid w:val="00A77E68"/>
    <w:rsid w:val="00B00CE1"/>
    <w:rsid w:val="00B40B05"/>
    <w:rsid w:val="00D22083"/>
    <w:rsid w:val="00D67263"/>
    <w:rsid w:val="00DD252D"/>
    <w:rsid w:val="00E56B72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2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6B72"/>
  </w:style>
  <w:style w:type="paragraph" w:styleId="1">
    <w:name w:val="heading 1"/>
    <w:basedOn w:val="a"/>
    <w:next w:val="a"/>
    <w:rsid w:val="00E56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56B72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E56B72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rsid w:val="00E56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56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56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6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6B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56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B40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mailrucssattributepostfixmailrucssattributepostfix">
    <w:name w:val="s3_mailru_css_attribute_postfix_mailru_css_attribute_postfix"/>
    <w:basedOn w:val="a"/>
    <w:rsid w:val="005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527B54"/>
  </w:style>
  <w:style w:type="paragraph" w:customStyle="1" w:styleId="s5mailrucssattributepostfixmailrucssattributepostfix">
    <w:name w:val="s5_mailru_css_attribute_postfix_mailru_css_attribute_postfix"/>
    <w:basedOn w:val="a"/>
    <w:rsid w:val="005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27B54"/>
    <w:rPr>
      <w:color w:val="0000FF"/>
      <w:u w:val="single"/>
    </w:rPr>
  </w:style>
  <w:style w:type="paragraph" w:customStyle="1" w:styleId="s6mailrucssattributepostfixmailrucssattributepostfix">
    <w:name w:val="s6_mailru_css_attribute_postfix_mailru_css_attribute_postfix"/>
    <w:basedOn w:val="a"/>
    <w:rsid w:val="005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ailrucssattributepostfixmailrucssattributepostfix">
    <w:name w:val="s8_mailru_css_attribute_postfix_mailru_css_attribute_postfix"/>
    <w:basedOn w:val="a"/>
    <w:rsid w:val="005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rsid w:val="0052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ylibra1410@gmail.com" TargetMode="External"/><Relationship Id="rId4" Type="http://schemas.openxmlformats.org/officeDocument/2006/relationships/hyperlink" Target="mailto:gromo-je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Васильева</dc:creator>
  <cp:lastModifiedBy>Viktoriya.VV@outlook.com</cp:lastModifiedBy>
  <cp:revision>2</cp:revision>
  <dcterms:created xsi:type="dcterms:W3CDTF">2020-02-10T19:27:00Z</dcterms:created>
  <dcterms:modified xsi:type="dcterms:W3CDTF">2020-02-10T19:27:00Z</dcterms:modified>
</cp:coreProperties>
</file>