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3C" w:rsidRPr="002654C1" w:rsidRDefault="00956D3C" w:rsidP="002654C1">
      <w:pPr>
        <w:pStyle w:val="a4"/>
        <w:spacing w:before="0" w:beforeAutospacing="0" w:after="0" w:afterAutospacing="0" w:line="360" w:lineRule="auto"/>
        <w:ind w:firstLine="709"/>
        <w:rPr>
          <w:bCs/>
          <w:color w:val="222222"/>
          <w:sz w:val="28"/>
          <w:szCs w:val="28"/>
        </w:rPr>
      </w:pPr>
      <w:r w:rsidRPr="002654C1">
        <w:rPr>
          <w:bCs/>
          <w:color w:val="222222"/>
          <w:sz w:val="28"/>
          <w:szCs w:val="28"/>
        </w:rPr>
        <w:t>Ирина Викторовна Ерофеева</w:t>
      </w:r>
    </w:p>
    <w:p w:rsidR="00956D3C" w:rsidRPr="002654C1" w:rsidRDefault="00956D3C" w:rsidP="002654C1">
      <w:pPr>
        <w:pStyle w:val="a4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 w:rsidRPr="002654C1">
        <w:rPr>
          <w:color w:val="222222"/>
          <w:sz w:val="28"/>
          <w:szCs w:val="28"/>
        </w:rPr>
        <w:t>Забайкальский государственный университет</w:t>
      </w:r>
    </w:p>
    <w:p w:rsidR="00956D3C" w:rsidRPr="002654C1" w:rsidRDefault="002654C1" w:rsidP="002654C1">
      <w:pPr>
        <w:pStyle w:val="a4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hyperlink r:id="rId4" w:tgtFrame="_blank" w:history="1">
        <w:r w:rsidR="00956D3C" w:rsidRPr="002654C1">
          <w:rPr>
            <w:rStyle w:val="a3"/>
            <w:rFonts w:eastAsia="Arial Unicode MS"/>
            <w:color w:val="1155CC"/>
            <w:sz w:val="28"/>
            <w:szCs w:val="28"/>
          </w:rPr>
          <w:t>irina-jour@yandex.ru</w:t>
        </w:r>
      </w:hyperlink>
    </w:p>
    <w:p w:rsidR="002654C1" w:rsidRDefault="002654C1" w:rsidP="002654C1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color w:val="222222"/>
          <w:sz w:val="28"/>
          <w:szCs w:val="28"/>
        </w:rPr>
      </w:pPr>
    </w:p>
    <w:p w:rsidR="005F759D" w:rsidRPr="002654C1" w:rsidRDefault="005F759D" w:rsidP="002654C1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color w:val="222222"/>
          <w:sz w:val="28"/>
          <w:szCs w:val="28"/>
        </w:rPr>
      </w:pPr>
      <w:bookmarkStart w:id="0" w:name="_GoBack"/>
      <w:bookmarkEnd w:id="0"/>
      <w:r w:rsidRPr="002654C1">
        <w:rPr>
          <w:b/>
          <w:color w:val="222222"/>
          <w:sz w:val="28"/>
          <w:szCs w:val="28"/>
        </w:rPr>
        <w:t>Ментальные маркёры экстремистского дискурса</w:t>
      </w:r>
    </w:p>
    <w:p w:rsidR="00822D9B" w:rsidRPr="002654C1" w:rsidRDefault="00822D9B" w:rsidP="002654C1">
      <w:pPr>
        <w:pStyle w:val="a4"/>
        <w:spacing w:before="0" w:beforeAutospacing="0" w:after="0" w:afterAutospacing="0"/>
        <w:ind w:firstLine="709"/>
        <w:jc w:val="both"/>
        <w:rPr>
          <w:color w:val="222222"/>
        </w:rPr>
      </w:pPr>
      <w:r w:rsidRPr="002654C1">
        <w:rPr>
          <w:color w:val="000000"/>
        </w:rPr>
        <w:t>Исследование выполнено при финансовой поддержке РФФИ в рамках научного проекта №</w:t>
      </w:r>
      <w:r w:rsidRPr="002654C1">
        <w:rPr>
          <w:color w:val="000000"/>
          <w:shd w:val="clear" w:color="auto" w:fill="FFFFFF"/>
        </w:rPr>
        <w:t xml:space="preserve"> 19-013-00725</w:t>
      </w:r>
    </w:p>
    <w:p w:rsidR="002654C1" w:rsidRDefault="002654C1" w:rsidP="002654C1">
      <w:pPr>
        <w:pStyle w:val="a4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p w:rsidR="005F759D" w:rsidRPr="002654C1" w:rsidRDefault="005F759D" w:rsidP="002654C1">
      <w:pPr>
        <w:pStyle w:val="a4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2654C1">
        <w:rPr>
          <w:color w:val="222222"/>
          <w:sz w:val="28"/>
          <w:szCs w:val="28"/>
        </w:rPr>
        <w:t>Предлагается дискурсивный анализ экстремистского дискурса, в процессе построения которого языковая личность автора воспринимает и продуцирует информацию с использованием конструктов определенной картины мира. Обобщены ментальные маркёры подобного дискурса – типовые результаты репрезентации паттернов бытия.</w:t>
      </w:r>
    </w:p>
    <w:p w:rsidR="005F759D" w:rsidRPr="002654C1" w:rsidRDefault="005F759D" w:rsidP="002654C1">
      <w:pPr>
        <w:pStyle w:val="a4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2654C1">
        <w:rPr>
          <w:bCs/>
          <w:color w:val="222222"/>
          <w:sz w:val="28"/>
          <w:szCs w:val="28"/>
        </w:rPr>
        <w:t>Ключевые слова:</w:t>
      </w:r>
      <w:r w:rsidRPr="002654C1">
        <w:rPr>
          <w:color w:val="222222"/>
          <w:sz w:val="28"/>
          <w:szCs w:val="28"/>
        </w:rPr>
        <w:t xml:space="preserve"> экстремистский дискурс, языковая личность автора, ментальные маркеры, психолингвистика.</w:t>
      </w:r>
    </w:p>
    <w:p w:rsidR="0075779B" w:rsidRPr="002654C1" w:rsidRDefault="0075779B" w:rsidP="002654C1">
      <w:pPr>
        <w:pStyle w:val="a4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</w:p>
    <w:p w:rsidR="00956D3C" w:rsidRPr="002654C1" w:rsidRDefault="005F759D" w:rsidP="002654C1">
      <w:pPr>
        <w:pStyle w:val="a4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2654C1">
        <w:rPr>
          <w:color w:val="222222"/>
          <w:sz w:val="28"/>
          <w:szCs w:val="28"/>
        </w:rPr>
        <w:t xml:space="preserve">Автор экстремистского дискурса с опорой на сложившуюся картину мира активно </w:t>
      </w:r>
      <w:proofErr w:type="spellStart"/>
      <w:r w:rsidRPr="002654C1">
        <w:rPr>
          <w:color w:val="222222"/>
          <w:sz w:val="28"/>
          <w:szCs w:val="28"/>
        </w:rPr>
        <w:t>селекционирует</w:t>
      </w:r>
      <w:proofErr w:type="spellEnd"/>
      <w:r w:rsidRPr="002654C1">
        <w:rPr>
          <w:color w:val="222222"/>
          <w:sz w:val="28"/>
          <w:szCs w:val="28"/>
        </w:rPr>
        <w:t xml:space="preserve"> признаки действительности, интегрирует весь массив воспринимаемого, случайные признаки отсеиваются, воспринимаются и осознаются лишь наиболее близкие (конгруэнтные) и информативные для носителя определённой парадигмы мышления. Создатель экстремистского контента предлагает свою версию реальности, удобную для него по каким-либо идеологическим или материальным причинам. Он связывает отдельные события, людей и факты в тенденциозную историю, репрезентируя субъективный нарратив.</w:t>
      </w:r>
    </w:p>
    <w:p w:rsidR="009C0EE4" w:rsidRPr="002654C1" w:rsidRDefault="005F759D" w:rsidP="002654C1">
      <w:pPr>
        <w:pStyle w:val="a4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2654C1">
        <w:rPr>
          <w:color w:val="222222"/>
          <w:sz w:val="28"/>
          <w:szCs w:val="28"/>
        </w:rPr>
        <w:t xml:space="preserve">В пространстве создаваемого текста языковая личность автора использует и одновременно активно транслирует соответствующие паттерны мышления и поведения, разворачивая захватывающий внимание целевой аудитории спектакль, в котором фигурирует всепоглощающая критика и отрицание устоявшегося мира. Нарратив экстремизма не просто набор </w:t>
      </w:r>
      <w:r w:rsidRPr="002654C1">
        <w:rPr>
          <w:color w:val="222222"/>
          <w:sz w:val="28"/>
          <w:szCs w:val="28"/>
        </w:rPr>
        <w:lastRenderedPageBreak/>
        <w:t>событий или утверждений, это настойчивый способ организ</w:t>
      </w:r>
      <w:r w:rsidR="009C0EE4" w:rsidRPr="002654C1">
        <w:rPr>
          <w:color w:val="222222"/>
          <w:sz w:val="28"/>
          <w:szCs w:val="28"/>
        </w:rPr>
        <w:t>ации знаний об окружающем мире.</w:t>
      </w:r>
    </w:p>
    <w:p w:rsidR="00956D3C" w:rsidRPr="002654C1" w:rsidRDefault="005F759D" w:rsidP="002654C1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2654C1">
        <w:rPr>
          <w:rFonts w:ascii="Times New Roman" w:hAnsi="Times New Roman"/>
          <w:color w:val="222222"/>
          <w:sz w:val="28"/>
          <w:szCs w:val="28"/>
        </w:rPr>
        <w:t>В процессе дискурсивного анализа мы выявили ключевые маркёры подобного дискурса, закреплённые в концептуальной сфере доминирующих нарративов, которые указывают (маркируют) на ключевые признаки и семы экстремисткой парадигмы мышления. Интеллектуальные объекты данного дискурса ограничены. Программа предлагаемых нарративов достаточно примитивна и не отличается разнообразием, автор экстремистского дискурса разворачивает одноаспектные и прямолинейные образы.</w:t>
      </w:r>
    </w:p>
    <w:p w:rsidR="00E244DC" w:rsidRPr="002654C1" w:rsidRDefault="005F759D" w:rsidP="002654C1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2654C1">
        <w:rPr>
          <w:rFonts w:ascii="Times New Roman" w:hAnsi="Times New Roman"/>
          <w:color w:val="222222"/>
          <w:sz w:val="28"/>
          <w:szCs w:val="28"/>
        </w:rPr>
        <w:t>Языковая личность автора апеллирует архетипами – структурно-формирующими элементами бессознательного. Как известно, архетипы амбивалентны, но встроенные в канву экстремистского дискурса они приобретают аксиологические посылы. Среди архетипического инструментария преобладают конструкты – Разрушитель, Тень, Смерть как возрождение; противопоставления Верх-Низ (Земля – Небо, День-Ночь, Сакральное-Бытовое), Свой-Чужой.</w:t>
      </w:r>
    </w:p>
    <w:p w:rsidR="00956D3C" w:rsidRPr="002654C1" w:rsidRDefault="005F759D" w:rsidP="002654C1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2654C1">
        <w:rPr>
          <w:rFonts w:ascii="Times New Roman" w:hAnsi="Times New Roman"/>
          <w:color w:val="222222"/>
          <w:sz w:val="28"/>
          <w:szCs w:val="28"/>
        </w:rPr>
        <w:t xml:space="preserve">В основе экстремистского нарратива лежит конструкт Разрушение. Активно используются открытые и завуалированные призывы к насилию и дискриминации, к возбуждению межрелигиозной и межнациональной вражды, изменению конституционного строя. Архетипическим инструментарием Разрушения выступает Тень как символ абсолютной свободы, как концентрация подавляемых идей и желаний, недостатков и низменных инстинктов </w:t>
      </w:r>
      <w:proofErr w:type="spellStart"/>
      <w:r w:rsidRPr="002654C1">
        <w:rPr>
          <w:rFonts w:ascii="Times New Roman" w:hAnsi="Times New Roman"/>
          <w:color w:val="222222"/>
          <w:sz w:val="28"/>
          <w:szCs w:val="28"/>
        </w:rPr>
        <w:t>Homo</w:t>
      </w:r>
      <w:proofErr w:type="spellEnd"/>
      <w:r w:rsidRPr="002654C1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2654C1">
        <w:rPr>
          <w:rFonts w:ascii="Times New Roman" w:hAnsi="Times New Roman"/>
          <w:color w:val="222222"/>
          <w:sz w:val="28"/>
          <w:szCs w:val="28"/>
        </w:rPr>
        <w:t>Sapiens</w:t>
      </w:r>
      <w:proofErr w:type="spellEnd"/>
      <w:r w:rsidRPr="002654C1">
        <w:rPr>
          <w:rFonts w:ascii="Times New Roman" w:hAnsi="Times New Roman"/>
          <w:color w:val="222222"/>
          <w:sz w:val="28"/>
          <w:szCs w:val="28"/>
        </w:rPr>
        <w:t xml:space="preserve">. Задача экстремистского нарратива – переименование сакральных принципов бытия человека, обожествление Тени, смещение фокусов добра и зла – ключевых преломлений человеческой сущности. Единая нравственная жизнь, как самая общая и самая прочная связь, обеспечивающая жизнеспособность народа, экспрессивно, гипертрофированно образно и </w:t>
      </w:r>
      <w:proofErr w:type="spellStart"/>
      <w:r w:rsidRPr="002654C1">
        <w:rPr>
          <w:rFonts w:ascii="Times New Roman" w:hAnsi="Times New Roman"/>
          <w:color w:val="222222"/>
          <w:sz w:val="28"/>
          <w:szCs w:val="28"/>
        </w:rPr>
        <w:t>знаково</w:t>
      </w:r>
      <w:proofErr w:type="spellEnd"/>
      <w:r w:rsidRPr="002654C1">
        <w:rPr>
          <w:rFonts w:ascii="Times New Roman" w:hAnsi="Times New Roman"/>
          <w:color w:val="222222"/>
          <w:sz w:val="28"/>
          <w:szCs w:val="28"/>
        </w:rPr>
        <w:t xml:space="preserve"> перепрограммируется. Нарратив содержит умышленное оскорбление чувства верующих, выраженных в пренебрежительном наименовании или осквернении мировоззренческих </w:t>
      </w:r>
      <w:r w:rsidRPr="002654C1">
        <w:rPr>
          <w:rFonts w:ascii="Times New Roman" w:hAnsi="Times New Roman"/>
          <w:color w:val="222222"/>
          <w:sz w:val="28"/>
          <w:szCs w:val="28"/>
        </w:rPr>
        <w:lastRenderedPageBreak/>
        <w:t>символов и религиозных атрибутов, разрушает исконные ценности: проводит параллели между идеологией нацизма и библейскими сюжетами или содержит осквернение воинской славы России, демонстрирует неуважение к памятным датам России, связанным с защитой Отечества.</w:t>
      </w:r>
    </w:p>
    <w:p w:rsidR="009C0EE4" w:rsidRPr="002654C1" w:rsidRDefault="005F759D" w:rsidP="002654C1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2654C1">
        <w:rPr>
          <w:rFonts w:ascii="Times New Roman" w:hAnsi="Times New Roman"/>
          <w:color w:val="222222"/>
          <w:sz w:val="28"/>
          <w:szCs w:val="28"/>
        </w:rPr>
        <w:t xml:space="preserve">Композиционно экстремистский дискурс выстраивается за счет противопоставления «Верх-Низ», в различных типах текста возможно развитие данного нарратива в рамках дихотомии «Земля – Небо», «День-Ночь», «Сакральное-Бытовое». Подобные истории делят мир на плохой и хороший, правильный и неправильный, позволительный и запретный, разрешаемый и позорный, светлый и темный, священный и низменный. </w:t>
      </w:r>
      <w:proofErr w:type="spellStart"/>
      <w:r w:rsidRPr="002654C1">
        <w:rPr>
          <w:rFonts w:ascii="Times New Roman" w:hAnsi="Times New Roman"/>
          <w:color w:val="222222"/>
          <w:sz w:val="28"/>
          <w:szCs w:val="28"/>
        </w:rPr>
        <w:t>Эйдосфера</w:t>
      </w:r>
      <w:proofErr w:type="spellEnd"/>
      <w:r w:rsidRPr="002654C1">
        <w:rPr>
          <w:rFonts w:ascii="Times New Roman" w:hAnsi="Times New Roman"/>
          <w:color w:val="222222"/>
          <w:sz w:val="28"/>
          <w:szCs w:val="28"/>
        </w:rPr>
        <w:t xml:space="preserve"> экстремистского текста распадается на привлекательные и безобразные образы. Когнитивная программа подобного нарратива поддерживается конструктом «Свой – Чужой». Языковая личность автора подобного нарратива пропагандирует превосходство Своих или неполноценность человека из ряда Чужих, предпочитает противопоставлять людей и сравнивать социумы по признаку «высший-низший», оценивать себе подобных как лучших, превосходящих других своими исключительными качествами ввиду наличия биологически обусловленных способностей, национальных, расовых, социальных признаков.</w:t>
      </w:r>
    </w:p>
    <w:sectPr w:rsidR="009C0EE4" w:rsidRPr="002654C1" w:rsidSect="0000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9D"/>
    <w:rsid w:val="0000756F"/>
    <w:rsid w:val="002654C1"/>
    <w:rsid w:val="005F759D"/>
    <w:rsid w:val="0075779B"/>
    <w:rsid w:val="00822D9B"/>
    <w:rsid w:val="00956D3C"/>
    <w:rsid w:val="009C0EE4"/>
    <w:rsid w:val="00A15B29"/>
    <w:rsid w:val="00E2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659FA-B8A7-405B-9463-2B5DCB76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5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75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7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7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-jou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Links>
    <vt:vector size="6" baseType="variant">
      <vt:variant>
        <vt:i4>5439546</vt:i4>
      </vt:variant>
      <vt:variant>
        <vt:i4>0</vt:i4>
      </vt:variant>
      <vt:variant>
        <vt:i4>0</vt:i4>
      </vt:variant>
      <vt:variant>
        <vt:i4>5</vt:i4>
      </vt:variant>
      <vt:variant>
        <vt:lpwstr>mailto:irina-jour@yandex.ru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Z710</dc:creator>
  <cp:keywords/>
  <cp:lastModifiedBy>Васильева Виктория Владимировна</cp:lastModifiedBy>
  <cp:revision>2</cp:revision>
  <dcterms:created xsi:type="dcterms:W3CDTF">2020-01-23T15:44:00Z</dcterms:created>
  <dcterms:modified xsi:type="dcterms:W3CDTF">2020-01-23T15:44:00Z</dcterms:modified>
</cp:coreProperties>
</file>