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513B" w14:textId="77777777" w:rsidR="00956D3C" w:rsidRPr="002654C1" w:rsidRDefault="00D75861" w:rsidP="002654C1">
      <w:pPr>
        <w:pStyle w:val="a4"/>
        <w:spacing w:before="0" w:beforeAutospacing="0" w:after="0" w:afterAutospacing="0" w:line="360" w:lineRule="auto"/>
        <w:ind w:firstLine="709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Алексей Юрьевич Быков</w:t>
      </w:r>
    </w:p>
    <w:p w14:paraId="3CE8167B" w14:textId="77777777" w:rsidR="00956D3C" w:rsidRPr="002654C1" w:rsidRDefault="00D75861" w:rsidP="002654C1">
      <w:pPr>
        <w:pStyle w:val="a4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Санкт-Петербургский государственный университет</w:t>
      </w:r>
    </w:p>
    <w:p w14:paraId="2EB3428E" w14:textId="77777777" w:rsidR="002654C1" w:rsidRDefault="00D75861" w:rsidP="00D75861">
      <w:pPr>
        <w:pStyle w:val="a4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D75861">
        <w:rPr>
          <w:bCs/>
          <w:color w:val="222222"/>
          <w:sz w:val="28"/>
          <w:szCs w:val="28"/>
        </w:rPr>
        <w:t>E-</w:t>
      </w:r>
      <w:proofErr w:type="spellStart"/>
      <w:r w:rsidRPr="00D75861">
        <w:rPr>
          <w:bCs/>
          <w:color w:val="222222"/>
          <w:sz w:val="28"/>
          <w:szCs w:val="28"/>
        </w:rPr>
        <w:t>mail</w:t>
      </w:r>
      <w:proofErr w:type="spellEnd"/>
      <w:r w:rsidRPr="00D75861">
        <w:rPr>
          <w:bCs/>
          <w:color w:val="222222"/>
          <w:sz w:val="28"/>
          <w:szCs w:val="28"/>
        </w:rPr>
        <w:t>:</w:t>
      </w:r>
      <w:r w:rsidRPr="0088474E">
        <w:rPr>
          <w:b/>
          <w:bCs/>
          <w:color w:val="222222"/>
          <w:sz w:val="28"/>
          <w:szCs w:val="28"/>
        </w:rPr>
        <w:t> </w:t>
      </w:r>
      <w:hyperlink r:id="rId4" w:tgtFrame="_blank" w:history="1">
        <w:r w:rsidRPr="0088474E">
          <w:rPr>
            <w:rStyle w:val="a3"/>
            <w:color w:val="1155CC"/>
            <w:sz w:val="28"/>
            <w:szCs w:val="28"/>
          </w:rPr>
          <w:t>a.y.bykov@spbu.ru</w:t>
        </w:r>
      </w:hyperlink>
    </w:p>
    <w:p w14:paraId="2E0CFB35" w14:textId="77777777" w:rsidR="00C848CE" w:rsidRDefault="00C848CE" w:rsidP="00D75861">
      <w:pPr>
        <w:pStyle w:val="a4"/>
        <w:spacing w:before="0" w:beforeAutospacing="0" w:after="0" w:afterAutospacing="0" w:line="360" w:lineRule="auto"/>
        <w:ind w:firstLine="709"/>
        <w:rPr>
          <w:b/>
          <w:color w:val="222222"/>
          <w:sz w:val="28"/>
          <w:szCs w:val="28"/>
        </w:rPr>
      </w:pPr>
    </w:p>
    <w:p w14:paraId="430DEDE1" w14:textId="77777777" w:rsidR="002654C1" w:rsidRDefault="00D75861" w:rsidP="002654C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D75861">
        <w:rPr>
          <w:b/>
          <w:color w:val="222222"/>
          <w:sz w:val="28"/>
          <w:szCs w:val="28"/>
          <w:shd w:val="clear" w:color="auto" w:fill="FFFFFF"/>
        </w:rPr>
        <w:t>Экстремизм vs</w:t>
      </w:r>
      <w:r w:rsidR="00C848CE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D75861">
        <w:rPr>
          <w:b/>
          <w:color w:val="222222"/>
          <w:sz w:val="28"/>
          <w:szCs w:val="28"/>
          <w:shd w:val="clear" w:color="auto" w:fill="FFFFFF"/>
        </w:rPr>
        <w:t>свобода слова: опыт ограничения экстремистских высказываний в американских кампусах и университетских СМИ</w:t>
      </w:r>
    </w:p>
    <w:p w14:paraId="086BB179" w14:textId="77777777" w:rsidR="00C848CE" w:rsidRPr="00D75861" w:rsidRDefault="00C848CE" w:rsidP="002654C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222222"/>
          <w:sz w:val="28"/>
          <w:szCs w:val="28"/>
        </w:rPr>
      </w:pPr>
    </w:p>
    <w:p w14:paraId="2684358B" w14:textId="77777777" w:rsidR="00D75861" w:rsidRPr="0088474E" w:rsidRDefault="00D75861" w:rsidP="00C848CE">
      <w:pPr>
        <w:pStyle w:val="a4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88474E">
        <w:rPr>
          <w:color w:val="222222"/>
          <w:sz w:val="28"/>
          <w:szCs w:val="28"/>
        </w:rPr>
        <w:t>Рассматриваются особенности ограничения экстремистской деятельности и высказываний в университетах Соединенных Штатов Америки. Выделяются темы, которые становятся предметом разбирательства со стороны американских властей. Обозначаются сюжеты борьбы с экстремистской пропагандой, которые вызваны развитием внутриполитической жизни США последних лет.</w:t>
      </w:r>
    </w:p>
    <w:p w14:paraId="3906CD05" w14:textId="77777777" w:rsidR="00D75861" w:rsidRPr="0088474E" w:rsidRDefault="005F759D" w:rsidP="00C848CE">
      <w:pPr>
        <w:pStyle w:val="a4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654C1">
        <w:rPr>
          <w:bCs/>
          <w:color w:val="222222"/>
          <w:sz w:val="28"/>
          <w:szCs w:val="28"/>
        </w:rPr>
        <w:t>Ключевые слова:</w:t>
      </w:r>
      <w:r w:rsidRPr="002654C1">
        <w:rPr>
          <w:color w:val="222222"/>
          <w:sz w:val="28"/>
          <w:szCs w:val="28"/>
        </w:rPr>
        <w:t xml:space="preserve"> </w:t>
      </w:r>
      <w:r w:rsidR="00D75861" w:rsidRPr="0088474E">
        <w:rPr>
          <w:color w:val="222222"/>
          <w:sz w:val="28"/>
          <w:szCs w:val="28"/>
        </w:rPr>
        <w:t>экстремизм, свобода</w:t>
      </w:r>
      <w:r w:rsidR="00C848CE">
        <w:rPr>
          <w:color w:val="222222"/>
          <w:sz w:val="28"/>
          <w:szCs w:val="28"/>
        </w:rPr>
        <w:t xml:space="preserve"> слова, университеты, США, масс</w:t>
      </w:r>
      <w:r w:rsidR="00D75861" w:rsidRPr="0088474E">
        <w:rPr>
          <w:color w:val="222222"/>
          <w:sz w:val="28"/>
          <w:szCs w:val="28"/>
        </w:rPr>
        <w:t>медиа</w:t>
      </w:r>
      <w:r w:rsidR="00D75861">
        <w:rPr>
          <w:color w:val="222222"/>
          <w:sz w:val="28"/>
          <w:szCs w:val="28"/>
        </w:rPr>
        <w:t>.</w:t>
      </w:r>
    </w:p>
    <w:p w14:paraId="3029837A" w14:textId="77777777" w:rsidR="00C848CE" w:rsidRDefault="00D75861" w:rsidP="00C848CE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88474E">
        <w:rPr>
          <w:rFonts w:ascii="Times New Roman" w:hAnsi="Times New Roman"/>
          <w:color w:val="222222"/>
          <w:sz w:val="28"/>
          <w:szCs w:val="28"/>
        </w:rPr>
        <w:t>Применение демократических норм и ценностей в университетских кампусах США – тема, которая широко представлена в американской судебной практике и научно-исследовательской литературе [2, 3]. В последние годы вопрос актуализировался в силу целого ряда причин: усилился контроль американского государства за различными сферами общественной жизни, наблюдается переосмысление либеральных ценностей и т.д. Среди наиболее важных факторов, повлиявших на ситуацию</w:t>
      </w:r>
      <w:r w:rsidR="00C848CE">
        <w:rPr>
          <w:rFonts w:ascii="Times New Roman" w:hAnsi="Times New Roman"/>
          <w:color w:val="222222"/>
          <w:sz w:val="28"/>
          <w:szCs w:val="28"/>
        </w:rPr>
        <w:t>,</w:t>
      </w:r>
      <w:r w:rsidRPr="0088474E">
        <w:rPr>
          <w:rFonts w:ascii="Times New Roman" w:hAnsi="Times New Roman"/>
          <w:color w:val="222222"/>
          <w:sz w:val="28"/>
          <w:szCs w:val="28"/>
        </w:rPr>
        <w:t xml:space="preserve"> – усиление борьбы с экстремизмом. Это обострило проблему выстраивания баланса между свободой слова, с одной стороны, и ограничениями в целях поддержания общественной безопасности и противодействия экстремистским высказываниям, с другой. В рамках регулирования университетской жизни данный комплекс проблем проявляется в нескольких аспектах.</w:t>
      </w:r>
    </w:p>
    <w:p w14:paraId="43A59B6A" w14:textId="77777777" w:rsidR="00C848CE" w:rsidRDefault="00D75861" w:rsidP="00C848CE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88474E">
        <w:rPr>
          <w:rFonts w:ascii="Times New Roman" w:hAnsi="Times New Roman"/>
          <w:color w:val="222222"/>
          <w:sz w:val="28"/>
          <w:szCs w:val="28"/>
        </w:rPr>
        <w:lastRenderedPageBreak/>
        <w:t>Один из них – предотвращение нежелательных мероприятий и встреч, где могут быть обнародованы призывы экстремистского характера, могут иметь место провокационные выступления и т.</w:t>
      </w:r>
      <w:r w:rsidR="00C848C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</w:rPr>
        <w:t>д. По оценкам экспертов, занимающихся изучением данного вопроса, особое внимание со стороны администрации высших учебных заведений и властей, должны вызывать м</w:t>
      </w:r>
      <w:r w:rsidR="00C848CE">
        <w:rPr>
          <w:rFonts w:ascii="Times New Roman" w:hAnsi="Times New Roman"/>
          <w:color w:val="222222"/>
          <w:sz w:val="28"/>
          <w:szCs w:val="28"/>
        </w:rPr>
        <w:t>ероприятия в следующих случаях:</w:t>
      </w:r>
    </w:p>
    <w:p w14:paraId="4347FEE9" w14:textId="77777777" w:rsidR="00C848CE" w:rsidRDefault="00C848CE" w:rsidP="00C848CE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88474E">
        <w:rPr>
          <w:rFonts w:ascii="Times New Roman" w:hAnsi="Times New Roman"/>
          <w:color w:val="222222"/>
          <w:sz w:val="28"/>
          <w:szCs w:val="28"/>
        </w:rPr>
        <w:t>–</w:t>
      </w:r>
      <w:r w:rsidR="00D75861" w:rsidRPr="0088474E">
        <w:rPr>
          <w:rFonts w:ascii="Times New Roman" w:hAnsi="Times New Roman"/>
          <w:color w:val="222222"/>
          <w:sz w:val="28"/>
          <w:szCs w:val="28"/>
        </w:rPr>
        <w:t xml:space="preserve"> студенты организуют выступление приглашенного спикера, известного взглядами, которые вызывают резкое неприятие, ра</w:t>
      </w:r>
      <w:r>
        <w:rPr>
          <w:rFonts w:ascii="Times New Roman" w:hAnsi="Times New Roman"/>
          <w:color w:val="222222"/>
          <w:sz w:val="28"/>
          <w:szCs w:val="28"/>
        </w:rPr>
        <w:t>здражение аудитории;</w:t>
      </w:r>
    </w:p>
    <w:p w14:paraId="3C0AFC79" w14:textId="77777777" w:rsidR="00C848CE" w:rsidRDefault="00C848CE" w:rsidP="00C848CE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88474E">
        <w:rPr>
          <w:rFonts w:ascii="Times New Roman" w:hAnsi="Times New Roman"/>
          <w:color w:val="222222"/>
          <w:sz w:val="28"/>
          <w:szCs w:val="28"/>
        </w:rPr>
        <w:t>–</w:t>
      </w:r>
      <w:r w:rsidR="00D75861" w:rsidRPr="0088474E">
        <w:rPr>
          <w:rFonts w:ascii="Times New Roman" w:hAnsi="Times New Roman"/>
          <w:color w:val="222222"/>
          <w:sz w:val="28"/>
          <w:szCs w:val="28"/>
        </w:rPr>
        <w:t xml:space="preserve"> студенты озвучивают вызывающие экстреми</w:t>
      </w:r>
      <w:r>
        <w:rPr>
          <w:rFonts w:ascii="Times New Roman" w:hAnsi="Times New Roman"/>
          <w:color w:val="222222"/>
          <w:sz w:val="28"/>
          <w:szCs w:val="28"/>
        </w:rPr>
        <w:t>стские мнения во время занятий;</w:t>
      </w:r>
    </w:p>
    <w:p w14:paraId="0C8480E8" w14:textId="77777777" w:rsidR="00C848CE" w:rsidRDefault="00C848CE" w:rsidP="00C848CE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88474E">
        <w:rPr>
          <w:rFonts w:ascii="Times New Roman" w:hAnsi="Times New Roman"/>
          <w:color w:val="222222"/>
          <w:sz w:val="28"/>
          <w:szCs w:val="28"/>
        </w:rPr>
        <w:t>–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D75861" w:rsidRPr="0088474E">
        <w:rPr>
          <w:rFonts w:ascii="Times New Roman" w:hAnsi="Times New Roman"/>
          <w:color w:val="222222"/>
          <w:sz w:val="28"/>
          <w:szCs w:val="28"/>
        </w:rPr>
        <w:t>сотрудник университета организует исследовательский центр или группу, объединяя единомышленников с националистическими, ксенофобскими или иными нетерпимыми взгл</w:t>
      </w:r>
      <w:r>
        <w:rPr>
          <w:rFonts w:ascii="Times New Roman" w:hAnsi="Times New Roman"/>
          <w:color w:val="222222"/>
          <w:sz w:val="28"/>
          <w:szCs w:val="28"/>
        </w:rPr>
        <w:t>ядами;</w:t>
      </w:r>
    </w:p>
    <w:p w14:paraId="5251FAAE" w14:textId="77777777" w:rsidR="00C848CE" w:rsidRDefault="00C848CE" w:rsidP="00C848CE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88474E">
        <w:rPr>
          <w:rFonts w:ascii="Times New Roman" w:hAnsi="Times New Roman"/>
          <w:color w:val="222222"/>
          <w:sz w:val="28"/>
          <w:szCs w:val="28"/>
        </w:rPr>
        <w:t>–</w:t>
      </w:r>
      <w:r w:rsidR="00D75861" w:rsidRPr="0088474E">
        <w:rPr>
          <w:rFonts w:ascii="Times New Roman" w:hAnsi="Times New Roman"/>
          <w:color w:val="222222"/>
          <w:sz w:val="28"/>
          <w:szCs w:val="28"/>
        </w:rPr>
        <w:t xml:space="preserve"> в помещениях вуза проводятся встречи, собрания организаций, действующих за пределами высшего учебного заведения, раздаются листовки и распространяются иные материалы экстремистского характера.</w:t>
      </w:r>
      <w:r w:rsidR="00D75861" w:rsidRPr="0088474E">
        <w:rPr>
          <w:rFonts w:ascii="Times New Roman" w:hAnsi="Times New Roman"/>
          <w:color w:val="222222"/>
          <w:sz w:val="28"/>
          <w:szCs w:val="28"/>
        </w:rPr>
        <w:br/>
        <w:t>Это лишь несколько типичных случаев, которые обычно становятся поводом для запрета соответствующих мероприятий. Данная модель работает не только в США, но и в других странах, например, в Великобритании [4].</w:t>
      </w:r>
      <w:r w:rsidR="00D75861" w:rsidRPr="0088474E">
        <w:rPr>
          <w:rFonts w:ascii="Times New Roman" w:hAnsi="Times New Roman"/>
          <w:color w:val="222222"/>
          <w:sz w:val="28"/>
          <w:szCs w:val="28"/>
        </w:rPr>
        <w:br/>
        <w:t>Еще одна сфера регулирования – деятельность университетских средств массовой информации. В Соединенных Штатах Америки вопросы ограничения свободы университетских СМИ очень часто выходят на уровень штата и даже включаются в национальную повестку дня. Проведенный анализ публикаций американских изданий “New York Times”, “Washington Post”, “Wall Street Journal” за последние 50 лет с упоминаниями термина «свобода слова» (“free speech”) показывает, что на протяжении всего периода исследования группа материалов о нарушениях свободы слова в университетских кампусах и университетских СМИ была большой. Это указывает на значимость данного вопроса для американского общества и истеблишмента.</w:t>
      </w:r>
    </w:p>
    <w:p w14:paraId="2E0ABA1B" w14:textId="77777777" w:rsidR="00C848CE" w:rsidRDefault="00D75861" w:rsidP="00C848CE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88474E">
        <w:rPr>
          <w:rFonts w:ascii="Times New Roman" w:hAnsi="Times New Roman"/>
          <w:color w:val="222222"/>
          <w:sz w:val="28"/>
          <w:szCs w:val="28"/>
        </w:rPr>
        <w:lastRenderedPageBreak/>
        <w:t>Конфликтных ситуаций, связанных с обнародованием материалов экстремистского характера в университетских СМИ, относительно немного. Недовольство студентов и сторонних наблюдателей обычно связано с другой сферой: попытками администрации запретить критические публикации об университетской жизни, его сотрудниках, обучающихся – обо всем, что может навредить репутации учебного заведения. Среди «опасных» тем для публикаций с точки зрения продвижения идей экстремизма, как правило, выделяются те же самые, которые уже были перечислены ранее – освещение выступлений приглашенных спикеров с радикальными взглядами, экстремистские призывы и т.</w:t>
      </w:r>
      <w:r w:rsidR="00C848C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</w:rPr>
        <w:t>д. Однако развитие событий во внутриполитической жизни США заставляют обращать внимание на новые сюжеты. К таким темам в последние годы стала относиться пропаганда превосходства белых американцев (“White Su</w:t>
      </w:r>
      <w:r w:rsidR="00986FA7">
        <w:rPr>
          <w:rFonts w:ascii="Times New Roman" w:hAnsi="Times New Roman"/>
          <w:color w:val="222222"/>
          <w:sz w:val="28"/>
          <w:szCs w:val="28"/>
        </w:rPr>
        <w:t xml:space="preserve">premacist Propaganda”). На это </w:t>
      </w:r>
      <w:r w:rsidRPr="0088474E">
        <w:rPr>
          <w:rFonts w:ascii="Times New Roman" w:hAnsi="Times New Roman"/>
          <w:color w:val="222222"/>
          <w:sz w:val="28"/>
          <w:szCs w:val="28"/>
        </w:rPr>
        <w:t>обращали внимание многие американские правозащитные организации (</w:t>
      </w:r>
      <w:proofErr w:type="spellStart"/>
      <w:r w:rsidRPr="0088474E">
        <w:rPr>
          <w:rFonts w:ascii="Times New Roman" w:hAnsi="Times New Roman"/>
          <w:color w:val="222222"/>
          <w:sz w:val="28"/>
          <w:szCs w:val="28"/>
        </w:rPr>
        <w:t>Anti-Defamation</w:t>
      </w:r>
      <w:proofErr w:type="spellEnd"/>
      <w:r w:rsidRPr="0088474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88474E">
        <w:rPr>
          <w:rFonts w:ascii="Times New Roman" w:hAnsi="Times New Roman"/>
          <w:color w:val="222222"/>
          <w:sz w:val="28"/>
          <w:szCs w:val="28"/>
        </w:rPr>
        <w:t>League</w:t>
      </w:r>
      <w:proofErr w:type="spellEnd"/>
      <w:r w:rsidRPr="0088474E">
        <w:rPr>
          <w:rFonts w:ascii="Times New Roman" w:hAnsi="Times New Roman"/>
          <w:color w:val="222222"/>
          <w:sz w:val="28"/>
          <w:szCs w:val="28"/>
        </w:rPr>
        <w:t xml:space="preserve"> и др.)</w:t>
      </w:r>
      <w:r w:rsidR="00C848CE">
        <w:rPr>
          <w:rFonts w:ascii="Times New Roman" w:hAnsi="Times New Roman"/>
          <w:color w:val="222222"/>
          <w:sz w:val="28"/>
          <w:szCs w:val="28"/>
        </w:rPr>
        <w:t>.</w:t>
      </w:r>
      <w:r w:rsidR="00254C08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</w:rPr>
        <w:t xml:space="preserve">Резкое увеличение случаев такой пропаганды в университетах США наблюдалось в 2016-2018 гг. </w:t>
      </w:r>
      <w:r w:rsidRPr="00C848CE">
        <w:rPr>
          <w:rFonts w:ascii="Times New Roman" w:hAnsi="Times New Roman"/>
          <w:color w:val="222222"/>
          <w:sz w:val="28"/>
          <w:szCs w:val="28"/>
        </w:rPr>
        <w:t>[1].</w:t>
      </w:r>
    </w:p>
    <w:p w14:paraId="7F44254A" w14:textId="77777777" w:rsidR="00E9697E" w:rsidRDefault="00E9697E" w:rsidP="00C848CE">
      <w:pPr>
        <w:spacing w:after="0" w:line="360" w:lineRule="auto"/>
        <w:ind w:firstLine="709"/>
        <w:jc w:val="center"/>
        <w:rPr>
          <w:rFonts w:ascii="Times New Roman" w:hAnsi="Times New Roman"/>
          <w:color w:val="222222"/>
          <w:sz w:val="28"/>
          <w:szCs w:val="28"/>
        </w:rPr>
      </w:pPr>
    </w:p>
    <w:p w14:paraId="6C926FED" w14:textId="3BF348FF" w:rsidR="00D70A99" w:rsidRDefault="00D70A99" w:rsidP="00C848CE">
      <w:pPr>
        <w:spacing w:after="0" w:line="360" w:lineRule="auto"/>
        <w:ind w:firstLine="709"/>
        <w:jc w:val="center"/>
        <w:rPr>
          <w:rFonts w:ascii="Times New Roman" w:hAnsi="Times New Roman"/>
          <w:color w:val="22222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222222"/>
          <w:sz w:val="28"/>
          <w:szCs w:val="28"/>
        </w:rPr>
        <w:t>Литература</w:t>
      </w:r>
    </w:p>
    <w:p w14:paraId="48DCDA4C" w14:textId="77777777" w:rsidR="00C848CE" w:rsidRPr="00C848CE" w:rsidRDefault="00C848CE" w:rsidP="00C848CE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1.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ADL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Finds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Alarming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Increase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in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White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Supremacist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Propaganda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on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College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Campuses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Across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U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>.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S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.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Retrieved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March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1, 2020. 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URL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>:</w:t>
      </w:r>
      <w:hyperlink r:id="rId5" w:tgtFrame="_blank" w:history="1">
        <w:r w:rsidRPr="0088474E">
          <w:rPr>
            <w:rStyle w:val="a3"/>
            <w:rFonts w:ascii="Times New Roman" w:hAnsi="Times New Roman"/>
            <w:color w:val="1155CC"/>
            <w:sz w:val="28"/>
            <w:szCs w:val="28"/>
            <w:lang w:val="en-US"/>
          </w:rPr>
          <w:t>https://www.adl.org/news/press-releases/adl-finds-alarming-increase-in-white-supremacist-propaganda-on-college-campuses</w:t>
        </w:r>
      </w:hyperlink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>.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</w:p>
    <w:p w14:paraId="5BAF718C" w14:textId="77777777" w:rsidR="00C848CE" w:rsidRPr="00D75861" w:rsidRDefault="00C848CE" w:rsidP="00C848CE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 xml:space="preserve">2. </w:t>
      </w:r>
      <w:proofErr w:type="spellStart"/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Halewood</w:t>
      </w:r>
      <w:proofErr w:type="spellEnd"/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, P. (2016). Campus Activism and Competing Racial Narratives. Academe, 102(6), 8-12. Retrieved March 1, 2020</w:t>
      </w:r>
      <w:r>
        <w:rPr>
          <w:rFonts w:ascii="Times New Roman" w:hAnsi="Times New Roman"/>
          <w:color w:val="222222"/>
          <w:sz w:val="28"/>
          <w:szCs w:val="28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URL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>:</w:t>
      </w:r>
      <w:hyperlink r:id="rId6" w:tgtFrame="_blank" w:history="1">
        <w:r w:rsidRPr="0088474E">
          <w:rPr>
            <w:rStyle w:val="a3"/>
            <w:rFonts w:ascii="Times New Roman" w:hAnsi="Times New Roman"/>
            <w:color w:val="1155CC"/>
            <w:sz w:val="28"/>
            <w:szCs w:val="28"/>
            <w:lang w:val="en-US"/>
          </w:rPr>
          <w:t>www.jstor.org/stable/26407653</w:t>
        </w:r>
      </w:hyperlink>
      <w:r>
        <w:rPr>
          <w:rFonts w:ascii="Times New Roman" w:hAnsi="Times New Roman"/>
          <w:color w:val="222222"/>
          <w:sz w:val="28"/>
          <w:szCs w:val="28"/>
        </w:rPr>
        <w:t>.</w:t>
      </w:r>
    </w:p>
    <w:p w14:paraId="74A3DCD3" w14:textId="77777777" w:rsidR="00C848CE" w:rsidRDefault="00C848CE" w:rsidP="00C848CE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D75861">
        <w:rPr>
          <w:rFonts w:ascii="Times New Roman" w:hAnsi="Times New Roman"/>
          <w:color w:val="222222"/>
          <w:sz w:val="28"/>
          <w:szCs w:val="28"/>
          <w:lang w:val="en-US"/>
        </w:rPr>
        <w:t xml:space="preserve">3. </w:t>
      </w: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Jacobs, A. (2017). Wokeness and Myth on Campus. The New Atlantis, (53), 33-44. Retrieved March 1, 2020</w:t>
      </w:r>
      <w:r>
        <w:rPr>
          <w:rFonts w:ascii="Times New Roman" w:hAnsi="Times New Roman"/>
          <w:color w:val="222222"/>
          <w:sz w:val="28"/>
          <w:szCs w:val="28"/>
        </w:rPr>
        <w:t>.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URL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>:</w:t>
      </w:r>
      <w:hyperlink r:id="rId7" w:tgtFrame="_blank" w:history="1">
        <w:r w:rsidRPr="0088474E">
          <w:rPr>
            <w:rStyle w:val="a3"/>
            <w:rFonts w:ascii="Times New Roman" w:hAnsi="Times New Roman"/>
            <w:color w:val="1155CC"/>
            <w:sz w:val="28"/>
            <w:szCs w:val="28"/>
            <w:lang w:val="en-US"/>
          </w:rPr>
          <w:t>www.jstor.org/stable/44392702</w:t>
        </w:r>
      </w:hyperlink>
    </w:p>
    <w:p w14:paraId="4D5B8A1B" w14:textId="77777777" w:rsidR="00C848CE" w:rsidRPr="00C848CE" w:rsidRDefault="00C848CE" w:rsidP="00C848CE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 xml:space="preserve">4. Lenos, S. &amp; </w:t>
      </w:r>
      <w:proofErr w:type="spellStart"/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Krasenberg</w:t>
      </w:r>
      <w:proofErr w:type="spellEnd"/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 xml:space="preserve">, J. (2018) Free speech, extremism and the prevention of </w:t>
      </w:r>
      <w:proofErr w:type="spellStart"/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>radicalisation</w:t>
      </w:r>
      <w:proofErr w:type="spellEnd"/>
      <w:r w:rsidRPr="0088474E">
        <w:rPr>
          <w:rFonts w:ascii="Times New Roman" w:hAnsi="Times New Roman"/>
          <w:color w:val="222222"/>
          <w:sz w:val="28"/>
          <w:szCs w:val="28"/>
          <w:lang w:val="en-US"/>
        </w:rPr>
        <w:t xml:space="preserve"> in higher education. Ex-Post Paper. 8-9 February 2018, Manchester (UK). Retrieved March 1, 2020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URL</w:t>
      </w:r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>:</w:t>
      </w:r>
      <w:hyperlink r:id="rId8" w:tgtFrame="_blank" w:history="1">
        <w:r w:rsidRPr="0088474E">
          <w:rPr>
            <w:rStyle w:val="a3"/>
            <w:rFonts w:ascii="Times New Roman" w:hAnsi="Times New Roman"/>
            <w:color w:val="1155CC"/>
            <w:sz w:val="28"/>
            <w:szCs w:val="28"/>
            <w:lang w:val="en-US"/>
          </w:rPr>
          <w:t>https://ec.europa.eu/home-affairs/sites/homeaffairs/files/what-we-</w:t>
        </w:r>
        <w:r w:rsidRPr="0088474E">
          <w:rPr>
            <w:rStyle w:val="a3"/>
            <w:rFonts w:ascii="Times New Roman" w:hAnsi="Times New Roman"/>
            <w:color w:val="1155CC"/>
            <w:sz w:val="28"/>
            <w:szCs w:val="28"/>
            <w:lang w:val="en-US"/>
          </w:rPr>
          <w:lastRenderedPageBreak/>
          <w:t>do/networks/radicalisation_awareness_network/about-ran/ran-edu/docs/ran_edu_speech_extremism_prevention_radicalisation_in_higher_education_manchester_8-9_02_2018_en.pdf</w:t>
        </w:r>
      </w:hyperlink>
      <w:r w:rsidRPr="00C848CE">
        <w:rPr>
          <w:rFonts w:ascii="Times New Roman" w:hAnsi="Times New Roman"/>
          <w:color w:val="222222"/>
          <w:sz w:val="28"/>
          <w:szCs w:val="28"/>
          <w:lang w:val="en-US"/>
        </w:rPr>
        <w:t>.</w:t>
      </w:r>
    </w:p>
    <w:sectPr w:rsidR="00C848CE" w:rsidRPr="00C848CE" w:rsidSect="000756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9D"/>
    <w:rsid w:val="0000756F"/>
    <w:rsid w:val="00075661"/>
    <w:rsid w:val="0018398E"/>
    <w:rsid w:val="00254C08"/>
    <w:rsid w:val="002654C1"/>
    <w:rsid w:val="00432AF8"/>
    <w:rsid w:val="005F759D"/>
    <w:rsid w:val="0075779B"/>
    <w:rsid w:val="00822D9B"/>
    <w:rsid w:val="00903343"/>
    <w:rsid w:val="00956D3C"/>
    <w:rsid w:val="00986FA7"/>
    <w:rsid w:val="009C0EE4"/>
    <w:rsid w:val="00A15B29"/>
    <w:rsid w:val="00C848CE"/>
    <w:rsid w:val="00D70A99"/>
    <w:rsid w:val="00D75861"/>
    <w:rsid w:val="00E244DC"/>
    <w:rsid w:val="00E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DFFECA"/>
  <w15:chartTrackingRefBased/>
  <w15:docId w15:val="{CFA4FBA2-7747-4F54-8792-C6F07819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759D"/>
    <w:rPr>
      <w:color w:val="0000FF"/>
      <w:u w:val="single"/>
    </w:rPr>
  </w:style>
  <w:style w:type="paragraph" w:styleId="a4">
    <w:name w:val="Обычный (веб)"/>
    <w:basedOn w:val="a"/>
    <w:uiPriority w:val="99"/>
    <w:unhideWhenUsed/>
    <w:rsid w:val="005F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ome-affairs/sites/homeaffairs/files/what-we-do/networks/radicalisation_awareness_network/about-ran/ran-edu/docs/ran_edu_speech_extremism_prevention_radicalisation_in_higher_education_manchester_8-9_02_2018_e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stor.org/stable/443927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26407653" TargetMode="External"/><Relationship Id="rId5" Type="http://schemas.openxmlformats.org/officeDocument/2006/relationships/hyperlink" Target="https://www.adl.org/news/press-releases/adl-finds-alarming-increase-in-white-supremacist-propaganda-on-college-campuse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.y.bykov@spb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Links>
    <vt:vector size="30" baseType="variant">
      <vt:variant>
        <vt:i4>1179753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https://ec.europa.eu/home-affairs/sites/homeaffairs/files/what-we-do/networks/radicalisation_awareness_network/about-ran/ran-edu/docs/ran_edu_speech_extremism_prevention_radicalisation_in_higher_education_manchester_8-9_02_2018_en.pdf</vt:lpwstr>
      </vt:variant>
      <vt:variant>
        <vt:lpwstr/>
      </vt:variant>
      <vt:variant>
        <vt:i4>1441865</vt:i4>
      </vt:variant>
      <vt:variant>
        <vt:i4>9</vt:i4>
      </vt:variant>
      <vt:variant>
        <vt:i4>0</vt:i4>
      </vt:variant>
      <vt:variant>
        <vt:i4>5</vt:i4>
      </vt:variant>
      <vt:variant>
        <vt:lpwstr>http://www.jstor.org/stable/44392702</vt:lpwstr>
      </vt:variant>
      <vt:variant>
        <vt:lpwstr/>
      </vt:variant>
      <vt:variant>
        <vt:i4>1900616</vt:i4>
      </vt:variant>
      <vt:variant>
        <vt:i4>6</vt:i4>
      </vt:variant>
      <vt:variant>
        <vt:i4>0</vt:i4>
      </vt:variant>
      <vt:variant>
        <vt:i4>5</vt:i4>
      </vt:variant>
      <vt:variant>
        <vt:lpwstr>http://www.jstor.org/stable/26407653</vt:lpwstr>
      </vt:variant>
      <vt:variant>
        <vt:lpwstr/>
      </vt:variant>
      <vt:variant>
        <vt:i4>7602238</vt:i4>
      </vt:variant>
      <vt:variant>
        <vt:i4>3</vt:i4>
      </vt:variant>
      <vt:variant>
        <vt:i4>0</vt:i4>
      </vt:variant>
      <vt:variant>
        <vt:i4>5</vt:i4>
      </vt:variant>
      <vt:variant>
        <vt:lpwstr>https://www.adl.org/news/press-releases/adl-finds-alarming-increase-in-white-supremacist-propaganda-on-college-campuses</vt:lpwstr>
      </vt:variant>
      <vt:variant>
        <vt:lpwstr/>
      </vt:variant>
      <vt:variant>
        <vt:i4>5177451</vt:i4>
      </vt:variant>
      <vt:variant>
        <vt:i4>0</vt:i4>
      </vt:variant>
      <vt:variant>
        <vt:i4>0</vt:i4>
      </vt:variant>
      <vt:variant>
        <vt:i4>5</vt:i4>
      </vt:variant>
      <vt:variant>
        <vt:lpwstr>mailto:a.y.bykov@spbu.ru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Z710</dc:creator>
  <cp:keywords/>
  <cp:lastModifiedBy>Viktoriya.VV@outlook.com</cp:lastModifiedBy>
  <cp:revision>2</cp:revision>
  <dcterms:created xsi:type="dcterms:W3CDTF">2020-03-03T10:53:00Z</dcterms:created>
  <dcterms:modified xsi:type="dcterms:W3CDTF">2020-03-03T10:53:00Z</dcterms:modified>
</cp:coreProperties>
</file>